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401" w:rsidRDefault="002F0401" w:rsidP="002F0401">
      <w:pPr>
        <w:pStyle w:val="a4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УВЕДОМЛЕНИЕ </w:t>
      </w:r>
    </w:p>
    <w:p w:rsidR="002F0401" w:rsidRDefault="002F0401" w:rsidP="002F0401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проведении публичных обсуждений 05.12.2018</w:t>
      </w:r>
    </w:p>
    <w:p w:rsidR="002F0401" w:rsidRDefault="002F0401" w:rsidP="002F0401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F0401" w:rsidRDefault="002F0401" w:rsidP="002F0401">
      <w:pPr>
        <w:pStyle w:val="a4"/>
        <w:spacing w:before="0" w:beforeAutospacing="0" w:after="6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Федеральной антимонопольной службы по Удмуртской Республике под председательством руководителя Управления Маренникова Михаила Михайловича в городе Ижевске проводит публичные обсуждения результатов правоприменительной практики Удмуртского УФАС России.</w:t>
      </w:r>
    </w:p>
    <w:p w:rsidR="002F0401" w:rsidRDefault="002F0401" w:rsidP="002F0401">
      <w:pPr>
        <w:pStyle w:val="a4"/>
        <w:spacing w:before="0" w:beforeAutospacing="0" w:after="6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Публичные обсуждения посвящены практике применения антимонопольного законодательства, законодательства о рекламе и законодательства о государственных закупках на территории Удмуртской Республики за 9 месяцев 2018 года, по следующим вопросам:</w:t>
      </w:r>
    </w:p>
    <w:p w:rsidR="002F0401" w:rsidRDefault="002F0401" w:rsidP="002F040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Информация об основных направлениях и результатах деятельности Удмуртского УФАС России по итогам работы за 9 месяцев 2018 года</w:t>
      </w:r>
    </w:p>
    <w:p w:rsidR="002F0401" w:rsidRDefault="002F0401" w:rsidP="002F040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Стратегия развития конкуренции и антимонопольного регулирования в Российской Федерации на период до 2030 года.</w:t>
      </w:r>
    </w:p>
    <w:p w:rsidR="002F0401" w:rsidRDefault="002F0401" w:rsidP="002F040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Актуальные вопросы в сфере законодательства о контрактной системе в сфере закупок. </w:t>
      </w:r>
    </w:p>
    <w:p w:rsidR="002F0401" w:rsidRDefault="002F0401" w:rsidP="002F040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Об утвержденных Президиумом ФАС России Разъяснениях «По определению размера убытков, причиненных в результате нарушения антимонопольного законодательства».</w:t>
      </w:r>
    </w:p>
    <w:p w:rsidR="002F0401" w:rsidRDefault="002F0401" w:rsidP="002F0401">
      <w:pPr>
        <w:spacing w:after="6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проведении публичных обсуждений планируется участие представителей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рганов прокуратуры Удмуртской Республики, территориальных органов федеральных органов исполнительной власти, органов исполнительной власти Удмуртской Республики, органов местного самоуправления, Торгово-промышленной палаты Удмуртской Республики, </w:t>
      </w:r>
      <w:r>
        <w:rPr>
          <w:rFonts w:ascii="Times New Roman" w:hAnsi="Times New Roman" w:cs="Times New Roman"/>
          <w:sz w:val="28"/>
          <w:szCs w:val="28"/>
        </w:rPr>
        <w:t xml:space="preserve">общественных объединений и организаций, отраслевых ассоциаций,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Общественной палаты Удмуртской Республики, </w:t>
      </w:r>
      <w:r>
        <w:rPr>
          <w:rFonts w:ascii="Times New Roman" w:hAnsi="Times New Roman" w:cs="Times New Roman"/>
          <w:sz w:val="28"/>
          <w:szCs w:val="28"/>
        </w:rPr>
        <w:t>Уполномоченного по защите прав предпринимателей в Удмуртской Республике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предпринимателей, а также представителей средств массовой информации.</w:t>
      </w:r>
    </w:p>
    <w:p w:rsidR="002F0401" w:rsidRDefault="002F0401" w:rsidP="002F0401">
      <w:pPr>
        <w:spacing w:after="6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Публичные обсуждения пройдут 05 декабря 2018 года с 09:00 до 12:00 часов на базе Центра подготовки специалистов по конкурентному праву и закупкам при ФГБОУ ВО «Удмуртский государственный университет» по адресу: г. Ижевск, ул. Университетская, 1, корп. 1, 3 этаж, актовый зал. </w:t>
      </w:r>
    </w:p>
    <w:p w:rsidR="002F0401" w:rsidRDefault="002F0401" w:rsidP="002F0401">
      <w:pPr>
        <w:pStyle w:val="a4"/>
        <w:spacing w:before="0" w:beforeAutospacing="0" w:after="60" w:afterAutospacing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С докладами по вопросам можно ознакомится по ссылке </w:t>
      </w:r>
      <w:hyperlink r:id="rId4" w:history="1">
        <w:r>
          <w:rPr>
            <w:rStyle w:val="a3"/>
            <w:i/>
            <w:sz w:val="28"/>
            <w:szCs w:val="28"/>
          </w:rPr>
          <w:t>http://udmurtia.new.fas.gov.ru/documents/b-n-25339a26-31dc-4a9c-8406-30f33aa0b516</w:t>
        </w:r>
      </w:hyperlink>
      <w:r>
        <w:rPr>
          <w:i/>
          <w:sz w:val="28"/>
          <w:szCs w:val="28"/>
        </w:rPr>
        <w:t xml:space="preserve"> </w:t>
      </w:r>
    </w:p>
    <w:p w:rsidR="002F0401" w:rsidRDefault="002F0401" w:rsidP="002F0401">
      <w:pPr>
        <w:pStyle w:val="a4"/>
        <w:spacing w:before="0" w:beforeAutospacing="0" w:after="6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 и предложения по обсуждаемым темам можно направлять по адресам электронной почты: </w:t>
      </w:r>
      <w:hyperlink r:id="rId5" w:history="1">
        <w:r>
          <w:rPr>
            <w:rStyle w:val="a3"/>
            <w:sz w:val="28"/>
            <w:szCs w:val="28"/>
          </w:rPr>
          <w:t>to18@fas.gov.ru</w:t>
        </w:r>
      </w:hyperlink>
      <w:r>
        <w:rPr>
          <w:sz w:val="28"/>
          <w:szCs w:val="28"/>
        </w:rPr>
        <w:t xml:space="preserve">, </w:t>
      </w:r>
      <w:hyperlink r:id="rId6" w:history="1">
        <w:r>
          <w:rPr>
            <w:rStyle w:val="a3"/>
            <w:sz w:val="28"/>
            <w:szCs w:val="28"/>
          </w:rPr>
          <w:t>pressto18@fas.gov.ru</w:t>
        </w:r>
      </w:hyperlink>
      <w:r>
        <w:rPr>
          <w:rStyle w:val="a3"/>
          <w:sz w:val="28"/>
          <w:szCs w:val="28"/>
        </w:rPr>
        <w:t xml:space="preserve"> </w:t>
      </w:r>
      <w:r>
        <w:rPr>
          <w:sz w:val="28"/>
          <w:szCs w:val="28"/>
        </w:rPr>
        <w:t>или задать при проведении публичных обсуждений. Ответы на вопросы будут даны в рамках проведения мероприятия.</w:t>
      </w:r>
    </w:p>
    <w:p w:rsidR="002F0401" w:rsidRDefault="002F0401" w:rsidP="002F0401">
      <w:pPr>
        <w:pStyle w:val="a4"/>
        <w:spacing w:before="0" w:beforeAutospacing="0" w:after="6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 в мероприятии организовано без предварительной регистрации.</w:t>
      </w:r>
    </w:p>
    <w:p w:rsidR="002F0401" w:rsidRDefault="002F0401" w:rsidP="002F0401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уточнения организационных вопросов обращаться по тел.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(3412) 57-22-50, 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-mail: </w:t>
      </w:r>
      <w:hyperlink r:id="rId7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pressto18@fas.gov.ru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65496" w:rsidRPr="002F0401" w:rsidRDefault="00965496">
      <w:pPr>
        <w:rPr>
          <w:lang w:val="en-US"/>
        </w:rPr>
      </w:pPr>
      <w:bookmarkStart w:id="0" w:name="_GoBack"/>
      <w:bookmarkEnd w:id="0"/>
    </w:p>
    <w:sectPr w:rsidR="00965496" w:rsidRPr="002F0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3A"/>
    <w:rsid w:val="0022473A"/>
    <w:rsid w:val="002F0401"/>
    <w:rsid w:val="0096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23DEBB-E9DF-418C-A979-FFF23D504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40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040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F0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1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ressto18@fas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ssto18@fas.gov.ru" TargetMode="External"/><Relationship Id="rId5" Type="http://schemas.openxmlformats.org/officeDocument/2006/relationships/hyperlink" Target="mailto:to18@fas.gov.ru" TargetMode="External"/><Relationship Id="rId4" Type="http://schemas.openxmlformats.org/officeDocument/2006/relationships/hyperlink" Target="http://udmurtia.new.fas.gov.ru/documents/b-n-25339a26-31dc-4a9c-8406-30f33aa0b516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2269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Чермакова Мария Александровна</dc:creator>
  <cp:keywords/>
  <dc:description/>
  <cp:lastModifiedBy>Чермакова Мария Александровна</cp:lastModifiedBy>
  <cp:revision>3</cp:revision>
  <dcterms:created xsi:type="dcterms:W3CDTF">2018-11-21T13:04:00Z</dcterms:created>
  <dcterms:modified xsi:type="dcterms:W3CDTF">2018-11-21T13:04:00Z</dcterms:modified>
</cp:coreProperties>
</file>