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45" w:rsidRPr="001B7704" w:rsidRDefault="00037645" w:rsidP="00037645">
      <w:pPr>
        <w:jc w:val="center"/>
        <w:rPr>
          <w:rFonts w:cs="Times New Roman"/>
          <w:b/>
          <w:sz w:val="28"/>
          <w:szCs w:val="28"/>
        </w:rPr>
      </w:pPr>
      <w:r w:rsidRPr="001B7704">
        <w:rPr>
          <w:rFonts w:cs="Times New Roman"/>
          <w:b/>
          <w:sz w:val="28"/>
          <w:szCs w:val="28"/>
        </w:rPr>
        <w:t>Информация об основных направлениях и результатах деятельности Удмуртского У</w:t>
      </w:r>
      <w:r>
        <w:rPr>
          <w:rFonts w:cs="Times New Roman"/>
          <w:b/>
          <w:sz w:val="28"/>
          <w:szCs w:val="28"/>
        </w:rPr>
        <w:t xml:space="preserve">ФАС России по итогам работы за </w:t>
      </w:r>
      <w:r w:rsidRPr="001B7704">
        <w:rPr>
          <w:rFonts w:cs="Times New Roman"/>
          <w:b/>
          <w:sz w:val="28"/>
          <w:szCs w:val="28"/>
        </w:rPr>
        <w:t xml:space="preserve"> 2018 год</w:t>
      </w:r>
    </w:p>
    <w:p w:rsidR="00D43534" w:rsidRPr="00037645" w:rsidRDefault="00D43534">
      <w:pPr>
        <w:rPr>
          <w:rFonts w:cs="Times New Roman"/>
          <w:sz w:val="28"/>
          <w:szCs w:val="28"/>
        </w:rPr>
      </w:pPr>
    </w:p>
    <w:p w:rsidR="00FB51D4" w:rsidRPr="00FB51D4" w:rsidRDefault="00FB51D4" w:rsidP="00FB51D4">
      <w:pPr>
        <w:rPr>
          <w:rFonts w:cs="Times New Roman"/>
          <w:sz w:val="28"/>
          <w:szCs w:val="28"/>
        </w:rPr>
      </w:pPr>
    </w:p>
    <w:p w:rsidR="00FB51D4" w:rsidRPr="00FB51D4" w:rsidRDefault="00FB51D4" w:rsidP="00FB51D4">
      <w:pPr>
        <w:pStyle w:val="1"/>
        <w:widowControl w:val="0"/>
      </w:pPr>
      <w:r w:rsidRPr="00FB51D4">
        <w:t>Антимонопольный контроль</w:t>
      </w:r>
    </w:p>
    <w:p w:rsidR="00FB51D4" w:rsidRPr="00FB51D4" w:rsidRDefault="00FB51D4" w:rsidP="00FB51D4">
      <w:pPr>
        <w:rPr>
          <w:rFonts w:cs="Times New Roman"/>
          <w:sz w:val="28"/>
          <w:szCs w:val="28"/>
        </w:rPr>
      </w:pPr>
    </w:p>
    <w:p w:rsidR="00FB51D4" w:rsidRPr="00FB51D4" w:rsidRDefault="00FB51D4" w:rsidP="00037645">
      <w:pPr>
        <w:pStyle w:val="2"/>
        <w:keepNext w:val="0"/>
        <w:keepLines w:val="0"/>
        <w:suppressAutoHyphens w:val="0"/>
        <w:autoSpaceDN/>
        <w:spacing w:before="0"/>
        <w:jc w:val="center"/>
        <w:textAlignment w:val="auto"/>
        <w:rPr>
          <w:rFonts w:ascii="Times New Roman" w:hAnsi="Times New Roman" w:cs="Times New Roman"/>
          <w:color w:val="auto"/>
          <w:sz w:val="28"/>
          <w:szCs w:val="28"/>
        </w:rPr>
      </w:pPr>
      <w:r w:rsidRPr="00FB51D4">
        <w:rPr>
          <w:rFonts w:ascii="Times New Roman" w:hAnsi="Times New Roman" w:cs="Times New Roman"/>
          <w:color w:val="auto"/>
          <w:sz w:val="28"/>
          <w:szCs w:val="28"/>
        </w:rPr>
        <w:t>Практика выявления и пресечения нарушений Закона о защите конкуренции</w:t>
      </w:r>
    </w:p>
    <w:p w:rsidR="00606C5D" w:rsidRDefault="00606C5D" w:rsidP="00FB51D4">
      <w:pPr>
        <w:pStyle w:val="a6"/>
      </w:pPr>
    </w:p>
    <w:p w:rsidR="00606C5D" w:rsidRDefault="00606C5D" w:rsidP="00606C5D">
      <w:pPr>
        <w:pStyle w:val="210"/>
        <w:ind w:firstLine="709"/>
        <w:rPr>
          <w:szCs w:val="28"/>
        </w:rPr>
      </w:pPr>
      <w:r>
        <w:rPr>
          <w:szCs w:val="28"/>
        </w:rPr>
        <w:t>В 2018 году по результатам рассмотрения заявлений и по собственной инициативе Удмуртским УФАС Росси возбуждено дел, выявлено нарушений антимонопольного законодательства и выдано предписаний:</w:t>
      </w:r>
    </w:p>
    <w:p w:rsidR="00606C5D" w:rsidRDefault="00606C5D" w:rsidP="00606C5D">
      <w:pPr>
        <w:pStyle w:val="21"/>
        <w:ind w:left="0" w:firstLine="709"/>
        <w:jc w:val="both"/>
        <w:rPr>
          <w:rFonts w:cs="Times New Roman"/>
          <w:sz w:val="28"/>
          <w:szCs w:val="28"/>
          <w:shd w:val="clear" w:color="auto" w:fill="FFFF00"/>
        </w:rPr>
      </w:pPr>
    </w:p>
    <w:tbl>
      <w:tblPr>
        <w:tblW w:w="9810" w:type="dxa"/>
        <w:tblInd w:w="-34" w:type="dxa"/>
        <w:tblLayout w:type="fixed"/>
        <w:tblCellMar>
          <w:left w:w="10" w:type="dxa"/>
          <w:right w:w="10" w:type="dxa"/>
        </w:tblCellMar>
        <w:tblLook w:val="04A0"/>
      </w:tblPr>
      <w:tblGrid>
        <w:gridCol w:w="1447"/>
        <w:gridCol w:w="1276"/>
        <w:gridCol w:w="1418"/>
        <w:gridCol w:w="1417"/>
        <w:gridCol w:w="1276"/>
        <w:gridCol w:w="1559"/>
        <w:gridCol w:w="1417"/>
      </w:tblGrid>
      <w:tr w:rsidR="00606C5D" w:rsidRPr="00440907" w:rsidTr="00606C5D">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Статьи Закона «О защите конкуренции»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201</w:t>
            </w:r>
            <w:r>
              <w:rPr>
                <w:sz w:val="26"/>
                <w:szCs w:val="26"/>
              </w:rPr>
              <w:t>7</w:t>
            </w:r>
            <w:r w:rsidRPr="00440907">
              <w:rPr>
                <w:sz w:val="26"/>
                <w:szCs w:val="26"/>
              </w:rPr>
              <w:t xml:space="preserve"> год</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201</w:t>
            </w:r>
            <w:r>
              <w:rPr>
                <w:sz w:val="26"/>
                <w:szCs w:val="26"/>
              </w:rPr>
              <w:t>8</w:t>
            </w:r>
            <w:r w:rsidRPr="00440907">
              <w:rPr>
                <w:sz w:val="26"/>
                <w:szCs w:val="26"/>
              </w:rPr>
              <w:t xml:space="preserve"> год</w:t>
            </w:r>
          </w:p>
        </w:tc>
      </w:tr>
      <w:tr w:rsidR="00606C5D" w:rsidRPr="00440907" w:rsidTr="00606C5D">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Возбуждено дел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Количество выявленных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Выдано предписаний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Возбуждено дел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Количество выявленных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Выдано предписаний</w:t>
            </w:r>
          </w:p>
        </w:tc>
      </w:tr>
      <w:tr w:rsidR="00606C5D" w:rsidRPr="00440907" w:rsidTr="00606C5D">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Статья 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2</w:t>
            </w:r>
          </w:p>
        </w:tc>
      </w:tr>
      <w:tr w:rsidR="00606C5D" w:rsidRPr="00440907" w:rsidTr="00606C5D">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Статья 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6</w:t>
            </w:r>
          </w:p>
        </w:tc>
      </w:tr>
      <w:tr w:rsidR="00606C5D" w:rsidRPr="00440907" w:rsidTr="00606C5D">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Статьи 14.1-14.8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8</w:t>
            </w:r>
            <w:r w:rsidR="00B65215">
              <w:rPr>
                <w:sz w:val="26"/>
                <w:szCs w:val="2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0</w:t>
            </w:r>
          </w:p>
        </w:tc>
      </w:tr>
      <w:tr w:rsidR="00606C5D" w:rsidRPr="00440907" w:rsidTr="00606C5D">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Статья 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1</w:t>
            </w:r>
          </w:p>
        </w:tc>
      </w:tr>
      <w:tr w:rsidR="00606C5D" w:rsidRPr="00440907" w:rsidTr="00606C5D">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Статья 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5</w:t>
            </w:r>
          </w:p>
        </w:tc>
      </w:tr>
      <w:tr w:rsidR="00606C5D" w:rsidRPr="00440907" w:rsidTr="00606C5D">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Статья 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6</w:t>
            </w:r>
          </w:p>
        </w:tc>
      </w:tr>
      <w:tr w:rsidR="00606C5D" w:rsidRPr="00440907" w:rsidTr="00606C5D">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Статья 18.1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124 - рассмотрено жалоб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1</w:t>
            </w:r>
            <w:r w:rsidRPr="00440907">
              <w:rPr>
                <w:sz w:val="26"/>
                <w:szCs w:val="26"/>
              </w:rPr>
              <w:t>3 - признаны обоснованными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133 – рассмотрено жалоб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17 – признаны обоснованными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12</w:t>
            </w:r>
          </w:p>
        </w:tc>
      </w:tr>
      <w:tr w:rsidR="00606C5D" w:rsidRPr="00440907" w:rsidTr="00606C5D">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sidRPr="00440907">
              <w:rPr>
                <w:sz w:val="26"/>
                <w:szCs w:val="2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175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606C5D" w:rsidP="00606C5D">
            <w:pPr>
              <w:rPr>
                <w:sz w:val="26"/>
                <w:szCs w:val="26"/>
              </w:rPr>
            </w:pPr>
            <w:r>
              <w:rPr>
                <w:sz w:val="26"/>
                <w:szCs w:val="26"/>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164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6C5D" w:rsidRPr="00440907" w:rsidRDefault="00B65215" w:rsidP="00606C5D">
            <w:pPr>
              <w:rPr>
                <w:sz w:val="26"/>
                <w:szCs w:val="26"/>
              </w:rPr>
            </w:pPr>
            <w:r>
              <w:rPr>
                <w:sz w:val="26"/>
                <w:szCs w:val="26"/>
              </w:rPr>
              <w:t>32</w:t>
            </w:r>
          </w:p>
        </w:tc>
      </w:tr>
    </w:tbl>
    <w:p w:rsidR="00606C5D" w:rsidRPr="00B65215" w:rsidRDefault="00606C5D" w:rsidP="00B65215">
      <w:pPr>
        <w:pStyle w:val="3"/>
        <w:ind w:left="360"/>
        <w:jc w:val="both"/>
        <w:rPr>
          <w:rFonts w:ascii="Times New Roman" w:hAnsi="Times New Roman" w:cs="Times New Roman"/>
          <w:b w:val="0"/>
          <w:color w:val="auto"/>
          <w:sz w:val="28"/>
          <w:szCs w:val="28"/>
        </w:rPr>
      </w:pPr>
      <w:r w:rsidRPr="00B65215">
        <w:rPr>
          <w:rFonts w:ascii="Times New Roman" w:hAnsi="Times New Roman" w:cs="Times New Roman"/>
          <w:b w:val="0"/>
          <w:color w:val="auto"/>
          <w:sz w:val="28"/>
          <w:szCs w:val="28"/>
        </w:rPr>
        <w:t>*</w:t>
      </w:r>
      <w:r w:rsidR="00B65215">
        <w:rPr>
          <w:rFonts w:ascii="Times New Roman" w:hAnsi="Times New Roman" w:cs="Times New Roman"/>
          <w:b w:val="0"/>
          <w:color w:val="auto"/>
          <w:sz w:val="28"/>
          <w:szCs w:val="28"/>
        </w:rPr>
        <w:t>в</w:t>
      </w:r>
      <w:r w:rsidRPr="00B65215">
        <w:rPr>
          <w:rFonts w:ascii="Times New Roman" w:hAnsi="Times New Roman" w:cs="Times New Roman"/>
          <w:b w:val="0"/>
          <w:color w:val="auto"/>
          <w:sz w:val="28"/>
          <w:szCs w:val="28"/>
        </w:rPr>
        <w:t xml:space="preserve"> том числе,  2 </w:t>
      </w:r>
      <w:proofErr w:type="gramStart"/>
      <w:r w:rsidRPr="00B65215">
        <w:rPr>
          <w:rFonts w:ascii="Times New Roman" w:hAnsi="Times New Roman" w:cs="Times New Roman"/>
          <w:b w:val="0"/>
          <w:color w:val="auto"/>
          <w:sz w:val="28"/>
          <w:szCs w:val="28"/>
        </w:rPr>
        <w:t>исполненных</w:t>
      </w:r>
      <w:proofErr w:type="gramEnd"/>
      <w:r w:rsidRPr="00B65215">
        <w:rPr>
          <w:rFonts w:ascii="Times New Roman" w:hAnsi="Times New Roman" w:cs="Times New Roman"/>
          <w:b w:val="0"/>
          <w:color w:val="auto"/>
          <w:sz w:val="28"/>
          <w:szCs w:val="28"/>
        </w:rPr>
        <w:t xml:space="preserve"> предупреждения в 2017 году</w:t>
      </w:r>
      <w:r w:rsidR="00B65215" w:rsidRPr="00B65215">
        <w:rPr>
          <w:rFonts w:ascii="Times New Roman" w:hAnsi="Times New Roman" w:cs="Times New Roman"/>
          <w:b w:val="0"/>
          <w:color w:val="auto"/>
          <w:sz w:val="28"/>
          <w:szCs w:val="28"/>
        </w:rPr>
        <w:t>,  4 исполненных предупреждения</w:t>
      </w:r>
      <w:r w:rsidR="00037645">
        <w:rPr>
          <w:rFonts w:ascii="Times New Roman" w:hAnsi="Times New Roman" w:cs="Times New Roman"/>
          <w:b w:val="0"/>
          <w:color w:val="auto"/>
          <w:sz w:val="28"/>
          <w:szCs w:val="28"/>
        </w:rPr>
        <w:t xml:space="preserve"> в 2018г.</w:t>
      </w:r>
      <w:r w:rsidR="00B65215" w:rsidRPr="00B65215">
        <w:rPr>
          <w:rFonts w:ascii="Times New Roman" w:hAnsi="Times New Roman" w:cs="Times New Roman"/>
          <w:b w:val="0"/>
          <w:color w:val="auto"/>
          <w:sz w:val="28"/>
          <w:szCs w:val="28"/>
        </w:rPr>
        <w:t>.</w:t>
      </w:r>
    </w:p>
    <w:p w:rsidR="00606C5D" w:rsidRDefault="00606C5D" w:rsidP="00606C5D">
      <w:pPr>
        <w:pStyle w:val="3"/>
      </w:pPr>
    </w:p>
    <w:p w:rsidR="00EA5855" w:rsidRDefault="00EA5855" w:rsidP="003B32C9">
      <w:pPr>
        <w:jc w:val="center"/>
        <w:rPr>
          <w:rFonts w:cs="Times New Roman"/>
          <w:b/>
          <w:sz w:val="28"/>
          <w:szCs w:val="28"/>
        </w:rPr>
      </w:pPr>
    </w:p>
    <w:p w:rsidR="00FB51D4" w:rsidRPr="00FB51D4" w:rsidRDefault="00FB51D4" w:rsidP="00037645">
      <w:pPr>
        <w:pStyle w:val="3"/>
        <w:keepNext w:val="0"/>
        <w:keepLines w:val="0"/>
        <w:suppressAutoHyphens w:val="0"/>
        <w:autoSpaceDN/>
        <w:spacing w:before="0"/>
        <w:jc w:val="center"/>
        <w:textAlignment w:val="auto"/>
        <w:rPr>
          <w:rFonts w:ascii="Times New Roman" w:hAnsi="Times New Roman" w:cs="Times New Roman"/>
          <w:color w:val="auto"/>
          <w:sz w:val="28"/>
          <w:szCs w:val="28"/>
        </w:rPr>
      </w:pPr>
      <w:r w:rsidRPr="00FB51D4">
        <w:rPr>
          <w:rFonts w:ascii="Times New Roman" w:hAnsi="Times New Roman" w:cs="Times New Roman"/>
          <w:color w:val="auto"/>
          <w:sz w:val="28"/>
          <w:szCs w:val="28"/>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FB51D4" w:rsidRPr="00B05750" w:rsidRDefault="00FB51D4" w:rsidP="00FB51D4">
      <w:pPr>
        <w:ind w:firstLine="709"/>
        <w:jc w:val="both"/>
        <w:rPr>
          <w:szCs w:val="28"/>
        </w:rPr>
      </w:pPr>
    </w:p>
    <w:p w:rsidR="00A67A4A" w:rsidRPr="00652EC1" w:rsidRDefault="00A67A4A" w:rsidP="00A67A4A">
      <w:pPr>
        <w:tabs>
          <w:tab w:val="left" w:pos="567"/>
        </w:tabs>
        <w:ind w:firstLine="709"/>
        <w:jc w:val="both"/>
        <w:rPr>
          <w:sz w:val="28"/>
          <w:szCs w:val="28"/>
        </w:rPr>
      </w:pPr>
      <w:r w:rsidRPr="00652EC1">
        <w:rPr>
          <w:sz w:val="28"/>
          <w:szCs w:val="28"/>
        </w:rPr>
        <w:t>Всего в 201</w:t>
      </w:r>
      <w:r>
        <w:rPr>
          <w:sz w:val="28"/>
          <w:szCs w:val="28"/>
        </w:rPr>
        <w:t>8</w:t>
      </w:r>
      <w:r w:rsidRPr="00652EC1">
        <w:rPr>
          <w:sz w:val="28"/>
          <w:szCs w:val="28"/>
        </w:rPr>
        <w:t xml:space="preserve"> году поступило 1</w:t>
      </w:r>
      <w:r>
        <w:rPr>
          <w:sz w:val="28"/>
          <w:szCs w:val="28"/>
        </w:rPr>
        <w:t>44</w:t>
      </w:r>
      <w:r w:rsidRPr="00652EC1">
        <w:rPr>
          <w:sz w:val="28"/>
          <w:szCs w:val="28"/>
        </w:rPr>
        <w:t xml:space="preserve"> заявлени</w:t>
      </w:r>
      <w:r>
        <w:rPr>
          <w:sz w:val="28"/>
          <w:szCs w:val="28"/>
        </w:rPr>
        <w:t>я</w:t>
      </w:r>
      <w:r w:rsidRPr="00652EC1">
        <w:rPr>
          <w:sz w:val="28"/>
          <w:szCs w:val="28"/>
        </w:rPr>
        <w:t xml:space="preserve"> по признакам нарушения статьи 10 Зак</w:t>
      </w:r>
      <w:r>
        <w:rPr>
          <w:sz w:val="28"/>
          <w:szCs w:val="28"/>
        </w:rPr>
        <w:t xml:space="preserve">она </w:t>
      </w:r>
      <w:r w:rsidR="00037645">
        <w:rPr>
          <w:sz w:val="28"/>
          <w:szCs w:val="28"/>
        </w:rPr>
        <w:t>о</w:t>
      </w:r>
      <w:r>
        <w:rPr>
          <w:sz w:val="28"/>
          <w:szCs w:val="28"/>
        </w:rPr>
        <w:t xml:space="preserve"> защите конкуренции, по 1 </w:t>
      </w:r>
      <w:r w:rsidRPr="00652EC1">
        <w:rPr>
          <w:sz w:val="28"/>
          <w:szCs w:val="28"/>
        </w:rPr>
        <w:t xml:space="preserve"> заявлениям нарушения устранены путем исполнения предупреждения,  по </w:t>
      </w:r>
      <w:r>
        <w:rPr>
          <w:sz w:val="28"/>
          <w:szCs w:val="28"/>
        </w:rPr>
        <w:t xml:space="preserve">136 </w:t>
      </w:r>
      <w:r w:rsidRPr="00652EC1">
        <w:rPr>
          <w:sz w:val="28"/>
          <w:szCs w:val="28"/>
        </w:rPr>
        <w:t xml:space="preserve"> заявлени</w:t>
      </w:r>
      <w:r>
        <w:rPr>
          <w:sz w:val="28"/>
          <w:szCs w:val="28"/>
        </w:rPr>
        <w:t>ям</w:t>
      </w:r>
      <w:r w:rsidRPr="00652EC1">
        <w:rPr>
          <w:sz w:val="28"/>
          <w:szCs w:val="28"/>
        </w:rPr>
        <w:t xml:space="preserve"> факты нарушения не установлены, по </w:t>
      </w:r>
      <w:r>
        <w:rPr>
          <w:sz w:val="28"/>
          <w:szCs w:val="28"/>
        </w:rPr>
        <w:t>7</w:t>
      </w:r>
      <w:r w:rsidRPr="00652EC1">
        <w:rPr>
          <w:sz w:val="28"/>
          <w:szCs w:val="28"/>
        </w:rPr>
        <w:t xml:space="preserve"> заявлениям возбуждено </w:t>
      </w:r>
      <w:r w:rsidR="00037645">
        <w:rPr>
          <w:sz w:val="28"/>
          <w:szCs w:val="28"/>
        </w:rPr>
        <w:t xml:space="preserve">7 </w:t>
      </w:r>
      <w:r w:rsidRPr="00652EC1">
        <w:rPr>
          <w:sz w:val="28"/>
          <w:szCs w:val="28"/>
        </w:rPr>
        <w:t xml:space="preserve"> дел. По </w:t>
      </w:r>
      <w:r w:rsidRPr="00652EC1">
        <w:rPr>
          <w:sz w:val="28"/>
          <w:szCs w:val="28"/>
        </w:rPr>
        <w:lastRenderedPageBreak/>
        <w:t xml:space="preserve">результатам рассмотрения дел, в связи с отсутствием нарушения, прекращено </w:t>
      </w:r>
      <w:r>
        <w:rPr>
          <w:sz w:val="28"/>
          <w:szCs w:val="28"/>
        </w:rPr>
        <w:t>4</w:t>
      </w:r>
      <w:r w:rsidRPr="00652EC1">
        <w:rPr>
          <w:sz w:val="28"/>
          <w:szCs w:val="28"/>
        </w:rPr>
        <w:t xml:space="preserve">  дел. По </w:t>
      </w:r>
      <w:r>
        <w:rPr>
          <w:sz w:val="28"/>
          <w:szCs w:val="28"/>
        </w:rPr>
        <w:t>3</w:t>
      </w:r>
      <w:r w:rsidRPr="00652EC1">
        <w:rPr>
          <w:sz w:val="28"/>
          <w:szCs w:val="28"/>
        </w:rPr>
        <w:t xml:space="preserve"> делам установлены факты злоупотребления доминирующим положением.  </w:t>
      </w:r>
    </w:p>
    <w:p w:rsidR="00A67A4A" w:rsidRPr="00652EC1" w:rsidRDefault="00A67A4A" w:rsidP="00A67A4A">
      <w:pPr>
        <w:tabs>
          <w:tab w:val="left" w:pos="567"/>
        </w:tabs>
        <w:ind w:firstLine="709"/>
        <w:jc w:val="both"/>
        <w:rPr>
          <w:sz w:val="28"/>
          <w:szCs w:val="28"/>
        </w:rPr>
      </w:pPr>
      <w:r w:rsidRPr="00652EC1">
        <w:rPr>
          <w:sz w:val="28"/>
          <w:szCs w:val="28"/>
        </w:rPr>
        <w:t xml:space="preserve">Всего по статье 10 Закона </w:t>
      </w:r>
      <w:r w:rsidR="00037645">
        <w:rPr>
          <w:sz w:val="28"/>
          <w:szCs w:val="28"/>
        </w:rPr>
        <w:t xml:space="preserve">о </w:t>
      </w:r>
      <w:r w:rsidRPr="00652EC1">
        <w:rPr>
          <w:sz w:val="28"/>
          <w:szCs w:val="28"/>
        </w:rPr>
        <w:t xml:space="preserve">защите конкуренции выявлено </w:t>
      </w:r>
      <w:r>
        <w:rPr>
          <w:sz w:val="28"/>
          <w:szCs w:val="28"/>
        </w:rPr>
        <w:t>4</w:t>
      </w:r>
      <w:r w:rsidR="00037645">
        <w:rPr>
          <w:sz w:val="28"/>
          <w:szCs w:val="28"/>
        </w:rPr>
        <w:t xml:space="preserve"> </w:t>
      </w:r>
      <w:r>
        <w:rPr>
          <w:sz w:val="28"/>
          <w:szCs w:val="28"/>
        </w:rPr>
        <w:t xml:space="preserve"> нарушени</w:t>
      </w:r>
      <w:r w:rsidR="001F7217">
        <w:rPr>
          <w:sz w:val="28"/>
          <w:szCs w:val="28"/>
        </w:rPr>
        <w:t>я</w:t>
      </w:r>
      <w:r>
        <w:rPr>
          <w:sz w:val="28"/>
          <w:szCs w:val="28"/>
        </w:rPr>
        <w:t xml:space="preserve">, в том числе, 3 </w:t>
      </w:r>
      <w:proofErr w:type="gramStart"/>
      <w:r>
        <w:rPr>
          <w:sz w:val="28"/>
          <w:szCs w:val="28"/>
        </w:rPr>
        <w:t>принятых</w:t>
      </w:r>
      <w:proofErr w:type="gramEnd"/>
      <w:r>
        <w:rPr>
          <w:sz w:val="28"/>
          <w:szCs w:val="28"/>
        </w:rPr>
        <w:t xml:space="preserve"> решения и 1  исполненное предупреждение.</w:t>
      </w:r>
    </w:p>
    <w:p w:rsidR="00037645" w:rsidRDefault="00A67A4A" w:rsidP="00A67A4A">
      <w:pPr>
        <w:tabs>
          <w:tab w:val="left" w:pos="567"/>
        </w:tabs>
        <w:ind w:firstLine="709"/>
        <w:jc w:val="both"/>
        <w:rPr>
          <w:sz w:val="28"/>
          <w:szCs w:val="28"/>
        </w:rPr>
      </w:pPr>
      <w:r w:rsidRPr="00652EC1">
        <w:rPr>
          <w:sz w:val="28"/>
          <w:szCs w:val="28"/>
        </w:rPr>
        <w:t xml:space="preserve">Выдано </w:t>
      </w:r>
      <w:r w:rsidR="00006EFE">
        <w:rPr>
          <w:sz w:val="28"/>
          <w:szCs w:val="28"/>
        </w:rPr>
        <w:t>2</w:t>
      </w:r>
      <w:r w:rsidRPr="00652EC1">
        <w:rPr>
          <w:sz w:val="28"/>
          <w:szCs w:val="28"/>
        </w:rPr>
        <w:t xml:space="preserve">   предупреждени</w:t>
      </w:r>
      <w:r w:rsidR="00711702">
        <w:rPr>
          <w:sz w:val="28"/>
          <w:szCs w:val="28"/>
        </w:rPr>
        <w:t>я</w:t>
      </w:r>
      <w:r w:rsidRPr="00652EC1">
        <w:rPr>
          <w:sz w:val="28"/>
          <w:szCs w:val="28"/>
        </w:rPr>
        <w:t xml:space="preserve"> о пре</w:t>
      </w:r>
      <w:r w:rsidR="00006EFE">
        <w:rPr>
          <w:sz w:val="28"/>
          <w:szCs w:val="28"/>
        </w:rPr>
        <w:t>кращении нарушений, из которых 1</w:t>
      </w:r>
      <w:r w:rsidRPr="00652EC1">
        <w:rPr>
          <w:sz w:val="28"/>
          <w:szCs w:val="28"/>
        </w:rPr>
        <w:t xml:space="preserve">  исполнен</w:t>
      </w:r>
      <w:r w:rsidR="00006EFE">
        <w:rPr>
          <w:sz w:val="28"/>
          <w:szCs w:val="28"/>
        </w:rPr>
        <w:t xml:space="preserve">о,  1 </w:t>
      </w:r>
      <w:r w:rsidR="00711702">
        <w:rPr>
          <w:sz w:val="28"/>
          <w:szCs w:val="28"/>
        </w:rPr>
        <w:t xml:space="preserve"> </w:t>
      </w:r>
      <w:r w:rsidR="00006EFE">
        <w:rPr>
          <w:sz w:val="28"/>
          <w:szCs w:val="28"/>
        </w:rPr>
        <w:t>не исполнено – возбуждено дело</w:t>
      </w:r>
      <w:r w:rsidR="00711702">
        <w:rPr>
          <w:sz w:val="28"/>
          <w:szCs w:val="28"/>
        </w:rPr>
        <w:t>, в стадии исполнения в прошлом отчетном периоде находилось 1 предупреждение, которое исполнено в 2018г. не было, возбуждено дело.</w:t>
      </w:r>
      <w:r w:rsidRPr="00652EC1">
        <w:rPr>
          <w:sz w:val="28"/>
          <w:szCs w:val="28"/>
        </w:rPr>
        <w:t xml:space="preserve"> </w:t>
      </w:r>
    </w:p>
    <w:p w:rsidR="00711702" w:rsidRDefault="00A67A4A" w:rsidP="00A67A4A">
      <w:pPr>
        <w:tabs>
          <w:tab w:val="left" w:pos="567"/>
        </w:tabs>
        <w:ind w:firstLine="709"/>
        <w:jc w:val="both"/>
        <w:rPr>
          <w:sz w:val="28"/>
          <w:szCs w:val="28"/>
        </w:rPr>
      </w:pPr>
      <w:r w:rsidRPr="00652EC1">
        <w:rPr>
          <w:sz w:val="28"/>
          <w:szCs w:val="28"/>
        </w:rPr>
        <w:t xml:space="preserve">Выдано </w:t>
      </w:r>
      <w:r w:rsidR="00711702">
        <w:rPr>
          <w:sz w:val="28"/>
          <w:szCs w:val="28"/>
        </w:rPr>
        <w:t>2</w:t>
      </w:r>
      <w:r w:rsidRPr="00652EC1">
        <w:rPr>
          <w:sz w:val="28"/>
          <w:szCs w:val="28"/>
        </w:rPr>
        <w:t xml:space="preserve">  предписани</w:t>
      </w:r>
      <w:r w:rsidR="00711702">
        <w:rPr>
          <w:sz w:val="28"/>
          <w:szCs w:val="28"/>
        </w:rPr>
        <w:t>я</w:t>
      </w:r>
      <w:r w:rsidRPr="00652EC1">
        <w:rPr>
          <w:sz w:val="28"/>
          <w:szCs w:val="28"/>
        </w:rPr>
        <w:t xml:space="preserve">, </w:t>
      </w:r>
      <w:r w:rsidR="00711702">
        <w:rPr>
          <w:sz w:val="28"/>
          <w:szCs w:val="28"/>
        </w:rPr>
        <w:t>которые находятся в стадии исполнения</w:t>
      </w:r>
      <w:r w:rsidRPr="00652EC1">
        <w:rPr>
          <w:sz w:val="28"/>
          <w:szCs w:val="28"/>
        </w:rPr>
        <w:t xml:space="preserve">. </w:t>
      </w:r>
    </w:p>
    <w:p w:rsidR="00711702" w:rsidRDefault="00711702" w:rsidP="00A67A4A">
      <w:pPr>
        <w:tabs>
          <w:tab w:val="left" w:pos="567"/>
        </w:tabs>
        <w:ind w:firstLine="709"/>
        <w:jc w:val="both"/>
        <w:rPr>
          <w:sz w:val="28"/>
          <w:szCs w:val="28"/>
        </w:rPr>
      </w:pPr>
    </w:p>
    <w:p w:rsidR="00A67A4A" w:rsidRPr="00652EC1" w:rsidRDefault="00A67A4A" w:rsidP="00A67A4A">
      <w:pPr>
        <w:tabs>
          <w:tab w:val="left" w:pos="567"/>
        </w:tabs>
        <w:ind w:firstLine="709"/>
        <w:jc w:val="both"/>
        <w:rPr>
          <w:sz w:val="28"/>
          <w:szCs w:val="28"/>
        </w:rPr>
      </w:pPr>
      <w:r w:rsidRPr="00652EC1">
        <w:rPr>
          <w:sz w:val="28"/>
          <w:szCs w:val="28"/>
        </w:rPr>
        <w:t xml:space="preserve">Из общего числа выявленных нарушений статьи 10 Закона </w:t>
      </w:r>
      <w:r w:rsidR="00037645">
        <w:rPr>
          <w:sz w:val="28"/>
          <w:szCs w:val="28"/>
        </w:rPr>
        <w:t>о</w:t>
      </w:r>
      <w:r w:rsidRPr="00652EC1">
        <w:rPr>
          <w:sz w:val="28"/>
          <w:szCs w:val="28"/>
        </w:rPr>
        <w:t xml:space="preserve"> защите конкуренции в отношении субъектов естественных монополий установлено </w:t>
      </w:r>
      <w:r w:rsidR="00711702">
        <w:rPr>
          <w:sz w:val="28"/>
          <w:szCs w:val="28"/>
        </w:rPr>
        <w:t>2</w:t>
      </w:r>
      <w:r w:rsidRPr="00652EC1">
        <w:rPr>
          <w:sz w:val="28"/>
          <w:szCs w:val="28"/>
        </w:rPr>
        <w:t xml:space="preserve">  нарушени</w:t>
      </w:r>
      <w:r w:rsidR="00711702">
        <w:rPr>
          <w:sz w:val="28"/>
          <w:szCs w:val="28"/>
        </w:rPr>
        <w:t>я</w:t>
      </w:r>
      <w:r w:rsidRPr="00652EC1">
        <w:rPr>
          <w:sz w:val="28"/>
          <w:szCs w:val="28"/>
        </w:rPr>
        <w:t xml:space="preserve"> антимонопольного законодательства.</w:t>
      </w:r>
    </w:p>
    <w:p w:rsidR="00A67A4A" w:rsidRPr="00652EC1" w:rsidRDefault="00A67A4A" w:rsidP="00A67A4A">
      <w:pPr>
        <w:tabs>
          <w:tab w:val="left" w:pos="567"/>
        </w:tabs>
        <w:ind w:firstLine="709"/>
        <w:jc w:val="both"/>
        <w:rPr>
          <w:sz w:val="28"/>
          <w:szCs w:val="28"/>
        </w:rPr>
      </w:pPr>
    </w:p>
    <w:p w:rsidR="00A67A4A" w:rsidRPr="00652EC1" w:rsidRDefault="00A67A4A" w:rsidP="00A67A4A">
      <w:pPr>
        <w:tabs>
          <w:tab w:val="left" w:pos="567"/>
        </w:tabs>
        <w:ind w:firstLine="709"/>
        <w:jc w:val="both"/>
        <w:rPr>
          <w:sz w:val="28"/>
          <w:szCs w:val="28"/>
        </w:rPr>
      </w:pPr>
      <w:r w:rsidRPr="00652EC1">
        <w:rPr>
          <w:sz w:val="28"/>
          <w:szCs w:val="28"/>
        </w:rPr>
        <w:t xml:space="preserve">Виды выявленных нарушений статьи 10 Закона </w:t>
      </w:r>
      <w:r w:rsidR="00037645">
        <w:rPr>
          <w:sz w:val="28"/>
          <w:szCs w:val="28"/>
        </w:rPr>
        <w:t>о</w:t>
      </w:r>
      <w:r w:rsidRPr="00652EC1">
        <w:rPr>
          <w:sz w:val="28"/>
          <w:szCs w:val="28"/>
        </w:rPr>
        <w:t xml:space="preserve"> защите конкуренции:</w:t>
      </w:r>
      <w:r>
        <w:rPr>
          <w:sz w:val="28"/>
          <w:szCs w:val="28"/>
        </w:rPr>
        <w:t xml:space="preserve"> </w:t>
      </w:r>
    </w:p>
    <w:p w:rsidR="00A67A4A" w:rsidRDefault="00A67A4A" w:rsidP="00A67A4A">
      <w:pPr>
        <w:tabs>
          <w:tab w:val="left" w:pos="567"/>
        </w:tabs>
        <w:ind w:firstLine="709"/>
        <w:jc w:val="both"/>
        <w:rPr>
          <w:sz w:val="28"/>
          <w:szCs w:val="28"/>
        </w:rPr>
      </w:pPr>
      <w:r w:rsidRPr="00652EC1">
        <w:rPr>
          <w:sz w:val="28"/>
          <w:szCs w:val="28"/>
        </w:rPr>
        <w:t xml:space="preserve">навязывание невыгодных условий договора – </w:t>
      </w:r>
      <w:r w:rsidR="00711702">
        <w:rPr>
          <w:sz w:val="28"/>
          <w:szCs w:val="28"/>
        </w:rPr>
        <w:t>1</w:t>
      </w:r>
      <w:r w:rsidRPr="00652EC1">
        <w:rPr>
          <w:sz w:val="28"/>
          <w:szCs w:val="28"/>
        </w:rPr>
        <w:t xml:space="preserve">; </w:t>
      </w:r>
    </w:p>
    <w:p w:rsidR="00711702" w:rsidRPr="00F87E01" w:rsidRDefault="00711702" w:rsidP="00A67A4A">
      <w:pPr>
        <w:tabs>
          <w:tab w:val="left" w:pos="567"/>
        </w:tabs>
        <w:ind w:firstLine="709"/>
        <w:jc w:val="both"/>
        <w:rPr>
          <w:sz w:val="28"/>
          <w:szCs w:val="28"/>
        </w:rPr>
      </w:pPr>
      <w:r>
        <w:rPr>
          <w:sz w:val="28"/>
          <w:szCs w:val="28"/>
        </w:rPr>
        <w:t xml:space="preserve">необоснованное сокращение и </w:t>
      </w:r>
      <w:r w:rsidR="00037645">
        <w:rPr>
          <w:sz w:val="28"/>
          <w:szCs w:val="28"/>
        </w:rPr>
        <w:t>прекращение поставки товара – 1</w:t>
      </w:r>
      <w:r>
        <w:rPr>
          <w:sz w:val="28"/>
          <w:szCs w:val="28"/>
        </w:rPr>
        <w:t>;</w:t>
      </w:r>
    </w:p>
    <w:p w:rsidR="00A67A4A" w:rsidRPr="001F7217" w:rsidRDefault="00A67A4A" w:rsidP="00A67A4A">
      <w:pPr>
        <w:tabs>
          <w:tab w:val="left" w:pos="567"/>
        </w:tabs>
        <w:ind w:firstLine="709"/>
        <w:jc w:val="both"/>
        <w:rPr>
          <w:sz w:val="28"/>
          <w:szCs w:val="28"/>
        </w:rPr>
      </w:pPr>
      <w:r>
        <w:rPr>
          <w:sz w:val="28"/>
          <w:szCs w:val="28"/>
        </w:rPr>
        <w:t>необоснованный отказ в заключени</w:t>
      </w:r>
      <w:proofErr w:type="gramStart"/>
      <w:r>
        <w:rPr>
          <w:sz w:val="28"/>
          <w:szCs w:val="28"/>
        </w:rPr>
        <w:t>и</w:t>
      </w:r>
      <w:proofErr w:type="gramEnd"/>
      <w:r>
        <w:rPr>
          <w:sz w:val="28"/>
          <w:szCs w:val="28"/>
        </w:rPr>
        <w:t xml:space="preserve"> </w:t>
      </w:r>
      <w:r w:rsidRPr="009F5D9E">
        <w:rPr>
          <w:sz w:val="28"/>
          <w:szCs w:val="28"/>
        </w:rPr>
        <w:t>договора –</w:t>
      </w:r>
      <w:r w:rsidR="001F7217" w:rsidRPr="001F7217">
        <w:rPr>
          <w:sz w:val="28"/>
          <w:szCs w:val="28"/>
        </w:rPr>
        <w:t xml:space="preserve"> 1</w:t>
      </w:r>
      <w:r w:rsidRPr="009F5D9E">
        <w:rPr>
          <w:sz w:val="28"/>
          <w:szCs w:val="28"/>
        </w:rPr>
        <w:t>;</w:t>
      </w:r>
    </w:p>
    <w:p w:rsidR="001F7217" w:rsidRPr="001F7217" w:rsidRDefault="001F7217" w:rsidP="00A67A4A">
      <w:pPr>
        <w:tabs>
          <w:tab w:val="left" w:pos="567"/>
        </w:tabs>
        <w:ind w:firstLine="709"/>
        <w:jc w:val="both"/>
        <w:rPr>
          <w:sz w:val="28"/>
          <w:szCs w:val="28"/>
        </w:rPr>
      </w:pPr>
      <w:r>
        <w:rPr>
          <w:sz w:val="28"/>
          <w:szCs w:val="28"/>
        </w:rPr>
        <w:t xml:space="preserve">нарушение порядка ценообразования </w:t>
      </w:r>
      <w:r w:rsidR="00037645">
        <w:rPr>
          <w:sz w:val="28"/>
          <w:szCs w:val="28"/>
        </w:rPr>
        <w:t xml:space="preserve"> – 1</w:t>
      </w:r>
      <w:r>
        <w:rPr>
          <w:sz w:val="28"/>
          <w:szCs w:val="28"/>
        </w:rPr>
        <w:t>;</w:t>
      </w:r>
    </w:p>
    <w:p w:rsidR="00A67A4A" w:rsidRPr="00652EC1" w:rsidRDefault="00A67A4A" w:rsidP="00A67A4A">
      <w:pPr>
        <w:tabs>
          <w:tab w:val="left" w:pos="567"/>
        </w:tabs>
        <w:ind w:firstLine="709"/>
        <w:jc w:val="both"/>
        <w:rPr>
          <w:sz w:val="28"/>
          <w:szCs w:val="28"/>
        </w:rPr>
      </w:pPr>
      <w:r>
        <w:rPr>
          <w:sz w:val="28"/>
          <w:szCs w:val="28"/>
        </w:rPr>
        <w:t>прочие нарушения (</w:t>
      </w:r>
      <w:r w:rsidRPr="00203D5D">
        <w:rPr>
          <w:sz w:val="28"/>
          <w:szCs w:val="28"/>
        </w:rPr>
        <w:t>отказ в выдаче технических условий на проектирование узла учета сточных вод; неподача тепловой энергии в здание банка с началом отопительного периода</w:t>
      </w:r>
      <w:r>
        <w:rPr>
          <w:sz w:val="28"/>
          <w:szCs w:val="28"/>
        </w:rPr>
        <w:t xml:space="preserve">) – </w:t>
      </w:r>
      <w:r w:rsidR="001F7217">
        <w:rPr>
          <w:sz w:val="28"/>
          <w:szCs w:val="28"/>
        </w:rPr>
        <w:t>0</w:t>
      </w:r>
      <w:r>
        <w:rPr>
          <w:sz w:val="28"/>
          <w:szCs w:val="28"/>
        </w:rPr>
        <w:t>.</w:t>
      </w:r>
    </w:p>
    <w:p w:rsidR="00A67A4A" w:rsidRPr="00652EC1" w:rsidRDefault="00A67A4A" w:rsidP="00A67A4A">
      <w:pPr>
        <w:tabs>
          <w:tab w:val="left" w:pos="567"/>
        </w:tabs>
        <w:ind w:firstLine="709"/>
        <w:jc w:val="both"/>
        <w:rPr>
          <w:sz w:val="28"/>
          <w:szCs w:val="28"/>
        </w:rPr>
      </w:pPr>
    </w:p>
    <w:p w:rsidR="003B32C9" w:rsidRDefault="003B32C9" w:rsidP="006D6C2F">
      <w:pPr>
        <w:jc w:val="both"/>
        <w:rPr>
          <w:rFonts w:cs="Times New Roman"/>
          <w:sz w:val="28"/>
          <w:szCs w:val="28"/>
        </w:rPr>
      </w:pPr>
    </w:p>
    <w:p w:rsidR="001F7217" w:rsidRDefault="001F7217" w:rsidP="001F7217">
      <w:pPr>
        <w:pStyle w:val="ae"/>
        <w:tabs>
          <w:tab w:val="left" w:pos="10206"/>
        </w:tabs>
        <w:ind w:left="0" w:firstLine="567"/>
        <w:jc w:val="both"/>
        <w:rPr>
          <w:rFonts w:ascii="Times New Roman" w:eastAsia="Calibri" w:hAnsi="Times New Roman" w:cs="Times New Roman"/>
          <w:sz w:val="28"/>
          <w:szCs w:val="28"/>
        </w:rPr>
      </w:pPr>
    </w:p>
    <w:p w:rsidR="001F7217" w:rsidRPr="003F0BD2" w:rsidRDefault="001F7217" w:rsidP="001F7217">
      <w:pPr>
        <w:pStyle w:val="ae"/>
        <w:tabs>
          <w:tab w:val="left" w:pos="10206"/>
        </w:tabs>
        <w:ind w:left="0" w:firstLine="567"/>
        <w:jc w:val="both"/>
        <w:rPr>
          <w:rFonts w:ascii="Times New Roman" w:eastAsia="Calibri" w:hAnsi="Times New Roman" w:cs="Times New Roman"/>
          <w:b/>
          <w:i/>
          <w:sz w:val="28"/>
          <w:szCs w:val="28"/>
        </w:rPr>
      </w:pPr>
      <w:r w:rsidRPr="003F0BD2">
        <w:rPr>
          <w:rFonts w:ascii="Times New Roman" w:eastAsia="Calibri" w:hAnsi="Times New Roman" w:cs="Times New Roman"/>
          <w:b/>
          <w:i/>
          <w:sz w:val="28"/>
          <w:szCs w:val="28"/>
        </w:rPr>
        <w:t xml:space="preserve">Пример </w:t>
      </w:r>
      <w:r>
        <w:rPr>
          <w:rFonts w:ascii="Times New Roman" w:eastAsia="Calibri" w:hAnsi="Times New Roman" w:cs="Times New Roman"/>
          <w:b/>
          <w:i/>
          <w:sz w:val="28"/>
          <w:szCs w:val="28"/>
        </w:rPr>
        <w:t>№1</w:t>
      </w:r>
      <w:r w:rsidRPr="003F0BD2">
        <w:rPr>
          <w:rFonts w:ascii="Times New Roman" w:eastAsia="Calibri" w:hAnsi="Times New Roman" w:cs="Times New Roman"/>
          <w:b/>
          <w:i/>
          <w:sz w:val="28"/>
          <w:szCs w:val="28"/>
        </w:rPr>
        <w:t xml:space="preserve"> (злоупотребление доминирующим положением путем </w:t>
      </w:r>
      <w:r w:rsidRPr="003F0BD2">
        <w:rPr>
          <w:rFonts w:ascii="Times New Roman" w:eastAsia="Calibri" w:hAnsi="Times New Roman" w:cs="Times New Roman"/>
          <w:b/>
          <w:bCs/>
          <w:i/>
          <w:sz w:val="28"/>
          <w:szCs w:val="28"/>
        </w:rPr>
        <w:t>нарушения установленного нормативными правовыми актами порядка ценообразования</w:t>
      </w:r>
      <w:r>
        <w:rPr>
          <w:rFonts w:ascii="Times New Roman" w:eastAsia="Calibri" w:hAnsi="Times New Roman" w:cs="Times New Roman"/>
          <w:b/>
          <w:bCs/>
          <w:i/>
          <w:sz w:val="28"/>
          <w:szCs w:val="28"/>
        </w:rPr>
        <w:t>)</w:t>
      </w:r>
    </w:p>
    <w:p w:rsidR="001F7217" w:rsidRPr="00905309" w:rsidRDefault="001F7217" w:rsidP="001F7217">
      <w:pPr>
        <w:pStyle w:val="ae"/>
        <w:tabs>
          <w:tab w:val="left" w:pos="10206"/>
        </w:tabs>
        <w:ind w:left="0"/>
        <w:jc w:val="both"/>
        <w:rPr>
          <w:rFonts w:ascii="Times New Roman" w:eastAsia="Calibri" w:hAnsi="Times New Roman" w:cs="Times New Roman"/>
          <w:i/>
          <w:sz w:val="28"/>
          <w:szCs w:val="28"/>
        </w:rPr>
      </w:pPr>
      <w:r w:rsidRPr="00905309">
        <w:rPr>
          <w:rFonts w:ascii="Times New Roman" w:eastAsia="Calibri" w:hAnsi="Times New Roman" w:cs="Times New Roman"/>
          <w:i/>
          <w:sz w:val="28"/>
          <w:szCs w:val="28"/>
        </w:rPr>
        <w:t xml:space="preserve">        В Удмуртское УФАС России поступило заявление на действия ГУП УР «Фармация» по факту применения к отпускной цене на наркотические средства и  психотропные вещества, поставляемые в учреждения здравоохранения,  одновременно оптовой и розничной надбавок. </w:t>
      </w:r>
    </w:p>
    <w:p w:rsidR="001F7217" w:rsidRPr="00905309" w:rsidRDefault="001F7217" w:rsidP="001F7217">
      <w:pPr>
        <w:pStyle w:val="ae"/>
        <w:tabs>
          <w:tab w:val="left" w:pos="10206"/>
        </w:tabs>
        <w:ind w:left="0"/>
        <w:jc w:val="both"/>
        <w:rPr>
          <w:rFonts w:ascii="Times New Roman" w:eastAsia="Calibri" w:hAnsi="Times New Roman" w:cs="Times New Roman"/>
          <w:i/>
          <w:sz w:val="28"/>
          <w:szCs w:val="28"/>
        </w:rPr>
      </w:pPr>
      <w:r w:rsidRPr="00905309">
        <w:rPr>
          <w:rFonts w:ascii="Times New Roman" w:eastAsia="Calibri" w:hAnsi="Times New Roman" w:cs="Times New Roman"/>
          <w:i/>
          <w:sz w:val="28"/>
          <w:szCs w:val="28"/>
        </w:rPr>
        <w:t xml:space="preserve">        По результатам рассмотрения заявления в отношении ГУП УР «Фармация» возбуждено дело по признакам нарушения </w:t>
      </w:r>
      <w:r w:rsidRPr="00905309">
        <w:rPr>
          <w:rFonts w:ascii="Times New Roman" w:eastAsia="Calibri" w:hAnsi="Times New Roman" w:cs="Times New Roman"/>
          <w:bCs/>
          <w:i/>
          <w:sz w:val="28"/>
          <w:szCs w:val="28"/>
        </w:rPr>
        <w:t xml:space="preserve"> п</w:t>
      </w:r>
      <w:r>
        <w:rPr>
          <w:rFonts w:ascii="Times New Roman" w:eastAsia="Calibri" w:hAnsi="Times New Roman" w:cs="Times New Roman"/>
          <w:bCs/>
          <w:i/>
          <w:sz w:val="28"/>
          <w:szCs w:val="28"/>
        </w:rPr>
        <w:t xml:space="preserve">ункта  10 части  1 статьи </w:t>
      </w:r>
      <w:r w:rsidRPr="00905309">
        <w:rPr>
          <w:rFonts w:ascii="Times New Roman" w:eastAsia="Calibri" w:hAnsi="Times New Roman" w:cs="Times New Roman"/>
          <w:bCs/>
          <w:i/>
          <w:sz w:val="28"/>
          <w:szCs w:val="28"/>
        </w:rPr>
        <w:t xml:space="preserve"> 10</w:t>
      </w:r>
      <w:r w:rsidRPr="00905309">
        <w:rPr>
          <w:rFonts w:ascii="Times New Roman" w:eastAsia="Calibri" w:hAnsi="Times New Roman" w:cs="Times New Roman"/>
          <w:i/>
          <w:sz w:val="28"/>
          <w:szCs w:val="28"/>
        </w:rPr>
        <w:t xml:space="preserve"> Закона о защите конкуренции.</w:t>
      </w:r>
    </w:p>
    <w:p w:rsidR="001F7217" w:rsidRPr="00905309" w:rsidRDefault="001F7217" w:rsidP="001F7217">
      <w:pPr>
        <w:pStyle w:val="ae"/>
        <w:tabs>
          <w:tab w:val="left" w:pos="10206"/>
        </w:tabs>
        <w:ind w:left="0"/>
        <w:jc w:val="both"/>
        <w:rPr>
          <w:rFonts w:ascii="Times New Roman" w:eastAsia="Calibri" w:hAnsi="Times New Roman" w:cs="Times New Roman"/>
          <w:i/>
          <w:sz w:val="28"/>
          <w:szCs w:val="28"/>
        </w:rPr>
      </w:pPr>
      <w:r w:rsidRPr="00905309">
        <w:rPr>
          <w:rFonts w:ascii="Times New Roman" w:eastAsia="Calibri" w:hAnsi="Times New Roman" w:cs="Times New Roman"/>
          <w:i/>
          <w:sz w:val="28"/>
          <w:szCs w:val="28"/>
        </w:rPr>
        <w:t xml:space="preserve">        При рассмотрении дела установлено, что при поставке наркотических средств, психотропных веществ и их </w:t>
      </w:r>
      <w:proofErr w:type="spellStart"/>
      <w:r w:rsidRPr="00905309">
        <w:rPr>
          <w:rFonts w:ascii="Times New Roman" w:eastAsia="Calibri" w:hAnsi="Times New Roman" w:cs="Times New Roman"/>
          <w:i/>
          <w:sz w:val="28"/>
          <w:szCs w:val="28"/>
        </w:rPr>
        <w:t>прекурсоров</w:t>
      </w:r>
      <w:proofErr w:type="spellEnd"/>
      <w:r w:rsidRPr="00905309">
        <w:rPr>
          <w:rFonts w:ascii="Times New Roman" w:eastAsia="Calibri" w:hAnsi="Times New Roman" w:cs="Times New Roman"/>
          <w:i/>
          <w:sz w:val="28"/>
          <w:szCs w:val="28"/>
        </w:rPr>
        <w:t xml:space="preserve"> (входящих в перечень жизненно важнейших и необходимых лекарственных препаратов) ГУП УР «Фармация» применяло к отпускной цене одновременно оптовую и </w:t>
      </w:r>
      <w:r w:rsidRPr="00905309">
        <w:rPr>
          <w:rFonts w:ascii="Times New Roman" w:eastAsia="Calibri" w:hAnsi="Times New Roman" w:cs="Times New Roman"/>
          <w:i/>
          <w:sz w:val="28"/>
          <w:szCs w:val="28"/>
        </w:rPr>
        <w:lastRenderedPageBreak/>
        <w:t xml:space="preserve">розничную надбавки, несмотря на то, что  </w:t>
      </w:r>
      <w:r w:rsidRPr="00905309">
        <w:rPr>
          <w:rFonts w:ascii="Times New Roman" w:eastAsia="Calibri" w:hAnsi="Times New Roman" w:cs="Times New Roman"/>
          <w:bCs/>
          <w:i/>
          <w:sz w:val="28"/>
          <w:szCs w:val="28"/>
        </w:rPr>
        <w:t xml:space="preserve">применять розничную надбавку не имелось правовых оснований. </w:t>
      </w:r>
    </w:p>
    <w:p w:rsidR="001F7217" w:rsidRPr="00905309" w:rsidRDefault="001F7217" w:rsidP="001F7217">
      <w:pPr>
        <w:pStyle w:val="ae"/>
        <w:tabs>
          <w:tab w:val="left" w:pos="10206"/>
        </w:tabs>
        <w:ind w:left="0"/>
        <w:jc w:val="both"/>
        <w:rPr>
          <w:rFonts w:ascii="Times New Roman" w:eastAsia="Calibri" w:hAnsi="Times New Roman" w:cs="Times New Roman"/>
          <w:i/>
          <w:sz w:val="28"/>
          <w:szCs w:val="28"/>
        </w:rPr>
      </w:pPr>
      <w:r w:rsidRPr="00905309">
        <w:rPr>
          <w:rFonts w:ascii="Times New Roman" w:eastAsia="Calibri" w:hAnsi="Times New Roman" w:cs="Times New Roman"/>
          <w:i/>
          <w:sz w:val="28"/>
          <w:szCs w:val="28"/>
        </w:rPr>
        <w:t xml:space="preserve">        Комиссия  Управления признала действия ГУП УР «Фармация» нарушением п</w:t>
      </w:r>
      <w:r>
        <w:rPr>
          <w:rFonts w:ascii="Times New Roman" w:eastAsia="Calibri" w:hAnsi="Times New Roman" w:cs="Times New Roman"/>
          <w:i/>
          <w:sz w:val="28"/>
          <w:szCs w:val="28"/>
        </w:rPr>
        <w:t>ункта</w:t>
      </w:r>
      <w:r w:rsidRPr="00905309">
        <w:rPr>
          <w:rFonts w:ascii="Times New Roman" w:eastAsia="Calibri" w:hAnsi="Times New Roman" w:cs="Times New Roman"/>
          <w:i/>
          <w:sz w:val="28"/>
          <w:szCs w:val="28"/>
        </w:rPr>
        <w:t xml:space="preserve"> 10 ч</w:t>
      </w:r>
      <w:r>
        <w:rPr>
          <w:rFonts w:ascii="Times New Roman" w:eastAsia="Calibri" w:hAnsi="Times New Roman" w:cs="Times New Roman"/>
          <w:i/>
          <w:sz w:val="28"/>
          <w:szCs w:val="28"/>
        </w:rPr>
        <w:t xml:space="preserve">асти </w:t>
      </w:r>
      <w:r w:rsidRPr="00905309">
        <w:rPr>
          <w:rFonts w:ascii="Times New Roman" w:eastAsia="Calibri" w:hAnsi="Times New Roman" w:cs="Times New Roman"/>
          <w:i/>
          <w:sz w:val="28"/>
          <w:szCs w:val="28"/>
        </w:rPr>
        <w:t xml:space="preserve"> 1 ст</w:t>
      </w:r>
      <w:r>
        <w:rPr>
          <w:rFonts w:ascii="Times New Roman" w:eastAsia="Calibri" w:hAnsi="Times New Roman" w:cs="Times New Roman"/>
          <w:i/>
          <w:sz w:val="28"/>
          <w:szCs w:val="28"/>
        </w:rPr>
        <w:t xml:space="preserve">атьи </w:t>
      </w:r>
      <w:r w:rsidRPr="00905309">
        <w:rPr>
          <w:rFonts w:ascii="Times New Roman" w:eastAsia="Calibri" w:hAnsi="Times New Roman" w:cs="Times New Roman"/>
          <w:i/>
          <w:sz w:val="28"/>
          <w:szCs w:val="28"/>
        </w:rPr>
        <w:t xml:space="preserve"> 10 Закона о защите конкуренции, что выразилось в злоупотреблении доминирующим положением путем </w:t>
      </w:r>
      <w:r w:rsidRPr="00905309">
        <w:rPr>
          <w:rFonts w:ascii="Times New Roman" w:eastAsia="Calibri" w:hAnsi="Times New Roman" w:cs="Times New Roman"/>
          <w:bCs/>
          <w:i/>
          <w:sz w:val="28"/>
          <w:szCs w:val="28"/>
        </w:rPr>
        <w:t>нарушения установленного нормативными правовыми актами порядка ценообразования.</w:t>
      </w:r>
    </w:p>
    <w:p w:rsidR="001F7217" w:rsidRDefault="001F7217" w:rsidP="001F7217">
      <w:pPr>
        <w:pStyle w:val="ae"/>
        <w:tabs>
          <w:tab w:val="left" w:pos="10206"/>
        </w:tabs>
        <w:ind w:left="0"/>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905309">
        <w:rPr>
          <w:rFonts w:ascii="Times New Roman" w:eastAsia="Calibri" w:hAnsi="Times New Roman" w:cs="Times New Roman"/>
          <w:i/>
          <w:sz w:val="28"/>
          <w:szCs w:val="28"/>
        </w:rPr>
        <w:t xml:space="preserve">ГУП УР «Фармация»  выдано предписание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 </w:t>
      </w:r>
    </w:p>
    <w:p w:rsidR="00DC4D81" w:rsidRPr="00905309" w:rsidRDefault="00DC4D81" w:rsidP="001F7217">
      <w:pPr>
        <w:pStyle w:val="ae"/>
        <w:tabs>
          <w:tab w:val="left" w:pos="10206"/>
        </w:tabs>
        <w:ind w:left="0"/>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905309">
        <w:rPr>
          <w:rFonts w:ascii="Times New Roman" w:eastAsia="Calibri" w:hAnsi="Times New Roman" w:cs="Times New Roman"/>
          <w:i/>
          <w:sz w:val="28"/>
          <w:szCs w:val="28"/>
        </w:rPr>
        <w:t xml:space="preserve">ГУП УР «Фармация» </w:t>
      </w:r>
      <w:r>
        <w:rPr>
          <w:rFonts w:ascii="Times New Roman" w:eastAsia="Calibri" w:hAnsi="Times New Roman" w:cs="Times New Roman"/>
          <w:i/>
          <w:sz w:val="28"/>
          <w:szCs w:val="28"/>
        </w:rPr>
        <w:t xml:space="preserve">привлечено к административной ответственности в виде штрафа в размере 650 000 рублей, в отношении  должностного лица возбуждено административное дело по ст.14.31 </w:t>
      </w:r>
      <w:proofErr w:type="spellStart"/>
      <w:r>
        <w:rPr>
          <w:rFonts w:ascii="Times New Roman" w:eastAsia="Calibri" w:hAnsi="Times New Roman" w:cs="Times New Roman"/>
          <w:i/>
          <w:sz w:val="28"/>
          <w:szCs w:val="28"/>
        </w:rPr>
        <w:t>КоАП</w:t>
      </w:r>
      <w:proofErr w:type="spellEnd"/>
      <w:r>
        <w:rPr>
          <w:rFonts w:ascii="Times New Roman" w:eastAsia="Calibri" w:hAnsi="Times New Roman" w:cs="Times New Roman"/>
          <w:i/>
          <w:sz w:val="28"/>
          <w:szCs w:val="28"/>
        </w:rPr>
        <w:t xml:space="preserve"> РФ  (находится  в стадии рассмотрения).</w:t>
      </w:r>
    </w:p>
    <w:p w:rsidR="001F7217" w:rsidRPr="00905309" w:rsidRDefault="001F7217" w:rsidP="001F7217">
      <w:pPr>
        <w:pStyle w:val="ae"/>
        <w:tabs>
          <w:tab w:val="left" w:pos="10206"/>
        </w:tabs>
        <w:ind w:left="0"/>
        <w:jc w:val="both"/>
        <w:rPr>
          <w:rFonts w:ascii="Times New Roman" w:eastAsia="Calibri" w:hAnsi="Times New Roman" w:cs="Times New Roman"/>
          <w:i/>
          <w:sz w:val="28"/>
          <w:szCs w:val="28"/>
        </w:rPr>
      </w:pPr>
      <w:r w:rsidRPr="00905309">
        <w:rPr>
          <w:rFonts w:ascii="Times New Roman" w:eastAsia="Calibri" w:hAnsi="Times New Roman" w:cs="Times New Roman"/>
          <w:i/>
          <w:sz w:val="28"/>
          <w:szCs w:val="28"/>
        </w:rPr>
        <w:t xml:space="preserve">        ГУП УР Фармация» обжаловало решение и предписание в апелляционную коллегию ФАС России, которая оставила жалобу ГУП УР «Фармация» без удовлетворения. </w:t>
      </w:r>
    </w:p>
    <w:p w:rsidR="001F7217" w:rsidRPr="00905309" w:rsidRDefault="001F7217" w:rsidP="001F7217">
      <w:pPr>
        <w:pStyle w:val="ae"/>
        <w:tabs>
          <w:tab w:val="left" w:pos="10206"/>
        </w:tabs>
        <w:ind w:left="0"/>
        <w:jc w:val="both"/>
        <w:rPr>
          <w:rFonts w:ascii="Times New Roman" w:eastAsia="Calibri" w:hAnsi="Times New Roman" w:cs="Times New Roman"/>
          <w:i/>
          <w:sz w:val="28"/>
          <w:szCs w:val="28"/>
        </w:rPr>
      </w:pPr>
      <w:r w:rsidRPr="00905309">
        <w:rPr>
          <w:rFonts w:ascii="Times New Roman" w:eastAsia="Calibri" w:hAnsi="Times New Roman" w:cs="Times New Roman"/>
          <w:i/>
          <w:sz w:val="28"/>
          <w:szCs w:val="28"/>
        </w:rPr>
        <w:t xml:space="preserve">         Также ГУП УР «Фармация» обратилось с заявлением об оспаривании решения и предписания в Арбитражный суд УР (в настоящее время судебное дело находится на рассмотрении). </w:t>
      </w:r>
    </w:p>
    <w:p w:rsidR="001F7217" w:rsidRPr="00905309" w:rsidRDefault="001F7217" w:rsidP="001F7217">
      <w:pPr>
        <w:pStyle w:val="ae"/>
        <w:tabs>
          <w:tab w:val="left" w:pos="10206"/>
        </w:tabs>
        <w:ind w:left="0" w:firstLine="567"/>
        <w:jc w:val="both"/>
        <w:rPr>
          <w:rFonts w:ascii="Times New Roman" w:eastAsia="Calibri" w:hAnsi="Times New Roman" w:cs="Times New Roman"/>
          <w:i/>
          <w:sz w:val="28"/>
          <w:szCs w:val="28"/>
        </w:rPr>
      </w:pPr>
    </w:p>
    <w:p w:rsidR="003B32C9" w:rsidRPr="003B32C9" w:rsidRDefault="003B32C9" w:rsidP="006C5AE6">
      <w:pPr>
        <w:jc w:val="center"/>
        <w:rPr>
          <w:rFonts w:cs="Times New Roman"/>
          <w:b/>
          <w:i/>
          <w:sz w:val="28"/>
          <w:szCs w:val="28"/>
        </w:rPr>
      </w:pPr>
      <w:r w:rsidRPr="003B32C9">
        <w:rPr>
          <w:rFonts w:cs="Times New Roman"/>
          <w:b/>
          <w:i/>
          <w:sz w:val="28"/>
          <w:szCs w:val="28"/>
        </w:rPr>
        <w:t>Пример №</w:t>
      </w:r>
      <w:r w:rsidR="001F7217">
        <w:rPr>
          <w:rFonts w:cs="Times New Roman"/>
          <w:b/>
          <w:i/>
          <w:sz w:val="28"/>
          <w:szCs w:val="28"/>
        </w:rPr>
        <w:t>2</w:t>
      </w:r>
      <w:r w:rsidR="006C5AE6">
        <w:rPr>
          <w:rFonts w:cs="Times New Roman"/>
          <w:b/>
          <w:i/>
          <w:sz w:val="28"/>
          <w:szCs w:val="28"/>
        </w:rPr>
        <w:t xml:space="preserve"> (злоупотребление доминирующим положением)</w:t>
      </w:r>
    </w:p>
    <w:p w:rsidR="003B32C9" w:rsidRDefault="003B32C9" w:rsidP="006D6C2F">
      <w:pPr>
        <w:jc w:val="both"/>
        <w:rPr>
          <w:rFonts w:cs="Times New Roman"/>
          <w:sz w:val="28"/>
          <w:szCs w:val="28"/>
        </w:rPr>
      </w:pPr>
    </w:p>
    <w:p w:rsidR="006C5AE6" w:rsidRPr="00905309" w:rsidRDefault="006C5AE6" w:rsidP="006C5AE6">
      <w:pPr>
        <w:pStyle w:val="a3"/>
        <w:ind w:firstLine="567"/>
        <w:jc w:val="both"/>
        <w:rPr>
          <w:i/>
          <w:sz w:val="28"/>
          <w:szCs w:val="28"/>
        </w:rPr>
      </w:pPr>
      <w:r w:rsidRPr="00905309">
        <w:rPr>
          <w:i/>
          <w:sz w:val="28"/>
          <w:szCs w:val="28"/>
        </w:rPr>
        <w:t>В Удмуртское УФАС России  поступило заявление ООО  УК «</w:t>
      </w:r>
      <w:proofErr w:type="spellStart"/>
      <w:r w:rsidRPr="00905309">
        <w:rPr>
          <w:i/>
          <w:sz w:val="28"/>
          <w:szCs w:val="28"/>
        </w:rPr>
        <w:t>Авторемзавод</w:t>
      </w:r>
      <w:proofErr w:type="spellEnd"/>
      <w:r w:rsidRPr="00905309">
        <w:rPr>
          <w:i/>
          <w:sz w:val="28"/>
          <w:szCs w:val="28"/>
        </w:rPr>
        <w:t xml:space="preserve"> – Индустриальный» на действия ООО «УКС», выразившиеся в прекращении подачи горячей воды в адрес многоквартирного дома №79 по ул. Дзержинского г. Ижевска. По мнению заявителя, данные действия (бездействие) ООО «УКС» имеют признаки нарушения, предусмотренного п</w:t>
      </w:r>
      <w:r w:rsidR="001F7217">
        <w:rPr>
          <w:i/>
          <w:sz w:val="28"/>
          <w:szCs w:val="28"/>
        </w:rPr>
        <w:t xml:space="preserve">унктом </w:t>
      </w:r>
      <w:r w:rsidRPr="00905309">
        <w:rPr>
          <w:i/>
          <w:sz w:val="28"/>
          <w:szCs w:val="28"/>
        </w:rPr>
        <w:t xml:space="preserve"> 4 ч</w:t>
      </w:r>
      <w:r w:rsidR="001F7217">
        <w:rPr>
          <w:i/>
          <w:sz w:val="28"/>
          <w:szCs w:val="28"/>
        </w:rPr>
        <w:t xml:space="preserve">асти </w:t>
      </w:r>
      <w:r w:rsidRPr="00905309">
        <w:rPr>
          <w:i/>
          <w:sz w:val="28"/>
          <w:szCs w:val="28"/>
        </w:rPr>
        <w:t xml:space="preserve"> 1 ст</w:t>
      </w:r>
      <w:r w:rsidR="001F7217">
        <w:rPr>
          <w:i/>
          <w:sz w:val="28"/>
          <w:szCs w:val="28"/>
        </w:rPr>
        <w:t xml:space="preserve">атьи </w:t>
      </w:r>
      <w:r w:rsidRPr="00905309">
        <w:rPr>
          <w:i/>
          <w:sz w:val="28"/>
          <w:szCs w:val="28"/>
        </w:rPr>
        <w:t xml:space="preserve"> 10 Закона  о защите конкуренции.</w:t>
      </w:r>
    </w:p>
    <w:p w:rsidR="006C5AE6" w:rsidRPr="00905309" w:rsidRDefault="006C5AE6" w:rsidP="006C5AE6">
      <w:pPr>
        <w:ind w:firstLine="567"/>
        <w:jc w:val="both"/>
        <w:rPr>
          <w:rFonts w:cs="Times New Roman"/>
          <w:i/>
          <w:sz w:val="28"/>
          <w:szCs w:val="28"/>
        </w:rPr>
      </w:pPr>
      <w:r w:rsidRPr="00905309">
        <w:rPr>
          <w:rFonts w:cs="Times New Roman"/>
          <w:i/>
          <w:sz w:val="28"/>
          <w:szCs w:val="28"/>
        </w:rPr>
        <w:t>В ходе рассмотрения дела №ЕС06-06/2017-297 установлено, что в период с 21.06.2017 по 30.06.2017 ООО «УКС» необоснованно прекратило поставку горячей воды в отношении многоквартирного дома, находящегося под управлением ООО УК «</w:t>
      </w:r>
      <w:proofErr w:type="spellStart"/>
      <w:r w:rsidRPr="00905309">
        <w:rPr>
          <w:rFonts w:cs="Times New Roman"/>
          <w:i/>
          <w:sz w:val="28"/>
          <w:szCs w:val="28"/>
        </w:rPr>
        <w:t>Авторемзавод-Индустриальный</w:t>
      </w:r>
      <w:proofErr w:type="spellEnd"/>
      <w:r w:rsidRPr="00905309">
        <w:rPr>
          <w:rFonts w:cs="Times New Roman"/>
          <w:i/>
          <w:sz w:val="28"/>
          <w:szCs w:val="28"/>
        </w:rPr>
        <w:t>». ООО УК «</w:t>
      </w:r>
      <w:proofErr w:type="spellStart"/>
      <w:r w:rsidRPr="00905309">
        <w:rPr>
          <w:rFonts w:cs="Times New Roman"/>
          <w:i/>
          <w:sz w:val="28"/>
          <w:szCs w:val="28"/>
        </w:rPr>
        <w:t>Авторемзавод-Индустриальный</w:t>
      </w:r>
      <w:proofErr w:type="spellEnd"/>
      <w:r w:rsidRPr="00905309">
        <w:rPr>
          <w:rFonts w:cs="Times New Roman"/>
          <w:i/>
          <w:sz w:val="28"/>
          <w:szCs w:val="28"/>
        </w:rPr>
        <w:t>»  не имело возможности оказать коммунальную услугу по горячему водоснабжению жильцам МКД (как управляющая компания).  При этом прекращение поставки не было связано с задолженностью управляющей организации.</w:t>
      </w:r>
    </w:p>
    <w:p w:rsidR="006C5AE6" w:rsidRPr="00905309" w:rsidRDefault="006C5AE6" w:rsidP="006C5AE6">
      <w:pPr>
        <w:pStyle w:val="ae"/>
        <w:tabs>
          <w:tab w:val="left" w:pos="10206"/>
        </w:tabs>
        <w:ind w:left="0" w:firstLine="567"/>
        <w:jc w:val="both"/>
        <w:rPr>
          <w:rFonts w:ascii="Times New Roman" w:eastAsia="Calibri" w:hAnsi="Times New Roman" w:cs="Times New Roman"/>
          <w:i/>
          <w:sz w:val="28"/>
          <w:szCs w:val="28"/>
        </w:rPr>
      </w:pPr>
      <w:r w:rsidRPr="00905309">
        <w:rPr>
          <w:rFonts w:ascii="Times New Roman" w:hAnsi="Times New Roman" w:cs="Times New Roman"/>
          <w:i/>
          <w:sz w:val="28"/>
          <w:szCs w:val="28"/>
        </w:rPr>
        <w:t xml:space="preserve">Решением Комиссии Удмуртского УФАС России от 20.04.2018 по антимонопольному делу №ЕС06-06/2017-297 ООО «УКС» признано </w:t>
      </w:r>
      <w:r w:rsidRPr="00905309">
        <w:rPr>
          <w:rFonts w:ascii="Times New Roman" w:hAnsi="Times New Roman" w:cs="Times New Roman"/>
          <w:i/>
          <w:sz w:val="28"/>
          <w:szCs w:val="28"/>
        </w:rPr>
        <w:lastRenderedPageBreak/>
        <w:t xml:space="preserve">нарушившим </w:t>
      </w:r>
      <w:r w:rsidRPr="00905309">
        <w:rPr>
          <w:rFonts w:ascii="Times New Roman" w:eastAsia="Calibri" w:hAnsi="Times New Roman" w:cs="Times New Roman"/>
          <w:i/>
          <w:sz w:val="28"/>
          <w:szCs w:val="28"/>
        </w:rPr>
        <w:t xml:space="preserve">пункт 4 части 1 статьи 10 Закона о защите конкуренции, что выразилось в злоупотреблении  доминирующим положением путем </w:t>
      </w:r>
      <w:r w:rsidRPr="00905309">
        <w:rPr>
          <w:rFonts w:ascii="Times New Roman" w:hAnsi="Times New Roman" w:cs="Times New Roman"/>
          <w:i/>
          <w:sz w:val="28"/>
          <w:szCs w:val="28"/>
        </w:rPr>
        <w:t>экономически или технологически не обоснованного сокращения или прекращения производства товара</w:t>
      </w:r>
      <w:r w:rsidRPr="00905309">
        <w:rPr>
          <w:rFonts w:ascii="Times New Roman" w:eastAsia="Calibri" w:hAnsi="Times New Roman" w:cs="Times New Roman"/>
          <w:i/>
          <w:sz w:val="28"/>
          <w:szCs w:val="28"/>
        </w:rPr>
        <w:t>, результатом которого является или может являться ущемление интересов ООО Управляющая компания «</w:t>
      </w:r>
      <w:proofErr w:type="spellStart"/>
      <w:r w:rsidRPr="00905309">
        <w:rPr>
          <w:rFonts w:ascii="Times New Roman" w:eastAsia="Calibri" w:hAnsi="Times New Roman" w:cs="Times New Roman"/>
          <w:i/>
          <w:sz w:val="28"/>
          <w:szCs w:val="28"/>
        </w:rPr>
        <w:t>Авторемзавод-Индустриальный</w:t>
      </w:r>
      <w:proofErr w:type="spellEnd"/>
      <w:r w:rsidRPr="00905309">
        <w:rPr>
          <w:rFonts w:ascii="Times New Roman" w:eastAsia="Calibri" w:hAnsi="Times New Roman" w:cs="Times New Roman"/>
          <w:i/>
          <w:sz w:val="28"/>
          <w:szCs w:val="28"/>
        </w:rPr>
        <w:t>» в сфере предпринимательской деятельности.</w:t>
      </w:r>
    </w:p>
    <w:p w:rsidR="006C5AE6" w:rsidRPr="00905309" w:rsidRDefault="006C5AE6" w:rsidP="006C5AE6">
      <w:pPr>
        <w:pStyle w:val="ae"/>
        <w:tabs>
          <w:tab w:val="left" w:pos="10206"/>
        </w:tabs>
        <w:ind w:left="0" w:firstLine="567"/>
        <w:jc w:val="both"/>
        <w:rPr>
          <w:rFonts w:ascii="Times New Roman" w:eastAsia="Calibri" w:hAnsi="Times New Roman" w:cs="Times New Roman"/>
          <w:i/>
          <w:sz w:val="28"/>
          <w:szCs w:val="28"/>
        </w:rPr>
      </w:pPr>
      <w:r w:rsidRPr="00905309">
        <w:rPr>
          <w:rFonts w:ascii="Times New Roman" w:eastAsia="Calibri" w:hAnsi="Times New Roman" w:cs="Times New Roman"/>
          <w:i/>
          <w:sz w:val="28"/>
          <w:szCs w:val="28"/>
        </w:rPr>
        <w:t>Предписание по делу не выдавалось в связи  с устранением нарушения.</w:t>
      </w:r>
    </w:p>
    <w:p w:rsidR="0067547A" w:rsidRPr="00905309" w:rsidRDefault="0067547A" w:rsidP="006C5AE6">
      <w:pPr>
        <w:pStyle w:val="ae"/>
        <w:tabs>
          <w:tab w:val="left" w:pos="10206"/>
        </w:tabs>
        <w:ind w:left="0" w:firstLine="567"/>
        <w:jc w:val="both"/>
        <w:rPr>
          <w:rFonts w:ascii="Times New Roman" w:eastAsia="Calibri" w:hAnsi="Times New Roman" w:cs="Times New Roman"/>
          <w:i/>
          <w:sz w:val="28"/>
          <w:szCs w:val="28"/>
        </w:rPr>
      </w:pPr>
      <w:r w:rsidRPr="00905309">
        <w:rPr>
          <w:rFonts w:ascii="Times New Roman" w:eastAsia="Calibri" w:hAnsi="Times New Roman" w:cs="Times New Roman"/>
          <w:i/>
          <w:sz w:val="28"/>
          <w:szCs w:val="28"/>
        </w:rPr>
        <w:t xml:space="preserve">ООО «УКС» привлечено к административной ответственности по ст.14.31 </w:t>
      </w:r>
      <w:proofErr w:type="spellStart"/>
      <w:r w:rsidRPr="00905309">
        <w:rPr>
          <w:rFonts w:ascii="Times New Roman" w:eastAsia="Calibri" w:hAnsi="Times New Roman" w:cs="Times New Roman"/>
          <w:i/>
          <w:sz w:val="28"/>
          <w:szCs w:val="28"/>
        </w:rPr>
        <w:t>КоАП</w:t>
      </w:r>
      <w:proofErr w:type="spellEnd"/>
      <w:r w:rsidRPr="00905309">
        <w:rPr>
          <w:rFonts w:ascii="Times New Roman" w:eastAsia="Calibri" w:hAnsi="Times New Roman" w:cs="Times New Roman"/>
          <w:i/>
          <w:sz w:val="28"/>
          <w:szCs w:val="28"/>
        </w:rPr>
        <w:t xml:space="preserve"> РФ в виде штрафа в размере 100 тыс</w:t>
      </w:r>
      <w:proofErr w:type="gramStart"/>
      <w:r w:rsidRPr="00905309">
        <w:rPr>
          <w:rFonts w:ascii="Times New Roman" w:eastAsia="Calibri" w:hAnsi="Times New Roman" w:cs="Times New Roman"/>
          <w:i/>
          <w:sz w:val="28"/>
          <w:szCs w:val="28"/>
        </w:rPr>
        <w:t>.р</w:t>
      </w:r>
      <w:proofErr w:type="gramEnd"/>
      <w:r w:rsidRPr="00905309">
        <w:rPr>
          <w:rFonts w:ascii="Times New Roman" w:eastAsia="Calibri" w:hAnsi="Times New Roman" w:cs="Times New Roman"/>
          <w:i/>
          <w:sz w:val="28"/>
          <w:szCs w:val="28"/>
        </w:rPr>
        <w:t xml:space="preserve">ублей. В отношении виновного должностного лица общества </w:t>
      </w:r>
      <w:r w:rsidR="001F7217">
        <w:rPr>
          <w:rFonts w:ascii="Times New Roman" w:eastAsia="Calibri" w:hAnsi="Times New Roman" w:cs="Times New Roman"/>
          <w:i/>
          <w:sz w:val="28"/>
          <w:szCs w:val="28"/>
        </w:rPr>
        <w:t xml:space="preserve">составлен протокол по части 2 статьи 14.31 </w:t>
      </w:r>
      <w:proofErr w:type="spellStart"/>
      <w:r w:rsidR="001F7217">
        <w:rPr>
          <w:rFonts w:ascii="Times New Roman" w:eastAsia="Calibri" w:hAnsi="Times New Roman" w:cs="Times New Roman"/>
          <w:i/>
          <w:sz w:val="28"/>
          <w:szCs w:val="28"/>
        </w:rPr>
        <w:t>КоАП</w:t>
      </w:r>
      <w:proofErr w:type="spellEnd"/>
      <w:r w:rsidR="001F7217">
        <w:rPr>
          <w:rFonts w:ascii="Times New Roman" w:eastAsia="Calibri" w:hAnsi="Times New Roman" w:cs="Times New Roman"/>
          <w:i/>
          <w:sz w:val="28"/>
          <w:szCs w:val="28"/>
        </w:rPr>
        <w:t xml:space="preserve"> РФ, дело передано на рассмотрение  суда. Суд </w:t>
      </w:r>
      <w:proofErr w:type="gramStart"/>
      <w:r w:rsidR="00A74493">
        <w:rPr>
          <w:rFonts w:ascii="Times New Roman" w:eastAsia="Calibri" w:hAnsi="Times New Roman" w:cs="Times New Roman"/>
          <w:i/>
          <w:sz w:val="28"/>
          <w:szCs w:val="28"/>
        </w:rPr>
        <w:t>ограничился устным замечанием и прекратил</w:t>
      </w:r>
      <w:proofErr w:type="gramEnd"/>
      <w:r w:rsidR="00A74493">
        <w:rPr>
          <w:rFonts w:ascii="Times New Roman" w:eastAsia="Calibri" w:hAnsi="Times New Roman" w:cs="Times New Roman"/>
          <w:i/>
          <w:sz w:val="28"/>
          <w:szCs w:val="28"/>
        </w:rPr>
        <w:t xml:space="preserve"> производство по делу в связи с малозначительностью нарушения.</w:t>
      </w:r>
    </w:p>
    <w:p w:rsidR="00A74493" w:rsidRDefault="00A74493" w:rsidP="003F0BD2">
      <w:pPr>
        <w:jc w:val="both"/>
        <w:rPr>
          <w:rFonts w:cs="Times New Roman"/>
          <w:b/>
          <w:i/>
          <w:sz w:val="28"/>
          <w:szCs w:val="28"/>
        </w:rPr>
      </w:pPr>
    </w:p>
    <w:p w:rsidR="003B32C9" w:rsidRPr="000C5ADC" w:rsidRDefault="000C5ADC" w:rsidP="003F0BD2">
      <w:pPr>
        <w:jc w:val="both"/>
        <w:rPr>
          <w:rFonts w:cs="Times New Roman"/>
          <w:b/>
          <w:i/>
          <w:sz w:val="28"/>
          <w:szCs w:val="28"/>
        </w:rPr>
      </w:pPr>
      <w:r w:rsidRPr="000C5ADC">
        <w:rPr>
          <w:rFonts w:cs="Times New Roman"/>
          <w:b/>
          <w:i/>
          <w:sz w:val="28"/>
          <w:szCs w:val="28"/>
        </w:rPr>
        <w:tab/>
        <w:t>Пример №3 (</w:t>
      </w:r>
      <w:r>
        <w:rPr>
          <w:rFonts w:cs="Times New Roman"/>
          <w:b/>
          <w:i/>
          <w:sz w:val="28"/>
          <w:szCs w:val="28"/>
        </w:rPr>
        <w:t>злоупотребление доминирующим положением путем навязывания невыгодных условий договора)</w:t>
      </w:r>
    </w:p>
    <w:p w:rsidR="00DE7D47" w:rsidRPr="00905309" w:rsidRDefault="000C5ADC" w:rsidP="000C5ADC">
      <w:pPr>
        <w:pStyle w:val="af0"/>
        <w:shd w:val="clear" w:color="auto" w:fill="FFFFFF"/>
        <w:spacing w:before="0" w:beforeAutospacing="0" w:after="103" w:afterAutospacing="0"/>
        <w:jc w:val="both"/>
        <w:textAlignment w:val="baseline"/>
        <w:rPr>
          <w:i/>
          <w:color w:val="000000"/>
          <w:sz w:val="28"/>
          <w:szCs w:val="28"/>
        </w:rPr>
      </w:pPr>
      <w:r w:rsidRPr="00905309">
        <w:rPr>
          <w:i/>
          <w:color w:val="000000"/>
          <w:sz w:val="28"/>
          <w:szCs w:val="28"/>
        </w:rPr>
        <w:tab/>
        <w:t>В Удмуртское УФАС России поступили заявления на действия АО «</w:t>
      </w:r>
      <w:proofErr w:type="spellStart"/>
      <w:r w:rsidRPr="00905309">
        <w:rPr>
          <w:i/>
          <w:color w:val="000000"/>
          <w:sz w:val="28"/>
          <w:szCs w:val="28"/>
        </w:rPr>
        <w:t>Ижавиа</w:t>
      </w:r>
      <w:proofErr w:type="spellEnd"/>
      <w:r w:rsidRPr="00905309">
        <w:rPr>
          <w:i/>
          <w:color w:val="000000"/>
          <w:sz w:val="28"/>
          <w:szCs w:val="28"/>
        </w:rPr>
        <w:t xml:space="preserve">» по навязыванию </w:t>
      </w:r>
      <w:r w:rsidR="00DE7D47" w:rsidRPr="00905309">
        <w:rPr>
          <w:i/>
          <w:color w:val="000000"/>
          <w:sz w:val="28"/>
          <w:szCs w:val="28"/>
        </w:rPr>
        <w:t xml:space="preserve">гражданам невыгодных условий договора перевозки путем установления платы, удерживаемой с пассажиров при возврате и обмене авиабилетов.  </w:t>
      </w:r>
    </w:p>
    <w:p w:rsidR="000C5ADC" w:rsidRPr="00905309" w:rsidRDefault="00DE7D47" w:rsidP="00DE7D47">
      <w:pPr>
        <w:pStyle w:val="af0"/>
        <w:shd w:val="clear" w:color="auto" w:fill="FFFFFF"/>
        <w:spacing w:before="0" w:beforeAutospacing="0" w:after="103" w:afterAutospacing="0"/>
        <w:ind w:firstLine="708"/>
        <w:jc w:val="both"/>
        <w:textAlignment w:val="baseline"/>
        <w:rPr>
          <w:i/>
          <w:color w:val="000000"/>
          <w:sz w:val="28"/>
          <w:szCs w:val="28"/>
        </w:rPr>
      </w:pPr>
      <w:r w:rsidRPr="00905309">
        <w:rPr>
          <w:i/>
          <w:color w:val="000000"/>
          <w:sz w:val="28"/>
          <w:szCs w:val="28"/>
        </w:rPr>
        <w:t>Стоимость услуги по возврату билетов составляла 2000 рублей. АО «</w:t>
      </w:r>
      <w:proofErr w:type="spellStart"/>
      <w:r w:rsidRPr="00905309">
        <w:rPr>
          <w:i/>
          <w:color w:val="000000"/>
          <w:sz w:val="28"/>
          <w:szCs w:val="28"/>
        </w:rPr>
        <w:t>Ижавиа</w:t>
      </w:r>
      <w:proofErr w:type="spellEnd"/>
      <w:r w:rsidRPr="00905309">
        <w:rPr>
          <w:i/>
          <w:color w:val="000000"/>
          <w:sz w:val="28"/>
          <w:szCs w:val="28"/>
        </w:rPr>
        <w:t>» не представило мотивированного и экономически обоснованного  подтверждения установления платы в таком размере.</w:t>
      </w:r>
    </w:p>
    <w:p w:rsidR="00DE7D47" w:rsidRPr="00905309" w:rsidRDefault="00DE7D47" w:rsidP="000C5ADC">
      <w:pPr>
        <w:pStyle w:val="af0"/>
        <w:shd w:val="clear" w:color="auto" w:fill="FFFFFF"/>
        <w:spacing w:before="0" w:beforeAutospacing="0" w:after="103" w:afterAutospacing="0"/>
        <w:jc w:val="both"/>
        <w:textAlignment w:val="baseline"/>
        <w:rPr>
          <w:i/>
          <w:color w:val="000000"/>
          <w:sz w:val="28"/>
          <w:szCs w:val="28"/>
        </w:rPr>
      </w:pPr>
      <w:r w:rsidRPr="00905309">
        <w:rPr>
          <w:i/>
          <w:color w:val="000000"/>
          <w:sz w:val="28"/>
          <w:szCs w:val="28"/>
        </w:rPr>
        <w:tab/>
        <w:t>Еще 07.11.2017 г</w:t>
      </w:r>
      <w:r w:rsidR="00A74493">
        <w:rPr>
          <w:i/>
          <w:color w:val="000000"/>
          <w:sz w:val="28"/>
          <w:szCs w:val="28"/>
        </w:rPr>
        <w:t>.</w:t>
      </w:r>
      <w:r w:rsidRPr="00905309">
        <w:rPr>
          <w:i/>
          <w:color w:val="000000"/>
          <w:sz w:val="28"/>
          <w:szCs w:val="28"/>
        </w:rPr>
        <w:t xml:space="preserve">  АО «</w:t>
      </w:r>
      <w:proofErr w:type="spellStart"/>
      <w:r w:rsidRPr="00905309">
        <w:rPr>
          <w:i/>
          <w:color w:val="000000"/>
          <w:sz w:val="28"/>
          <w:szCs w:val="28"/>
        </w:rPr>
        <w:t>Ижавиа</w:t>
      </w:r>
      <w:proofErr w:type="spellEnd"/>
      <w:r w:rsidRPr="00905309">
        <w:rPr>
          <w:i/>
          <w:color w:val="000000"/>
          <w:sz w:val="28"/>
          <w:szCs w:val="28"/>
        </w:rPr>
        <w:t xml:space="preserve">» было выдано предупреждение о прекращении  злоупотребления доминирующим положением путем навязывания невыгодных условий договора своим потребителям. Согласно предупреждению </w:t>
      </w:r>
      <w:proofErr w:type="spellStart"/>
      <w:r w:rsidRPr="00905309">
        <w:rPr>
          <w:i/>
          <w:color w:val="000000"/>
          <w:sz w:val="28"/>
          <w:szCs w:val="28"/>
        </w:rPr>
        <w:t>Ижавиа</w:t>
      </w:r>
      <w:proofErr w:type="spellEnd"/>
      <w:r w:rsidRPr="00905309">
        <w:rPr>
          <w:i/>
          <w:color w:val="000000"/>
          <w:sz w:val="28"/>
          <w:szCs w:val="28"/>
        </w:rPr>
        <w:t xml:space="preserve"> должно было установить плату за возврат билетов соразмерно фактическим затратам.</w:t>
      </w:r>
    </w:p>
    <w:p w:rsidR="00DE7D47" w:rsidRPr="00905309" w:rsidRDefault="00DE7D47" w:rsidP="00DE7D47">
      <w:pPr>
        <w:pStyle w:val="af0"/>
        <w:shd w:val="clear" w:color="auto" w:fill="FFFFFF"/>
        <w:spacing w:before="0" w:beforeAutospacing="0" w:after="103" w:afterAutospacing="0"/>
        <w:ind w:firstLine="708"/>
        <w:jc w:val="both"/>
        <w:textAlignment w:val="baseline"/>
        <w:rPr>
          <w:i/>
          <w:color w:val="000000"/>
          <w:sz w:val="28"/>
          <w:szCs w:val="28"/>
        </w:rPr>
      </w:pPr>
      <w:r w:rsidRPr="00905309">
        <w:rPr>
          <w:i/>
          <w:color w:val="000000"/>
          <w:sz w:val="28"/>
          <w:szCs w:val="28"/>
        </w:rPr>
        <w:t>Предупреждение обществом не исполнено в установленные сроки.  Предупреждение было обжаловано в суд. Правомерность и исполнимость выданного предупреждения была подтверждена Арбитражными судами первой и апелляционной инстанции (дело №А71-22155/2017).</w:t>
      </w:r>
    </w:p>
    <w:p w:rsidR="00DE7D47" w:rsidRPr="00905309" w:rsidRDefault="00DE7D47" w:rsidP="000C5ADC">
      <w:pPr>
        <w:pStyle w:val="af0"/>
        <w:shd w:val="clear" w:color="auto" w:fill="FFFFFF"/>
        <w:spacing w:before="0" w:beforeAutospacing="0" w:after="103" w:afterAutospacing="0"/>
        <w:jc w:val="both"/>
        <w:textAlignment w:val="baseline"/>
        <w:rPr>
          <w:i/>
          <w:color w:val="000000"/>
          <w:sz w:val="28"/>
          <w:szCs w:val="28"/>
        </w:rPr>
      </w:pPr>
      <w:r w:rsidRPr="00905309">
        <w:rPr>
          <w:i/>
          <w:color w:val="000000"/>
          <w:sz w:val="28"/>
          <w:szCs w:val="28"/>
        </w:rPr>
        <w:tab/>
        <w:t>В связи с неисполнением предупреждения, в отношен</w:t>
      </w:r>
      <w:proofErr w:type="gramStart"/>
      <w:r w:rsidRPr="00905309">
        <w:rPr>
          <w:i/>
          <w:color w:val="000000"/>
          <w:sz w:val="28"/>
          <w:szCs w:val="28"/>
        </w:rPr>
        <w:t>ии АО</w:t>
      </w:r>
      <w:proofErr w:type="gramEnd"/>
      <w:r w:rsidRPr="00905309">
        <w:rPr>
          <w:i/>
          <w:color w:val="000000"/>
          <w:sz w:val="28"/>
          <w:szCs w:val="28"/>
        </w:rPr>
        <w:t xml:space="preserve"> «</w:t>
      </w:r>
      <w:proofErr w:type="spellStart"/>
      <w:r w:rsidRPr="00905309">
        <w:rPr>
          <w:i/>
          <w:color w:val="000000"/>
          <w:sz w:val="28"/>
          <w:szCs w:val="28"/>
        </w:rPr>
        <w:t>Ижавиа</w:t>
      </w:r>
      <w:proofErr w:type="spellEnd"/>
      <w:r w:rsidRPr="00905309">
        <w:rPr>
          <w:i/>
          <w:color w:val="000000"/>
          <w:sz w:val="28"/>
          <w:szCs w:val="28"/>
        </w:rPr>
        <w:t>» возбуждено дело по признакам нарушения пункта 3 части 1 статьи 10 Закона о защите конкуренции, что выразилось в злоупотреблении доминирующим положением путем навязывания невыгодных условий договора.</w:t>
      </w:r>
    </w:p>
    <w:p w:rsidR="000C5ADC" w:rsidRPr="00905309" w:rsidRDefault="000C5ADC" w:rsidP="00DE7D47">
      <w:pPr>
        <w:pStyle w:val="af0"/>
        <w:shd w:val="clear" w:color="auto" w:fill="FFFFFF"/>
        <w:spacing w:before="0" w:beforeAutospacing="0" w:after="103" w:afterAutospacing="0"/>
        <w:ind w:firstLine="708"/>
        <w:jc w:val="both"/>
        <w:textAlignment w:val="baseline"/>
        <w:rPr>
          <w:i/>
          <w:color w:val="000000"/>
          <w:sz w:val="28"/>
          <w:szCs w:val="28"/>
        </w:rPr>
      </w:pPr>
      <w:r w:rsidRPr="00905309">
        <w:rPr>
          <w:i/>
          <w:color w:val="000000"/>
          <w:sz w:val="28"/>
          <w:szCs w:val="28"/>
        </w:rPr>
        <w:t>В рамках дела Комиссией установлено, что АО «</w:t>
      </w:r>
      <w:proofErr w:type="spellStart"/>
      <w:r w:rsidRPr="00905309">
        <w:rPr>
          <w:i/>
          <w:color w:val="000000"/>
          <w:sz w:val="28"/>
          <w:szCs w:val="28"/>
        </w:rPr>
        <w:t>Ижавиа</w:t>
      </w:r>
      <w:proofErr w:type="spellEnd"/>
      <w:r w:rsidRPr="00905309">
        <w:rPr>
          <w:i/>
          <w:color w:val="000000"/>
          <w:sz w:val="28"/>
          <w:szCs w:val="28"/>
        </w:rPr>
        <w:t xml:space="preserve">», злоупотребляя своим доминирующем положением на рынке </w:t>
      </w:r>
      <w:r w:rsidRPr="00905309">
        <w:rPr>
          <w:i/>
          <w:color w:val="000000"/>
          <w:sz w:val="28"/>
          <w:szCs w:val="28"/>
        </w:rPr>
        <w:lastRenderedPageBreak/>
        <w:t>авиапассажирских перевозок, формирует плату, удерживаемую с граждан в зависимости от конкурентной среды и спроса потребителей услуг, колеблющегося с учетом прин</w:t>
      </w:r>
      <w:r w:rsidR="00B16861" w:rsidRPr="00905309">
        <w:rPr>
          <w:i/>
          <w:color w:val="000000"/>
          <w:sz w:val="28"/>
          <w:szCs w:val="28"/>
        </w:rPr>
        <w:t>ципа сезонности. И</w:t>
      </w:r>
      <w:r w:rsidRPr="00905309">
        <w:rPr>
          <w:i/>
          <w:color w:val="000000"/>
          <w:sz w:val="28"/>
          <w:szCs w:val="28"/>
        </w:rPr>
        <w:t>зменение платы происходит с целью маркетингового хода Общества при тех обстоятельствах, что использование данного инструмента возможно тольк</w:t>
      </w:r>
      <w:r w:rsidR="00B16861" w:rsidRPr="00905309">
        <w:rPr>
          <w:i/>
          <w:color w:val="000000"/>
          <w:sz w:val="28"/>
          <w:szCs w:val="28"/>
        </w:rPr>
        <w:t>о в условиях рыночных отношений. В</w:t>
      </w:r>
      <w:r w:rsidRPr="00905309">
        <w:rPr>
          <w:i/>
          <w:color w:val="000000"/>
          <w:sz w:val="28"/>
          <w:szCs w:val="28"/>
        </w:rPr>
        <w:t>месте с тем, в рамках договора перевозки, потребителю оказывается услуга не по обмену и возврату билета, а по осуществлению воздушной перевозки.</w:t>
      </w:r>
    </w:p>
    <w:p w:rsidR="00A74493" w:rsidRDefault="00A74493" w:rsidP="000C5ADC">
      <w:pPr>
        <w:pStyle w:val="af0"/>
        <w:shd w:val="clear" w:color="auto" w:fill="FFFFFF"/>
        <w:spacing w:before="0" w:beforeAutospacing="0" w:after="103" w:afterAutospacing="0"/>
        <w:jc w:val="both"/>
        <w:textAlignment w:val="baseline"/>
        <w:rPr>
          <w:i/>
          <w:color w:val="000000"/>
          <w:sz w:val="28"/>
          <w:szCs w:val="28"/>
        </w:rPr>
      </w:pPr>
      <w:r>
        <w:rPr>
          <w:i/>
          <w:color w:val="000000"/>
          <w:sz w:val="28"/>
          <w:szCs w:val="28"/>
        </w:rPr>
        <w:t xml:space="preserve">          </w:t>
      </w:r>
      <w:r w:rsidR="000C5ADC" w:rsidRPr="00905309">
        <w:rPr>
          <w:i/>
          <w:color w:val="000000"/>
          <w:sz w:val="28"/>
          <w:szCs w:val="28"/>
        </w:rPr>
        <w:t>Несмотря на то, что перечень расходов, на основании которых должна формироваться плата, удерживаемая с Пассажиров при обмене и возврате билетов, является закрытым (определен в пункте 10.1 Правил), АО «</w:t>
      </w:r>
      <w:proofErr w:type="spellStart"/>
      <w:r w:rsidR="000C5ADC" w:rsidRPr="00905309">
        <w:rPr>
          <w:i/>
          <w:color w:val="000000"/>
          <w:sz w:val="28"/>
          <w:szCs w:val="28"/>
        </w:rPr>
        <w:t>Ижавиа</w:t>
      </w:r>
      <w:proofErr w:type="spellEnd"/>
      <w:r w:rsidR="000C5ADC" w:rsidRPr="00905309">
        <w:rPr>
          <w:i/>
          <w:color w:val="000000"/>
          <w:sz w:val="28"/>
          <w:szCs w:val="28"/>
        </w:rPr>
        <w:t>» в нарушение требований пункта 10.1 Правил формирует плату с учетом показателей</w:t>
      </w:r>
      <w:r w:rsidR="00B16861" w:rsidRPr="00905309">
        <w:rPr>
          <w:i/>
          <w:color w:val="000000"/>
          <w:sz w:val="28"/>
          <w:szCs w:val="28"/>
        </w:rPr>
        <w:t>,</w:t>
      </w:r>
      <w:r w:rsidR="000C5ADC" w:rsidRPr="00905309">
        <w:rPr>
          <w:i/>
          <w:color w:val="000000"/>
          <w:sz w:val="28"/>
          <w:szCs w:val="28"/>
        </w:rPr>
        <w:t xml:space="preserve"> не подпадающих под его фактические расходы.</w:t>
      </w:r>
      <w:r>
        <w:rPr>
          <w:i/>
          <w:color w:val="000000"/>
          <w:sz w:val="28"/>
          <w:szCs w:val="28"/>
        </w:rPr>
        <w:t xml:space="preserve">        </w:t>
      </w:r>
      <w:r w:rsidR="000C5ADC" w:rsidRPr="00905309">
        <w:rPr>
          <w:i/>
          <w:color w:val="000000"/>
          <w:sz w:val="28"/>
          <w:szCs w:val="28"/>
        </w:rPr>
        <w:t>Одним из показателей</w:t>
      </w:r>
      <w:r>
        <w:rPr>
          <w:i/>
          <w:color w:val="000000"/>
          <w:sz w:val="28"/>
          <w:szCs w:val="28"/>
        </w:rPr>
        <w:t>,</w:t>
      </w:r>
      <w:r w:rsidR="000C5ADC" w:rsidRPr="00905309">
        <w:rPr>
          <w:i/>
          <w:color w:val="000000"/>
          <w:sz w:val="28"/>
          <w:szCs w:val="28"/>
        </w:rPr>
        <w:t xml:space="preserve"> включаемым в плату</w:t>
      </w:r>
      <w:r>
        <w:rPr>
          <w:i/>
          <w:color w:val="000000"/>
          <w:sz w:val="28"/>
          <w:szCs w:val="28"/>
        </w:rPr>
        <w:t xml:space="preserve">, </w:t>
      </w:r>
      <w:r w:rsidR="000C5ADC" w:rsidRPr="00905309">
        <w:rPr>
          <w:i/>
          <w:color w:val="000000"/>
          <w:sz w:val="28"/>
          <w:szCs w:val="28"/>
        </w:rPr>
        <w:t xml:space="preserve"> является «Упущенная выгода»</w:t>
      </w:r>
      <w:r>
        <w:rPr>
          <w:i/>
          <w:color w:val="000000"/>
          <w:sz w:val="28"/>
          <w:szCs w:val="28"/>
        </w:rPr>
        <w:t xml:space="preserve">. </w:t>
      </w:r>
    </w:p>
    <w:p w:rsidR="00A74493" w:rsidRDefault="00A74493" w:rsidP="000C5ADC">
      <w:pPr>
        <w:pStyle w:val="af0"/>
        <w:shd w:val="clear" w:color="auto" w:fill="FFFFFF"/>
        <w:spacing w:before="0" w:beforeAutospacing="0" w:after="103" w:afterAutospacing="0"/>
        <w:jc w:val="both"/>
        <w:textAlignment w:val="baseline"/>
        <w:rPr>
          <w:i/>
          <w:color w:val="000000"/>
          <w:sz w:val="28"/>
          <w:szCs w:val="28"/>
        </w:rPr>
      </w:pPr>
      <w:r>
        <w:rPr>
          <w:i/>
          <w:color w:val="000000"/>
          <w:sz w:val="28"/>
          <w:szCs w:val="28"/>
        </w:rPr>
        <w:t xml:space="preserve">      Упущенная выгода</w:t>
      </w:r>
      <w:r w:rsidR="000C5ADC" w:rsidRPr="00905309">
        <w:rPr>
          <w:i/>
          <w:color w:val="000000"/>
          <w:sz w:val="28"/>
          <w:szCs w:val="28"/>
        </w:rPr>
        <w:t xml:space="preserve">  представляет собой нарушение прав лица, у которого </w:t>
      </w:r>
      <w:proofErr w:type="gramStart"/>
      <w:r w:rsidR="000C5ADC" w:rsidRPr="00905309">
        <w:rPr>
          <w:i/>
          <w:color w:val="000000"/>
          <w:sz w:val="28"/>
          <w:szCs w:val="28"/>
        </w:rPr>
        <w:t>в следствии</w:t>
      </w:r>
      <w:proofErr w:type="gramEnd"/>
      <w:r w:rsidR="000C5ADC" w:rsidRPr="00905309">
        <w:rPr>
          <w:i/>
          <w:color w:val="000000"/>
          <w:sz w:val="28"/>
          <w:szCs w:val="28"/>
        </w:rPr>
        <w:t xml:space="preserve"> такого нарушения возникают убытки</w:t>
      </w:r>
      <w:r w:rsidRPr="00A74493">
        <w:rPr>
          <w:i/>
          <w:color w:val="000000"/>
          <w:sz w:val="28"/>
          <w:szCs w:val="28"/>
        </w:rPr>
        <w:t xml:space="preserve"> </w:t>
      </w:r>
      <w:r>
        <w:rPr>
          <w:i/>
          <w:color w:val="000000"/>
          <w:sz w:val="28"/>
          <w:szCs w:val="28"/>
        </w:rPr>
        <w:t>(ст.</w:t>
      </w:r>
      <w:r w:rsidRPr="00905309">
        <w:rPr>
          <w:i/>
          <w:color w:val="000000"/>
          <w:sz w:val="28"/>
          <w:szCs w:val="28"/>
        </w:rPr>
        <w:t xml:space="preserve"> 15 ГК РФ, постановлени</w:t>
      </w:r>
      <w:r>
        <w:rPr>
          <w:i/>
          <w:color w:val="000000"/>
          <w:sz w:val="28"/>
          <w:szCs w:val="28"/>
        </w:rPr>
        <w:t xml:space="preserve">е </w:t>
      </w:r>
      <w:r w:rsidRPr="00905309">
        <w:rPr>
          <w:i/>
          <w:color w:val="000000"/>
          <w:sz w:val="28"/>
          <w:szCs w:val="28"/>
        </w:rPr>
        <w:t xml:space="preserve"> Верховного суда РФ от 23.06.2015 №25, разъяснени</w:t>
      </w:r>
      <w:r>
        <w:rPr>
          <w:i/>
          <w:color w:val="000000"/>
          <w:sz w:val="28"/>
          <w:szCs w:val="28"/>
        </w:rPr>
        <w:t>е</w:t>
      </w:r>
      <w:r w:rsidRPr="00905309">
        <w:rPr>
          <w:i/>
          <w:color w:val="000000"/>
          <w:sz w:val="28"/>
          <w:szCs w:val="28"/>
        </w:rPr>
        <w:t xml:space="preserve"> ФАС России от 11.10.2017 №11</w:t>
      </w:r>
      <w:r>
        <w:rPr>
          <w:i/>
          <w:color w:val="000000"/>
          <w:sz w:val="28"/>
          <w:szCs w:val="28"/>
        </w:rPr>
        <w:t>)</w:t>
      </w:r>
      <w:r w:rsidR="000C5ADC" w:rsidRPr="00905309">
        <w:rPr>
          <w:i/>
          <w:color w:val="000000"/>
          <w:sz w:val="28"/>
          <w:szCs w:val="28"/>
        </w:rPr>
        <w:t xml:space="preserve">. </w:t>
      </w:r>
    </w:p>
    <w:p w:rsidR="000C5ADC" w:rsidRPr="00905309" w:rsidRDefault="00A74493" w:rsidP="000C5ADC">
      <w:pPr>
        <w:pStyle w:val="af0"/>
        <w:shd w:val="clear" w:color="auto" w:fill="FFFFFF"/>
        <w:spacing w:before="0" w:beforeAutospacing="0" w:after="103" w:afterAutospacing="0"/>
        <w:jc w:val="both"/>
        <w:textAlignment w:val="baseline"/>
        <w:rPr>
          <w:i/>
          <w:color w:val="000000"/>
          <w:sz w:val="28"/>
          <w:szCs w:val="28"/>
        </w:rPr>
      </w:pPr>
      <w:r>
        <w:rPr>
          <w:i/>
          <w:color w:val="000000"/>
          <w:sz w:val="28"/>
          <w:szCs w:val="28"/>
        </w:rPr>
        <w:t xml:space="preserve">        </w:t>
      </w:r>
      <w:r w:rsidR="000C5ADC" w:rsidRPr="00905309">
        <w:rPr>
          <w:i/>
          <w:color w:val="000000"/>
          <w:sz w:val="28"/>
          <w:szCs w:val="28"/>
        </w:rPr>
        <w:t>Вместе с тем, возврат авиабилета, либо изменение условий договора перевозки не является нарушением прав Перевозчика – АО «</w:t>
      </w:r>
      <w:proofErr w:type="spellStart"/>
      <w:r w:rsidR="000C5ADC" w:rsidRPr="00905309">
        <w:rPr>
          <w:i/>
          <w:color w:val="000000"/>
          <w:sz w:val="28"/>
          <w:szCs w:val="28"/>
        </w:rPr>
        <w:t>Ижавиа</w:t>
      </w:r>
      <w:proofErr w:type="spellEnd"/>
      <w:r w:rsidR="000C5ADC" w:rsidRPr="00905309">
        <w:rPr>
          <w:i/>
          <w:color w:val="000000"/>
          <w:sz w:val="28"/>
          <w:szCs w:val="28"/>
        </w:rPr>
        <w:t>», а является правом Потребителя (Пассажира), закреплённым в статье 108 ВК РФ, пунктах 93, 109, 111 Правил</w:t>
      </w:r>
      <w:r w:rsidR="00B16861" w:rsidRPr="00905309">
        <w:rPr>
          <w:i/>
          <w:color w:val="000000"/>
          <w:sz w:val="28"/>
          <w:szCs w:val="28"/>
        </w:rPr>
        <w:t>.  С</w:t>
      </w:r>
      <w:r w:rsidR="000C5ADC" w:rsidRPr="00905309">
        <w:rPr>
          <w:i/>
          <w:color w:val="000000"/>
          <w:sz w:val="28"/>
          <w:szCs w:val="28"/>
        </w:rPr>
        <w:t>ледовательно, такой показатель как упущенная выгода не может выступать прямыми затратами Общества и учитываться при формировании платы, удерживаемой с Пассажиров.</w:t>
      </w:r>
    </w:p>
    <w:p w:rsidR="00B16861" w:rsidRPr="00905309" w:rsidRDefault="00B16861" w:rsidP="000C5ADC">
      <w:pPr>
        <w:pStyle w:val="af0"/>
        <w:shd w:val="clear" w:color="auto" w:fill="FFFFFF"/>
        <w:spacing w:before="0" w:beforeAutospacing="0" w:after="103" w:afterAutospacing="0"/>
        <w:jc w:val="both"/>
        <w:textAlignment w:val="baseline"/>
        <w:rPr>
          <w:i/>
          <w:color w:val="000000"/>
          <w:sz w:val="28"/>
          <w:szCs w:val="28"/>
        </w:rPr>
      </w:pPr>
      <w:r w:rsidRPr="00905309">
        <w:rPr>
          <w:i/>
          <w:color w:val="000000"/>
          <w:sz w:val="28"/>
          <w:szCs w:val="28"/>
        </w:rPr>
        <w:tab/>
        <w:t>АО «</w:t>
      </w:r>
      <w:proofErr w:type="spellStart"/>
      <w:r w:rsidRPr="00905309">
        <w:rPr>
          <w:i/>
          <w:color w:val="000000"/>
          <w:sz w:val="28"/>
          <w:szCs w:val="28"/>
        </w:rPr>
        <w:t>Ижавиа</w:t>
      </w:r>
      <w:proofErr w:type="spellEnd"/>
      <w:r w:rsidRPr="00905309">
        <w:rPr>
          <w:i/>
          <w:color w:val="000000"/>
          <w:sz w:val="28"/>
          <w:szCs w:val="28"/>
        </w:rPr>
        <w:t>» признано нарушившим</w:t>
      </w:r>
      <w:r w:rsidR="007C7FEC" w:rsidRPr="00905309">
        <w:rPr>
          <w:i/>
          <w:color w:val="000000"/>
          <w:sz w:val="28"/>
          <w:szCs w:val="28"/>
        </w:rPr>
        <w:t xml:space="preserve"> нарушения пункт 3 части 1 статьи 10 Закона о защите конкуренции.</w:t>
      </w:r>
    </w:p>
    <w:p w:rsidR="000C5ADC" w:rsidRDefault="000C5ADC" w:rsidP="007C7FEC">
      <w:pPr>
        <w:pStyle w:val="af0"/>
        <w:shd w:val="clear" w:color="auto" w:fill="FFFFFF"/>
        <w:spacing w:before="0" w:beforeAutospacing="0" w:after="103" w:afterAutospacing="0"/>
        <w:ind w:firstLine="708"/>
        <w:jc w:val="both"/>
        <w:textAlignment w:val="baseline"/>
        <w:rPr>
          <w:i/>
          <w:color w:val="000000"/>
          <w:sz w:val="28"/>
          <w:szCs w:val="28"/>
        </w:rPr>
      </w:pPr>
      <w:r w:rsidRPr="00905309">
        <w:rPr>
          <w:i/>
          <w:color w:val="000000"/>
          <w:sz w:val="28"/>
          <w:szCs w:val="28"/>
        </w:rPr>
        <w:t>В целях установления обоснованной платы</w:t>
      </w:r>
      <w:r w:rsidR="007C7FEC" w:rsidRPr="00905309">
        <w:rPr>
          <w:i/>
          <w:color w:val="000000"/>
          <w:sz w:val="28"/>
          <w:szCs w:val="28"/>
        </w:rPr>
        <w:t>,</w:t>
      </w:r>
      <w:r w:rsidRPr="00905309">
        <w:rPr>
          <w:i/>
          <w:color w:val="000000"/>
          <w:sz w:val="28"/>
          <w:szCs w:val="28"/>
        </w:rPr>
        <w:t xml:space="preserve"> соразмерной фактическим расходам Общества, АО «</w:t>
      </w:r>
      <w:proofErr w:type="spellStart"/>
      <w:r w:rsidRPr="00905309">
        <w:rPr>
          <w:i/>
          <w:color w:val="000000"/>
          <w:sz w:val="28"/>
          <w:szCs w:val="28"/>
        </w:rPr>
        <w:t>Ижавиа</w:t>
      </w:r>
      <w:proofErr w:type="spellEnd"/>
      <w:r w:rsidRPr="00905309">
        <w:rPr>
          <w:i/>
          <w:color w:val="000000"/>
          <w:sz w:val="28"/>
          <w:szCs w:val="28"/>
        </w:rPr>
        <w:t>» выдано предписание</w:t>
      </w:r>
      <w:r w:rsidR="00F30302">
        <w:rPr>
          <w:i/>
          <w:color w:val="000000"/>
          <w:sz w:val="28"/>
          <w:szCs w:val="28"/>
        </w:rPr>
        <w:t>. Решение и предписание обжаловано (в стадии рассмотрения</w:t>
      </w:r>
      <w:r w:rsidR="007C7FEC" w:rsidRPr="00905309">
        <w:rPr>
          <w:i/>
          <w:color w:val="000000"/>
          <w:sz w:val="28"/>
          <w:szCs w:val="28"/>
        </w:rPr>
        <w:t>).</w:t>
      </w:r>
    </w:p>
    <w:p w:rsidR="00F30302" w:rsidRPr="00905309" w:rsidRDefault="00F30302" w:rsidP="007C7FEC">
      <w:pPr>
        <w:pStyle w:val="af0"/>
        <w:shd w:val="clear" w:color="auto" w:fill="FFFFFF"/>
        <w:spacing w:before="0" w:beforeAutospacing="0" w:after="103" w:afterAutospacing="0"/>
        <w:ind w:firstLine="708"/>
        <w:jc w:val="both"/>
        <w:textAlignment w:val="baseline"/>
        <w:rPr>
          <w:i/>
          <w:color w:val="000000"/>
          <w:sz w:val="28"/>
          <w:szCs w:val="28"/>
        </w:rPr>
      </w:pPr>
      <w:r>
        <w:rPr>
          <w:i/>
          <w:color w:val="000000"/>
          <w:sz w:val="28"/>
          <w:szCs w:val="28"/>
        </w:rPr>
        <w:t>В отношен</w:t>
      </w:r>
      <w:proofErr w:type="gramStart"/>
      <w:r>
        <w:rPr>
          <w:i/>
          <w:color w:val="000000"/>
          <w:sz w:val="28"/>
          <w:szCs w:val="28"/>
        </w:rPr>
        <w:t>ии АО</w:t>
      </w:r>
      <w:proofErr w:type="gramEnd"/>
      <w:r>
        <w:rPr>
          <w:i/>
          <w:color w:val="000000"/>
          <w:sz w:val="28"/>
          <w:szCs w:val="28"/>
        </w:rPr>
        <w:t xml:space="preserve"> «</w:t>
      </w:r>
      <w:proofErr w:type="spellStart"/>
      <w:r>
        <w:rPr>
          <w:i/>
          <w:color w:val="000000"/>
          <w:sz w:val="28"/>
          <w:szCs w:val="28"/>
        </w:rPr>
        <w:t>Ижавиа</w:t>
      </w:r>
      <w:proofErr w:type="spellEnd"/>
      <w:r>
        <w:rPr>
          <w:i/>
          <w:color w:val="000000"/>
          <w:sz w:val="28"/>
          <w:szCs w:val="28"/>
        </w:rPr>
        <w:t>» и должностного лица возбуждены дела об администра</w:t>
      </w:r>
      <w:r w:rsidR="00D57FCA">
        <w:rPr>
          <w:i/>
          <w:color w:val="000000"/>
          <w:sz w:val="28"/>
          <w:szCs w:val="28"/>
        </w:rPr>
        <w:t>т</w:t>
      </w:r>
      <w:r>
        <w:rPr>
          <w:i/>
          <w:color w:val="000000"/>
          <w:sz w:val="28"/>
          <w:szCs w:val="28"/>
        </w:rPr>
        <w:t xml:space="preserve">ивном правонарушении по статье 14.31 </w:t>
      </w:r>
      <w:proofErr w:type="spellStart"/>
      <w:r>
        <w:rPr>
          <w:i/>
          <w:color w:val="000000"/>
          <w:sz w:val="28"/>
          <w:szCs w:val="28"/>
        </w:rPr>
        <w:t>КоАП</w:t>
      </w:r>
      <w:proofErr w:type="spellEnd"/>
      <w:r>
        <w:rPr>
          <w:i/>
          <w:color w:val="000000"/>
          <w:sz w:val="28"/>
          <w:szCs w:val="28"/>
        </w:rPr>
        <w:t xml:space="preserve"> РФ</w:t>
      </w:r>
      <w:r w:rsidR="00D57FCA">
        <w:rPr>
          <w:i/>
          <w:color w:val="000000"/>
          <w:sz w:val="28"/>
          <w:szCs w:val="28"/>
        </w:rPr>
        <w:t xml:space="preserve"> (находятся в стадии рассмотрения).</w:t>
      </w:r>
    </w:p>
    <w:p w:rsidR="00605245" w:rsidRDefault="00605245" w:rsidP="003F0BD2">
      <w:pPr>
        <w:jc w:val="both"/>
        <w:rPr>
          <w:rFonts w:cs="Times New Roman"/>
          <w:i/>
          <w:sz w:val="28"/>
          <w:szCs w:val="28"/>
        </w:rPr>
      </w:pPr>
    </w:p>
    <w:p w:rsidR="00E03A25" w:rsidRPr="00905309" w:rsidRDefault="00E03A25" w:rsidP="003F0BD2">
      <w:pPr>
        <w:jc w:val="both"/>
        <w:rPr>
          <w:rFonts w:cs="Times New Roman"/>
          <w:i/>
          <w:sz w:val="28"/>
          <w:szCs w:val="28"/>
        </w:rPr>
      </w:pPr>
    </w:p>
    <w:p w:rsidR="00E03A25" w:rsidRPr="00E03A25" w:rsidRDefault="00E03A25" w:rsidP="00037645">
      <w:pPr>
        <w:pStyle w:val="3"/>
        <w:keepNext w:val="0"/>
        <w:keepLines w:val="0"/>
        <w:suppressAutoHyphens w:val="0"/>
        <w:autoSpaceDN/>
        <w:spacing w:before="0"/>
        <w:ind w:left="720"/>
        <w:jc w:val="center"/>
        <w:textAlignment w:val="auto"/>
        <w:rPr>
          <w:rFonts w:ascii="Times New Roman" w:hAnsi="Times New Roman" w:cs="Times New Roman"/>
          <w:color w:val="auto"/>
          <w:sz w:val="28"/>
          <w:szCs w:val="28"/>
        </w:rPr>
      </w:pPr>
      <w:r w:rsidRPr="00E03A25">
        <w:rPr>
          <w:rFonts w:ascii="Times New Roman" w:hAnsi="Times New Roman" w:cs="Times New Roman"/>
          <w:color w:val="auto"/>
          <w:sz w:val="28"/>
          <w:szCs w:val="28"/>
        </w:rPr>
        <w:t>Практика пресечения соглашений хозяйствующих субъектов, ограничивающих конкуренцию (статья 11 Закона о защите конкуренции)</w:t>
      </w:r>
    </w:p>
    <w:p w:rsidR="007E1DD8" w:rsidRPr="003F0BD2" w:rsidRDefault="007E1DD8" w:rsidP="007C7FEC">
      <w:pPr>
        <w:jc w:val="center"/>
        <w:rPr>
          <w:rFonts w:cs="Times New Roman"/>
          <w:b/>
          <w:sz w:val="28"/>
          <w:szCs w:val="28"/>
        </w:rPr>
      </w:pPr>
    </w:p>
    <w:p w:rsidR="0084453C" w:rsidRPr="003F0BD2" w:rsidRDefault="0084453C" w:rsidP="003F0BD2">
      <w:pPr>
        <w:jc w:val="both"/>
        <w:rPr>
          <w:rFonts w:cs="Times New Roman"/>
          <w:sz w:val="28"/>
          <w:szCs w:val="28"/>
        </w:rPr>
      </w:pPr>
      <w:r w:rsidRPr="003F0BD2">
        <w:rPr>
          <w:rFonts w:cs="Times New Roman"/>
          <w:sz w:val="28"/>
          <w:szCs w:val="28"/>
        </w:rPr>
        <w:tab/>
      </w:r>
    </w:p>
    <w:p w:rsidR="00D57FCA" w:rsidRDefault="00D57FCA" w:rsidP="00D57FCA">
      <w:pPr>
        <w:ind w:firstLine="709"/>
        <w:jc w:val="both"/>
        <w:rPr>
          <w:sz w:val="28"/>
          <w:szCs w:val="28"/>
        </w:rPr>
      </w:pPr>
      <w:r w:rsidRPr="007C5EBB">
        <w:rPr>
          <w:sz w:val="28"/>
          <w:szCs w:val="28"/>
        </w:rPr>
        <w:t>В 201</w:t>
      </w:r>
      <w:r>
        <w:rPr>
          <w:sz w:val="28"/>
          <w:szCs w:val="28"/>
        </w:rPr>
        <w:t>8</w:t>
      </w:r>
      <w:r w:rsidRPr="007C5EBB">
        <w:rPr>
          <w:sz w:val="28"/>
          <w:szCs w:val="28"/>
        </w:rPr>
        <w:t xml:space="preserve"> году Управлением возбуждено  </w:t>
      </w:r>
      <w:r>
        <w:rPr>
          <w:sz w:val="28"/>
          <w:szCs w:val="28"/>
        </w:rPr>
        <w:t>3</w:t>
      </w:r>
      <w:r w:rsidRPr="007C5EBB">
        <w:rPr>
          <w:sz w:val="28"/>
          <w:szCs w:val="28"/>
        </w:rPr>
        <w:t xml:space="preserve">  дел</w:t>
      </w:r>
      <w:r>
        <w:rPr>
          <w:sz w:val="28"/>
          <w:szCs w:val="28"/>
        </w:rPr>
        <w:t>а</w:t>
      </w:r>
      <w:r w:rsidRPr="007C5EBB">
        <w:rPr>
          <w:sz w:val="28"/>
          <w:szCs w:val="28"/>
        </w:rPr>
        <w:t xml:space="preserve"> по статье 11 Закона </w:t>
      </w:r>
      <w:r>
        <w:rPr>
          <w:sz w:val="28"/>
          <w:szCs w:val="28"/>
        </w:rPr>
        <w:t>о</w:t>
      </w:r>
      <w:r w:rsidRPr="007C5EBB">
        <w:rPr>
          <w:sz w:val="28"/>
          <w:szCs w:val="28"/>
        </w:rPr>
        <w:t xml:space="preserve"> защите конкуренции,</w:t>
      </w:r>
      <w:r>
        <w:rPr>
          <w:sz w:val="28"/>
          <w:szCs w:val="28"/>
        </w:rPr>
        <w:t xml:space="preserve"> в том числе:</w:t>
      </w:r>
    </w:p>
    <w:p w:rsidR="00D57FCA" w:rsidRDefault="00D57FCA" w:rsidP="00D57FCA">
      <w:pPr>
        <w:ind w:firstLine="709"/>
        <w:jc w:val="both"/>
        <w:rPr>
          <w:sz w:val="28"/>
          <w:szCs w:val="28"/>
        </w:rPr>
      </w:pPr>
      <w:r>
        <w:rPr>
          <w:sz w:val="28"/>
          <w:szCs w:val="28"/>
        </w:rPr>
        <w:t>- 2   дела по п.2 ч.1 ст.11 Закона о защите конкуренции</w:t>
      </w:r>
      <w:r w:rsidR="002C2247">
        <w:rPr>
          <w:sz w:val="28"/>
          <w:szCs w:val="28"/>
        </w:rPr>
        <w:t xml:space="preserve">, по всем делам </w:t>
      </w:r>
      <w:r w:rsidR="002C2247">
        <w:rPr>
          <w:sz w:val="28"/>
          <w:szCs w:val="28"/>
        </w:rPr>
        <w:lastRenderedPageBreak/>
        <w:t>приняты решения о признании факта нарушения</w:t>
      </w:r>
      <w:r>
        <w:rPr>
          <w:sz w:val="28"/>
          <w:szCs w:val="28"/>
        </w:rPr>
        <w:t>,</w:t>
      </w:r>
    </w:p>
    <w:p w:rsidR="00D57FCA" w:rsidRDefault="00D57FCA" w:rsidP="00D57FCA">
      <w:pPr>
        <w:ind w:firstLine="709"/>
        <w:jc w:val="both"/>
        <w:rPr>
          <w:sz w:val="28"/>
          <w:szCs w:val="28"/>
        </w:rPr>
      </w:pPr>
      <w:r>
        <w:rPr>
          <w:sz w:val="28"/>
          <w:szCs w:val="28"/>
        </w:rPr>
        <w:t xml:space="preserve">- 1  </w:t>
      </w:r>
      <w:r w:rsidR="002C2247">
        <w:rPr>
          <w:sz w:val="28"/>
          <w:szCs w:val="28"/>
        </w:rPr>
        <w:t xml:space="preserve">дело по  </w:t>
      </w:r>
      <w:proofErr w:type="gramStart"/>
      <w:r w:rsidR="002C2247">
        <w:rPr>
          <w:sz w:val="28"/>
          <w:szCs w:val="28"/>
        </w:rPr>
        <w:t>ч</w:t>
      </w:r>
      <w:proofErr w:type="gramEnd"/>
      <w:r w:rsidR="002C2247">
        <w:rPr>
          <w:sz w:val="28"/>
          <w:szCs w:val="28"/>
        </w:rPr>
        <w:t>.4 ст.11 Закона о защите конкуренции, принято решение о признании факта нарушения.</w:t>
      </w:r>
    </w:p>
    <w:p w:rsidR="00D57FCA" w:rsidRPr="007C5EBB" w:rsidRDefault="00D57FCA" w:rsidP="00D57FCA">
      <w:pPr>
        <w:ind w:firstLine="709"/>
        <w:jc w:val="both"/>
        <w:rPr>
          <w:sz w:val="28"/>
          <w:szCs w:val="28"/>
        </w:rPr>
      </w:pPr>
      <w:r w:rsidRPr="007C5EBB">
        <w:rPr>
          <w:sz w:val="28"/>
          <w:szCs w:val="28"/>
        </w:rPr>
        <w:t xml:space="preserve">По выявленным нарушениям выдано 6  предписаний, из которых </w:t>
      </w:r>
      <w:r w:rsidR="002C2247">
        <w:rPr>
          <w:sz w:val="28"/>
          <w:szCs w:val="28"/>
        </w:rPr>
        <w:t>4</w:t>
      </w:r>
      <w:r w:rsidRPr="007C5EBB">
        <w:rPr>
          <w:sz w:val="28"/>
          <w:szCs w:val="28"/>
        </w:rPr>
        <w:t xml:space="preserve">  исполнено</w:t>
      </w:r>
      <w:r w:rsidR="00037645">
        <w:rPr>
          <w:sz w:val="28"/>
          <w:szCs w:val="28"/>
        </w:rPr>
        <w:t xml:space="preserve">, 2 </w:t>
      </w:r>
      <w:r w:rsidR="002C2247">
        <w:rPr>
          <w:sz w:val="28"/>
          <w:szCs w:val="28"/>
        </w:rPr>
        <w:t xml:space="preserve"> находятся в стадии исполнения.</w:t>
      </w:r>
    </w:p>
    <w:p w:rsidR="007E1DD8" w:rsidRDefault="007E1DD8" w:rsidP="006D6C2F">
      <w:pPr>
        <w:jc w:val="both"/>
        <w:rPr>
          <w:rFonts w:cs="Times New Roman"/>
          <w:sz w:val="28"/>
          <w:szCs w:val="28"/>
        </w:rPr>
      </w:pPr>
    </w:p>
    <w:p w:rsidR="007E1DD8" w:rsidRPr="007E1DD8" w:rsidRDefault="007E1DD8" w:rsidP="00EA5855">
      <w:pPr>
        <w:ind w:firstLine="708"/>
        <w:jc w:val="both"/>
        <w:rPr>
          <w:rFonts w:cs="Times New Roman"/>
          <w:b/>
          <w:i/>
          <w:sz w:val="28"/>
          <w:szCs w:val="28"/>
        </w:rPr>
      </w:pPr>
      <w:r w:rsidRPr="007E1DD8">
        <w:rPr>
          <w:rFonts w:cs="Times New Roman"/>
          <w:b/>
          <w:i/>
          <w:sz w:val="28"/>
          <w:szCs w:val="28"/>
        </w:rPr>
        <w:t xml:space="preserve">Пример №1 </w:t>
      </w:r>
      <w:r w:rsidR="00EA5855">
        <w:rPr>
          <w:rFonts w:cs="Times New Roman"/>
          <w:b/>
          <w:i/>
          <w:sz w:val="28"/>
          <w:szCs w:val="28"/>
        </w:rPr>
        <w:t xml:space="preserve">(картель – </w:t>
      </w:r>
      <w:proofErr w:type="spellStart"/>
      <w:r w:rsidR="00EA5855">
        <w:rPr>
          <w:rFonts w:cs="Times New Roman"/>
          <w:b/>
          <w:i/>
          <w:sz w:val="28"/>
          <w:szCs w:val="28"/>
        </w:rPr>
        <w:t>антиконкурентное</w:t>
      </w:r>
      <w:proofErr w:type="spellEnd"/>
      <w:r w:rsidR="00EA5855">
        <w:rPr>
          <w:rFonts w:cs="Times New Roman"/>
          <w:b/>
          <w:i/>
          <w:sz w:val="28"/>
          <w:szCs w:val="28"/>
        </w:rPr>
        <w:t xml:space="preserve"> соглашение по поддержанию цен на торгах)</w:t>
      </w:r>
    </w:p>
    <w:p w:rsidR="007E1DD8" w:rsidRDefault="007E1DD8" w:rsidP="006D6C2F">
      <w:pPr>
        <w:jc w:val="both"/>
        <w:rPr>
          <w:rFonts w:cs="Times New Roman"/>
          <w:sz w:val="28"/>
          <w:szCs w:val="28"/>
        </w:rPr>
      </w:pPr>
    </w:p>
    <w:p w:rsidR="00EA5855" w:rsidRPr="00D0139A" w:rsidRDefault="00EA5855" w:rsidP="00EA5855">
      <w:pPr>
        <w:autoSpaceDE w:val="0"/>
        <w:adjustRightInd w:val="0"/>
        <w:ind w:firstLine="709"/>
        <w:jc w:val="both"/>
        <w:rPr>
          <w:rFonts w:cs="Times New Roman"/>
          <w:i/>
          <w:sz w:val="28"/>
          <w:szCs w:val="28"/>
        </w:rPr>
      </w:pPr>
      <w:r w:rsidRPr="00D0139A">
        <w:rPr>
          <w:rFonts w:eastAsia="Calibri" w:cs="Times New Roman"/>
          <w:i/>
          <w:sz w:val="28"/>
          <w:szCs w:val="28"/>
        </w:rPr>
        <w:t>Удмуртским УФАС России рассмотрено дело №ЕС06-06/2018-16 в отношен</w:t>
      </w:r>
      <w:proofErr w:type="gramStart"/>
      <w:r w:rsidRPr="00D0139A">
        <w:rPr>
          <w:rFonts w:eastAsia="Calibri" w:cs="Times New Roman"/>
          <w:i/>
          <w:sz w:val="28"/>
          <w:szCs w:val="28"/>
        </w:rPr>
        <w:t xml:space="preserve">ии  </w:t>
      </w:r>
      <w:r w:rsidRPr="00D0139A">
        <w:rPr>
          <w:rFonts w:cs="Times New Roman"/>
          <w:i/>
          <w:sz w:val="28"/>
          <w:szCs w:val="28"/>
        </w:rPr>
        <w:t>ООО</w:t>
      </w:r>
      <w:proofErr w:type="gramEnd"/>
      <w:r w:rsidRPr="00D0139A">
        <w:rPr>
          <w:rFonts w:cs="Times New Roman"/>
          <w:i/>
          <w:sz w:val="28"/>
          <w:szCs w:val="28"/>
        </w:rPr>
        <w:t xml:space="preserve"> «</w:t>
      </w:r>
      <w:proofErr w:type="spellStart"/>
      <w:r w:rsidRPr="00D0139A">
        <w:rPr>
          <w:rFonts w:cs="Times New Roman"/>
          <w:i/>
          <w:sz w:val="28"/>
          <w:szCs w:val="28"/>
        </w:rPr>
        <w:t>Спецсвязьмонтаж</w:t>
      </w:r>
      <w:proofErr w:type="spellEnd"/>
      <w:r w:rsidRPr="00D0139A">
        <w:rPr>
          <w:rFonts w:cs="Times New Roman"/>
          <w:i/>
          <w:sz w:val="28"/>
          <w:szCs w:val="28"/>
        </w:rPr>
        <w:t xml:space="preserve">», ООО АПК «Аппарат» и ООО МКК «Приоритет </w:t>
      </w:r>
      <w:proofErr w:type="spellStart"/>
      <w:r w:rsidRPr="00D0139A">
        <w:rPr>
          <w:rFonts w:cs="Times New Roman"/>
          <w:i/>
          <w:sz w:val="28"/>
          <w:szCs w:val="28"/>
        </w:rPr>
        <w:t>Финанс</w:t>
      </w:r>
      <w:proofErr w:type="spellEnd"/>
      <w:r w:rsidRPr="00D0139A">
        <w:rPr>
          <w:rFonts w:cs="Times New Roman"/>
          <w:i/>
          <w:sz w:val="28"/>
          <w:szCs w:val="28"/>
        </w:rPr>
        <w:t xml:space="preserve">» по факту заключения картельного соглашения на </w:t>
      </w:r>
      <w:r w:rsidRPr="00D40739">
        <w:rPr>
          <w:rFonts w:cs="Times New Roman"/>
          <w:i/>
          <w:sz w:val="28"/>
          <w:szCs w:val="28"/>
        </w:rPr>
        <w:t>торгах.</w:t>
      </w:r>
    </w:p>
    <w:p w:rsidR="00EA5855" w:rsidRPr="00D0139A" w:rsidRDefault="00EA5855" w:rsidP="00EA5855">
      <w:pPr>
        <w:autoSpaceDE w:val="0"/>
        <w:adjustRightInd w:val="0"/>
        <w:ind w:firstLine="709"/>
        <w:jc w:val="both"/>
        <w:rPr>
          <w:i/>
          <w:sz w:val="28"/>
          <w:szCs w:val="28"/>
        </w:rPr>
      </w:pPr>
      <w:r w:rsidRPr="00D0139A">
        <w:rPr>
          <w:rFonts w:cs="Times New Roman"/>
          <w:i/>
          <w:sz w:val="28"/>
          <w:szCs w:val="28"/>
        </w:rPr>
        <w:t xml:space="preserve">Установлено, что 19.12.2016 года </w:t>
      </w:r>
      <w:r w:rsidRPr="00D0139A">
        <w:rPr>
          <w:i/>
          <w:sz w:val="28"/>
          <w:szCs w:val="28"/>
        </w:rPr>
        <w:t>был объявлен аукцион</w:t>
      </w:r>
      <w:r w:rsidRPr="00D0139A">
        <w:rPr>
          <w:rFonts w:cs="Times New Roman"/>
          <w:i/>
          <w:sz w:val="28"/>
          <w:szCs w:val="28"/>
        </w:rPr>
        <w:t xml:space="preserve"> </w:t>
      </w:r>
      <w:r w:rsidRPr="00D0139A">
        <w:rPr>
          <w:rFonts w:eastAsia="Calibri" w:cs="Times New Roman"/>
          <w:i/>
          <w:sz w:val="28"/>
          <w:szCs w:val="28"/>
        </w:rPr>
        <w:t xml:space="preserve">№ </w:t>
      </w:r>
      <w:r w:rsidRPr="00D0139A">
        <w:rPr>
          <w:i/>
          <w:sz w:val="28"/>
          <w:szCs w:val="28"/>
        </w:rPr>
        <w:t>0313300033316000057 (заказчик - МКУ г. Ижевска «</w:t>
      </w:r>
      <w:proofErr w:type="spellStart"/>
      <w:r w:rsidRPr="00D0139A">
        <w:rPr>
          <w:i/>
          <w:sz w:val="28"/>
          <w:szCs w:val="28"/>
        </w:rPr>
        <w:t>Горстрой</w:t>
      </w:r>
      <w:proofErr w:type="spellEnd"/>
      <w:r w:rsidRPr="00D0139A">
        <w:rPr>
          <w:i/>
          <w:sz w:val="28"/>
          <w:szCs w:val="28"/>
        </w:rPr>
        <w:t xml:space="preserve">») на разработку документации по планировке территории (проекта планировки и проекта межевания), разработку проектной и рабочей документации, в том числе выполнение инженерных изысканий, сбор исходных данных по </w:t>
      </w:r>
      <w:r w:rsidRPr="00D40739">
        <w:rPr>
          <w:i/>
          <w:sz w:val="28"/>
          <w:szCs w:val="28"/>
        </w:rPr>
        <w:t>объекту: «Строительство проспекта име</w:t>
      </w:r>
      <w:r w:rsidR="00D40739">
        <w:rPr>
          <w:i/>
          <w:sz w:val="28"/>
          <w:szCs w:val="28"/>
        </w:rPr>
        <w:t>ни М.Т. Калашникова в г. Ижевске</w:t>
      </w:r>
      <w:r w:rsidRPr="00D0139A">
        <w:rPr>
          <w:i/>
          <w:sz w:val="28"/>
          <w:szCs w:val="28"/>
        </w:rPr>
        <w:t xml:space="preserve"> (от ул. Удмуртская до ул</w:t>
      </w:r>
      <w:proofErr w:type="gramStart"/>
      <w:r w:rsidRPr="00D0139A">
        <w:rPr>
          <w:i/>
          <w:sz w:val="28"/>
          <w:szCs w:val="28"/>
        </w:rPr>
        <w:t>.С</w:t>
      </w:r>
      <w:proofErr w:type="gramEnd"/>
      <w:r w:rsidRPr="00D0139A">
        <w:rPr>
          <w:i/>
          <w:sz w:val="28"/>
          <w:szCs w:val="28"/>
        </w:rPr>
        <w:t xml:space="preserve">оюзная)». Начальная максимальная цена контракта составляла </w:t>
      </w:r>
      <w:r w:rsidRPr="00D0139A">
        <w:rPr>
          <w:rFonts w:cs="Times New Roman"/>
          <w:i/>
          <w:color w:val="000000"/>
          <w:sz w:val="28"/>
          <w:szCs w:val="28"/>
        </w:rPr>
        <w:t>45 730 119,44 рублей.</w:t>
      </w:r>
    </w:p>
    <w:p w:rsidR="00EA5855" w:rsidRPr="00D0139A" w:rsidRDefault="00EA5855" w:rsidP="00EA5855">
      <w:pPr>
        <w:autoSpaceDE w:val="0"/>
        <w:adjustRightInd w:val="0"/>
        <w:ind w:firstLine="709"/>
        <w:jc w:val="both"/>
        <w:rPr>
          <w:rFonts w:eastAsia="Calibri" w:cs="Times New Roman"/>
          <w:i/>
          <w:sz w:val="28"/>
          <w:szCs w:val="28"/>
        </w:rPr>
      </w:pPr>
      <w:r w:rsidRPr="00D0139A">
        <w:rPr>
          <w:rFonts w:cs="Times New Roman"/>
          <w:i/>
          <w:sz w:val="28"/>
          <w:szCs w:val="28"/>
        </w:rPr>
        <w:t>При участии в данном аукционе ООО «</w:t>
      </w:r>
      <w:proofErr w:type="spellStart"/>
      <w:r w:rsidRPr="00D0139A">
        <w:rPr>
          <w:rFonts w:cs="Times New Roman"/>
          <w:i/>
          <w:sz w:val="28"/>
          <w:szCs w:val="28"/>
        </w:rPr>
        <w:t>Спецсвязьмонтаж</w:t>
      </w:r>
      <w:proofErr w:type="spellEnd"/>
      <w:r w:rsidRPr="00D0139A">
        <w:rPr>
          <w:rFonts w:cs="Times New Roman"/>
          <w:i/>
          <w:sz w:val="28"/>
          <w:szCs w:val="28"/>
        </w:rPr>
        <w:t xml:space="preserve">», ООО АПК «Аппарат» и ООО МКК «Приоритет </w:t>
      </w:r>
      <w:proofErr w:type="spellStart"/>
      <w:r w:rsidRPr="00D0139A">
        <w:rPr>
          <w:rFonts w:cs="Times New Roman"/>
          <w:i/>
          <w:sz w:val="28"/>
          <w:szCs w:val="28"/>
        </w:rPr>
        <w:t>Финанс</w:t>
      </w:r>
      <w:proofErr w:type="spellEnd"/>
      <w:r w:rsidRPr="00D0139A">
        <w:rPr>
          <w:rFonts w:cs="Times New Roman"/>
          <w:i/>
          <w:sz w:val="28"/>
          <w:szCs w:val="28"/>
        </w:rPr>
        <w:t>» применяли тактику «таран»: резкое снижение цены контракта несколькими участниками, которые по окончании торгов могут быть признаны победителями, но их заявки отклоняются, поскольку в заявки намеренно не приложен один из требуемых документов. Данная схема применяется для того чтобы добросовестные участники торгов отказались от дальнейшей подачи ценовых предложений, а нужный участник (состоящий в сговоре) был признан победителем с высокой ценой контракта.</w:t>
      </w:r>
    </w:p>
    <w:p w:rsidR="00EA5855" w:rsidRPr="00D0139A" w:rsidRDefault="00EA5855" w:rsidP="00EA5855">
      <w:pPr>
        <w:autoSpaceDE w:val="0"/>
        <w:adjustRightInd w:val="0"/>
        <w:ind w:firstLine="709"/>
        <w:jc w:val="both"/>
        <w:rPr>
          <w:rFonts w:cs="Times New Roman"/>
          <w:i/>
          <w:sz w:val="28"/>
          <w:szCs w:val="28"/>
        </w:rPr>
      </w:pPr>
      <w:r w:rsidRPr="00D0139A">
        <w:rPr>
          <w:rFonts w:cs="Times New Roman"/>
          <w:i/>
          <w:sz w:val="28"/>
          <w:szCs w:val="28"/>
        </w:rPr>
        <w:t>В ходе рассмотрения дела установлено, чт</w:t>
      </w:r>
      <w:proofErr w:type="gramStart"/>
      <w:r w:rsidRPr="00D0139A">
        <w:rPr>
          <w:rFonts w:cs="Times New Roman"/>
          <w:i/>
          <w:sz w:val="28"/>
          <w:szCs w:val="28"/>
        </w:rPr>
        <w:t>о ООО</w:t>
      </w:r>
      <w:proofErr w:type="gramEnd"/>
      <w:r w:rsidRPr="00D0139A">
        <w:rPr>
          <w:rFonts w:cs="Times New Roman"/>
          <w:i/>
          <w:sz w:val="28"/>
          <w:szCs w:val="28"/>
        </w:rPr>
        <w:t xml:space="preserve"> «</w:t>
      </w:r>
      <w:proofErr w:type="spellStart"/>
      <w:r w:rsidRPr="00D0139A">
        <w:rPr>
          <w:rFonts w:cs="Times New Roman"/>
          <w:i/>
          <w:sz w:val="28"/>
          <w:szCs w:val="28"/>
        </w:rPr>
        <w:t>Спецсвязьмонтаж</w:t>
      </w:r>
      <w:proofErr w:type="spellEnd"/>
      <w:r w:rsidRPr="00D0139A">
        <w:rPr>
          <w:rFonts w:cs="Times New Roman"/>
          <w:i/>
          <w:sz w:val="28"/>
          <w:szCs w:val="28"/>
        </w:rPr>
        <w:t xml:space="preserve">», ООО АПК «Аппарат» и ООО МКК «Приоритет </w:t>
      </w:r>
      <w:proofErr w:type="spellStart"/>
      <w:r w:rsidRPr="00D0139A">
        <w:rPr>
          <w:rFonts w:cs="Times New Roman"/>
          <w:i/>
          <w:sz w:val="28"/>
          <w:szCs w:val="28"/>
        </w:rPr>
        <w:t>Финанс</w:t>
      </w:r>
      <w:proofErr w:type="spellEnd"/>
      <w:r w:rsidRPr="00D0139A">
        <w:rPr>
          <w:rFonts w:cs="Times New Roman"/>
          <w:i/>
          <w:sz w:val="28"/>
          <w:szCs w:val="28"/>
        </w:rPr>
        <w:t xml:space="preserve">» действовали по договоренности друг с другом, их целью было обеспечение победы на участие в аукционе </w:t>
      </w:r>
      <w:r w:rsidR="00D40739">
        <w:rPr>
          <w:rFonts w:cs="Times New Roman"/>
          <w:i/>
          <w:sz w:val="28"/>
          <w:szCs w:val="28"/>
        </w:rPr>
        <w:t>ООО АПК «Аппарат».</w:t>
      </w:r>
      <w:r w:rsidRPr="00D0139A">
        <w:rPr>
          <w:rFonts w:cs="Times New Roman"/>
          <w:i/>
          <w:sz w:val="28"/>
          <w:szCs w:val="28"/>
        </w:rPr>
        <w:t xml:space="preserve">  По результатам рассмотрения вторых частей заявок</w:t>
      </w:r>
      <w:r w:rsidR="00D0139A">
        <w:rPr>
          <w:rFonts w:cs="Times New Roman"/>
          <w:i/>
          <w:sz w:val="28"/>
          <w:szCs w:val="28"/>
        </w:rPr>
        <w:t>,</w:t>
      </w:r>
      <w:r w:rsidRPr="00D0139A">
        <w:rPr>
          <w:rFonts w:cs="Times New Roman"/>
          <w:i/>
          <w:sz w:val="28"/>
          <w:szCs w:val="28"/>
        </w:rPr>
        <w:t xml:space="preserve"> заявк</w:t>
      </w:r>
      <w:proofErr w:type="gramStart"/>
      <w:r w:rsidRPr="00D0139A">
        <w:rPr>
          <w:rFonts w:cs="Times New Roman"/>
          <w:i/>
          <w:sz w:val="28"/>
          <w:szCs w:val="28"/>
        </w:rPr>
        <w:t>и ООО</w:t>
      </w:r>
      <w:proofErr w:type="gramEnd"/>
      <w:r w:rsidRPr="00D0139A">
        <w:rPr>
          <w:rFonts w:cs="Times New Roman"/>
          <w:i/>
          <w:sz w:val="28"/>
          <w:szCs w:val="28"/>
        </w:rPr>
        <w:t xml:space="preserve"> «</w:t>
      </w:r>
      <w:proofErr w:type="spellStart"/>
      <w:r w:rsidRPr="00D0139A">
        <w:rPr>
          <w:rFonts w:cs="Times New Roman"/>
          <w:i/>
          <w:sz w:val="28"/>
          <w:szCs w:val="28"/>
        </w:rPr>
        <w:t>Спецсвязьмонтаж</w:t>
      </w:r>
      <w:proofErr w:type="spellEnd"/>
      <w:r w:rsidRPr="00D0139A">
        <w:rPr>
          <w:rFonts w:cs="Times New Roman"/>
          <w:i/>
          <w:sz w:val="28"/>
          <w:szCs w:val="28"/>
        </w:rPr>
        <w:t xml:space="preserve">», ООО АПК «Аппарат» и ООО МКК «Приоритет </w:t>
      </w:r>
      <w:proofErr w:type="spellStart"/>
      <w:r w:rsidRPr="00D0139A">
        <w:rPr>
          <w:rFonts w:cs="Times New Roman"/>
          <w:i/>
          <w:sz w:val="28"/>
          <w:szCs w:val="28"/>
        </w:rPr>
        <w:t>Финанс</w:t>
      </w:r>
      <w:proofErr w:type="spellEnd"/>
      <w:r w:rsidRPr="00D0139A">
        <w:rPr>
          <w:rFonts w:cs="Times New Roman"/>
          <w:i/>
          <w:sz w:val="28"/>
          <w:szCs w:val="28"/>
        </w:rPr>
        <w:t>» были отклонены</w:t>
      </w:r>
      <w:r w:rsidR="00D0139A">
        <w:rPr>
          <w:rFonts w:cs="Times New Roman"/>
          <w:i/>
          <w:sz w:val="28"/>
          <w:szCs w:val="28"/>
        </w:rPr>
        <w:t>,</w:t>
      </w:r>
      <w:r w:rsidRPr="00D0139A">
        <w:rPr>
          <w:rFonts w:cs="Times New Roman"/>
          <w:i/>
          <w:sz w:val="28"/>
          <w:szCs w:val="28"/>
        </w:rPr>
        <w:t xml:space="preserve"> и им не удалось вы</w:t>
      </w:r>
      <w:r w:rsidR="00D0139A">
        <w:rPr>
          <w:rFonts w:cs="Times New Roman"/>
          <w:i/>
          <w:sz w:val="28"/>
          <w:szCs w:val="28"/>
        </w:rPr>
        <w:t>и</w:t>
      </w:r>
      <w:r w:rsidRPr="00D0139A">
        <w:rPr>
          <w:rFonts w:cs="Times New Roman"/>
          <w:i/>
          <w:sz w:val="28"/>
          <w:szCs w:val="28"/>
        </w:rPr>
        <w:t>грать аукцион и заключить контракт.</w:t>
      </w:r>
    </w:p>
    <w:p w:rsidR="00EA5855" w:rsidRPr="00D0139A" w:rsidRDefault="00EA5855" w:rsidP="00EA5855">
      <w:pPr>
        <w:autoSpaceDE w:val="0"/>
        <w:adjustRightInd w:val="0"/>
        <w:ind w:firstLine="709"/>
        <w:jc w:val="both"/>
        <w:rPr>
          <w:rFonts w:cs="Times New Roman"/>
          <w:i/>
          <w:sz w:val="28"/>
          <w:szCs w:val="28"/>
        </w:rPr>
      </w:pPr>
      <w:r w:rsidRPr="00D0139A">
        <w:rPr>
          <w:rFonts w:cs="Times New Roman"/>
          <w:i/>
          <w:sz w:val="28"/>
          <w:szCs w:val="28"/>
        </w:rPr>
        <w:t>Однако, поскольку при участии в торгах ООО «</w:t>
      </w:r>
      <w:proofErr w:type="spellStart"/>
      <w:r w:rsidRPr="00D0139A">
        <w:rPr>
          <w:rFonts w:cs="Times New Roman"/>
          <w:i/>
          <w:sz w:val="28"/>
          <w:szCs w:val="28"/>
        </w:rPr>
        <w:t>Спецсвязьмонтаж</w:t>
      </w:r>
      <w:proofErr w:type="spellEnd"/>
      <w:r w:rsidRPr="00D0139A">
        <w:rPr>
          <w:rFonts w:cs="Times New Roman"/>
          <w:i/>
          <w:sz w:val="28"/>
          <w:szCs w:val="28"/>
        </w:rPr>
        <w:t xml:space="preserve">», ООО АПК «Аппарат» и ООО МКК «Приоритет </w:t>
      </w:r>
      <w:proofErr w:type="spellStart"/>
      <w:r w:rsidRPr="00D0139A">
        <w:rPr>
          <w:rFonts w:cs="Times New Roman"/>
          <w:i/>
          <w:sz w:val="28"/>
          <w:szCs w:val="28"/>
        </w:rPr>
        <w:t>Финанс</w:t>
      </w:r>
      <w:proofErr w:type="spellEnd"/>
      <w:r w:rsidRPr="00D0139A">
        <w:rPr>
          <w:rFonts w:cs="Times New Roman"/>
          <w:i/>
          <w:sz w:val="28"/>
          <w:szCs w:val="28"/>
        </w:rPr>
        <w:t xml:space="preserve">» действовали согласованно, и их действия были направлены на поддержание цены на торгах, Комиссия признала данные организации нарушившими пункт 2 части 1 статьи 11 </w:t>
      </w:r>
      <w:r w:rsidR="00D40739">
        <w:rPr>
          <w:rFonts w:cs="Times New Roman"/>
          <w:i/>
          <w:sz w:val="28"/>
          <w:szCs w:val="28"/>
        </w:rPr>
        <w:t>Закона о защите конкуренции</w:t>
      </w:r>
      <w:r w:rsidRPr="00D0139A">
        <w:rPr>
          <w:rFonts w:cs="Times New Roman"/>
          <w:i/>
          <w:sz w:val="28"/>
          <w:szCs w:val="28"/>
        </w:rPr>
        <w:t>.</w:t>
      </w:r>
    </w:p>
    <w:p w:rsidR="00EA5855" w:rsidRPr="00D0139A" w:rsidRDefault="00D0139A" w:rsidP="00EA5855">
      <w:pPr>
        <w:autoSpaceDE w:val="0"/>
        <w:adjustRightInd w:val="0"/>
        <w:ind w:firstLine="709"/>
        <w:jc w:val="both"/>
        <w:rPr>
          <w:rFonts w:eastAsia="Calibri" w:cs="Times New Roman"/>
          <w:i/>
          <w:sz w:val="28"/>
          <w:szCs w:val="28"/>
        </w:rPr>
      </w:pPr>
      <w:r w:rsidRPr="00D0139A">
        <w:rPr>
          <w:rFonts w:cs="Times New Roman"/>
          <w:i/>
          <w:sz w:val="28"/>
          <w:szCs w:val="28"/>
        </w:rPr>
        <w:t>ООО «</w:t>
      </w:r>
      <w:proofErr w:type="spellStart"/>
      <w:r w:rsidRPr="00D0139A">
        <w:rPr>
          <w:rFonts w:cs="Times New Roman"/>
          <w:i/>
          <w:sz w:val="28"/>
          <w:szCs w:val="28"/>
        </w:rPr>
        <w:t>Спецсвязьмонтаж</w:t>
      </w:r>
      <w:proofErr w:type="spellEnd"/>
      <w:r w:rsidRPr="00D0139A">
        <w:rPr>
          <w:rFonts w:cs="Times New Roman"/>
          <w:i/>
          <w:sz w:val="28"/>
          <w:szCs w:val="28"/>
        </w:rPr>
        <w:t xml:space="preserve">», ООО МКК «Приоритет </w:t>
      </w:r>
      <w:proofErr w:type="spellStart"/>
      <w:r w:rsidRPr="00D0139A">
        <w:rPr>
          <w:rFonts w:cs="Times New Roman"/>
          <w:i/>
          <w:sz w:val="28"/>
          <w:szCs w:val="28"/>
        </w:rPr>
        <w:t>Финанс</w:t>
      </w:r>
      <w:proofErr w:type="spellEnd"/>
      <w:r w:rsidRPr="00D0139A">
        <w:rPr>
          <w:rFonts w:cs="Times New Roman"/>
          <w:i/>
          <w:sz w:val="28"/>
          <w:szCs w:val="28"/>
        </w:rPr>
        <w:t xml:space="preserve">» и их </w:t>
      </w:r>
      <w:r w:rsidRPr="00D0139A">
        <w:rPr>
          <w:rFonts w:cs="Times New Roman"/>
          <w:i/>
          <w:sz w:val="28"/>
          <w:szCs w:val="28"/>
        </w:rPr>
        <w:lastRenderedPageBreak/>
        <w:t>должностны</w:t>
      </w:r>
      <w:r w:rsidR="00665CCB">
        <w:rPr>
          <w:rFonts w:cs="Times New Roman"/>
          <w:i/>
          <w:sz w:val="28"/>
          <w:szCs w:val="28"/>
        </w:rPr>
        <w:t>е</w:t>
      </w:r>
      <w:r w:rsidRPr="00D0139A">
        <w:rPr>
          <w:rFonts w:cs="Times New Roman"/>
          <w:i/>
          <w:sz w:val="28"/>
          <w:szCs w:val="28"/>
        </w:rPr>
        <w:t xml:space="preserve"> лиц</w:t>
      </w:r>
      <w:r w:rsidR="00665CCB">
        <w:rPr>
          <w:rFonts w:cs="Times New Roman"/>
          <w:i/>
          <w:sz w:val="28"/>
          <w:szCs w:val="28"/>
        </w:rPr>
        <w:t>а привлечены к  административной ответственности по</w:t>
      </w:r>
      <w:r w:rsidRPr="00D0139A">
        <w:rPr>
          <w:rFonts w:cs="Times New Roman"/>
          <w:i/>
          <w:sz w:val="28"/>
          <w:szCs w:val="28"/>
        </w:rPr>
        <w:t xml:space="preserve"> </w:t>
      </w:r>
      <w:r w:rsidR="00DC4D81">
        <w:rPr>
          <w:rFonts w:cs="Times New Roman"/>
          <w:i/>
          <w:sz w:val="28"/>
          <w:szCs w:val="28"/>
        </w:rPr>
        <w:t xml:space="preserve">ст.14.32 </w:t>
      </w:r>
      <w:proofErr w:type="spellStart"/>
      <w:r w:rsidR="00DC4D81">
        <w:rPr>
          <w:rFonts w:cs="Times New Roman"/>
          <w:i/>
          <w:sz w:val="28"/>
          <w:szCs w:val="28"/>
        </w:rPr>
        <w:t>КоАП</w:t>
      </w:r>
      <w:proofErr w:type="spellEnd"/>
      <w:r w:rsidR="00DC4D81">
        <w:rPr>
          <w:rFonts w:cs="Times New Roman"/>
          <w:i/>
          <w:sz w:val="28"/>
          <w:szCs w:val="28"/>
        </w:rPr>
        <w:t xml:space="preserve"> РФ, суммы штрафов составили по 100 тыс. </w:t>
      </w:r>
      <w:proofErr w:type="spellStart"/>
      <w:r w:rsidR="00DC4D81">
        <w:rPr>
          <w:rFonts w:cs="Times New Roman"/>
          <w:i/>
          <w:sz w:val="28"/>
          <w:szCs w:val="28"/>
        </w:rPr>
        <w:t>руб</w:t>
      </w:r>
      <w:proofErr w:type="spellEnd"/>
      <w:r w:rsidR="00DC4D81">
        <w:rPr>
          <w:rFonts w:cs="Times New Roman"/>
          <w:i/>
          <w:sz w:val="28"/>
          <w:szCs w:val="28"/>
        </w:rPr>
        <w:t xml:space="preserve"> на юридических лиц и по 20 тыс. руб. на должностных лиц.</w:t>
      </w:r>
    </w:p>
    <w:p w:rsidR="00EA5855" w:rsidRPr="0075747B" w:rsidRDefault="00665CCB" w:rsidP="00EA5855">
      <w:pPr>
        <w:autoSpaceDE w:val="0"/>
        <w:adjustRightInd w:val="0"/>
        <w:ind w:firstLine="709"/>
        <w:jc w:val="both"/>
        <w:rPr>
          <w:rFonts w:eastAsia="Calibri" w:cs="Times New Roman"/>
          <w:sz w:val="28"/>
          <w:szCs w:val="28"/>
        </w:rPr>
      </w:pPr>
      <w:r w:rsidRPr="00D0139A">
        <w:rPr>
          <w:rFonts w:cs="Times New Roman"/>
          <w:i/>
          <w:sz w:val="28"/>
          <w:szCs w:val="28"/>
        </w:rPr>
        <w:t>ООО АПК «Аппарат»</w:t>
      </w:r>
      <w:r w:rsidR="004D01B3">
        <w:rPr>
          <w:rFonts w:cs="Times New Roman"/>
          <w:i/>
          <w:sz w:val="28"/>
          <w:szCs w:val="28"/>
        </w:rPr>
        <w:t xml:space="preserve"> и его должностное лицо </w:t>
      </w:r>
      <w:r>
        <w:rPr>
          <w:rFonts w:cs="Times New Roman"/>
          <w:i/>
          <w:sz w:val="28"/>
          <w:szCs w:val="28"/>
        </w:rPr>
        <w:t xml:space="preserve"> освобождено от административной ответственности в  со</w:t>
      </w:r>
      <w:r w:rsidR="00DC4D81">
        <w:rPr>
          <w:rFonts w:cs="Times New Roman"/>
          <w:i/>
          <w:sz w:val="28"/>
          <w:szCs w:val="28"/>
        </w:rPr>
        <w:t>ответствии с примечанием к ст.1</w:t>
      </w:r>
      <w:r>
        <w:rPr>
          <w:rFonts w:cs="Times New Roman"/>
          <w:i/>
          <w:sz w:val="28"/>
          <w:szCs w:val="28"/>
        </w:rPr>
        <w:t>4</w:t>
      </w:r>
      <w:r w:rsidR="00DC4D81">
        <w:rPr>
          <w:rFonts w:cs="Times New Roman"/>
          <w:i/>
          <w:sz w:val="28"/>
          <w:szCs w:val="28"/>
        </w:rPr>
        <w:t>.</w:t>
      </w:r>
      <w:r>
        <w:rPr>
          <w:rFonts w:cs="Times New Roman"/>
          <w:i/>
          <w:sz w:val="28"/>
          <w:szCs w:val="28"/>
        </w:rPr>
        <w:t xml:space="preserve">32 </w:t>
      </w:r>
      <w:proofErr w:type="spellStart"/>
      <w:r>
        <w:rPr>
          <w:rFonts w:cs="Times New Roman"/>
          <w:i/>
          <w:sz w:val="28"/>
          <w:szCs w:val="28"/>
        </w:rPr>
        <w:t>КоАП</w:t>
      </w:r>
      <w:proofErr w:type="spellEnd"/>
      <w:r>
        <w:rPr>
          <w:rFonts w:cs="Times New Roman"/>
          <w:i/>
          <w:sz w:val="28"/>
          <w:szCs w:val="28"/>
        </w:rPr>
        <w:t xml:space="preserve"> РФ</w:t>
      </w:r>
      <w:r w:rsidR="004D01B3">
        <w:rPr>
          <w:rFonts w:cs="Times New Roman"/>
          <w:i/>
          <w:sz w:val="28"/>
          <w:szCs w:val="28"/>
        </w:rPr>
        <w:t>, к</w:t>
      </w:r>
      <w:r>
        <w:rPr>
          <w:rFonts w:cs="Times New Roman"/>
          <w:i/>
          <w:sz w:val="28"/>
          <w:szCs w:val="28"/>
        </w:rPr>
        <w:t>ак лицо, сообщившее о картеле.</w:t>
      </w:r>
    </w:p>
    <w:p w:rsidR="007E1DD8" w:rsidRDefault="007E1DD8" w:rsidP="006D6C2F">
      <w:pPr>
        <w:jc w:val="both"/>
        <w:rPr>
          <w:rFonts w:cs="Times New Roman"/>
          <w:sz w:val="28"/>
          <w:szCs w:val="28"/>
        </w:rPr>
      </w:pPr>
    </w:p>
    <w:p w:rsidR="007E1DD8" w:rsidRPr="00665CCB" w:rsidRDefault="00665CCB" w:rsidP="006D6C2F">
      <w:pPr>
        <w:jc w:val="both"/>
        <w:rPr>
          <w:rFonts w:cs="Times New Roman"/>
          <w:b/>
          <w:i/>
          <w:sz w:val="28"/>
          <w:szCs w:val="28"/>
        </w:rPr>
      </w:pPr>
      <w:r w:rsidRPr="00665CCB">
        <w:rPr>
          <w:rFonts w:cs="Times New Roman"/>
          <w:b/>
          <w:i/>
          <w:sz w:val="28"/>
          <w:szCs w:val="28"/>
        </w:rPr>
        <w:tab/>
        <w:t>Пример</w:t>
      </w:r>
      <w:r>
        <w:rPr>
          <w:rFonts w:cs="Times New Roman"/>
          <w:b/>
          <w:i/>
          <w:sz w:val="28"/>
          <w:szCs w:val="28"/>
        </w:rPr>
        <w:t xml:space="preserve"> №</w:t>
      </w:r>
      <w:r w:rsidRPr="00665CCB">
        <w:rPr>
          <w:rFonts w:cs="Times New Roman"/>
          <w:b/>
          <w:i/>
          <w:sz w:val="28"/>
          <w:szCs w:val="28"/>
        </w:rPr>
        <w:t xml:space="preserve"> 2</w:t>
      </w:r>
      <w:r>
        <w:rPr>
          <w:rFonts w:cs="Times New Roman"/>
          <w:b/>
          <w:i/>
          <w:sz w:val="28"/>
          <w:szCs w:val="28"/>
        </w:rPr>
        <w:t xml:space="preserve"> (картель – </w:t>
      </w:r>
      <w:proofErr w:type="spellStart"/>
      <w:r>
        <w:rPr>
          <w:rFonts w:cs="Times New Roman"/>
          <w:b/>
          <w:i/>
          <w:sz w:val="28"/>
          <w:szCs w:val="28"/>
        </w:rPr>
        <w:t>антиконкурентное</w:t>
      </w:r>
      <w:proofErr w:type="spellEnd"/>
      <w:r>
        <w:rPr>
          <w:rFonts w:cs="Times New Roman"/>
          <w:b/>
          <w:i/>
          <w:sz w:val="28"/>
          <w:szCs w:val="28"/>
        </w:rPr>
        <w:t xml:space="preserve"> соглашение по поддержанию цен на торгах)</w:t>
      </w:r>
    </w:p>
    <w:p w:rsidR="00665CCB" w:rsidRPr="00665CCB" w:rsidRDefault="00665CCB" w:rsidP="00665CCB">
      <w:pPr>
        <w:pStyle w:val="ae"/>
        <w:widowControl w:val="0"/>
        <w:autoSpaceDE w:val="0"/>
        <w:autoSpaceDN w:val="0"/>
        <w:spacing w:after="0" w:line="240" w:lineRule="auto"/>
        <w:ind w:left="0" w:firstLine="567"/>
        <w:jc w:val="both"/>
        <w:rPr>
          <w:rFonts w:ascii="Times New Roman" w:eastAsia="Calibri" w:hAnsi="Times New Roman" w:cs="Times New Roman"/>
          <w:i/>
          <w:sz w:val="28"/>
          <w:szCs w:val="28"/>
        </w:rPr>
      </w:pPr>
      <w:r w:rsidRPr="00665CCB">
        <w:rPr>
          <w:rFonts w:ascii="Times New Roman" w:eastAsia="Calibri" w:hAnsi="Times New Roman" w:cs="Times New Roman"/>
          <w:i/>
          <w:sz w:val="28"/>
          <w:szCs w:val="28"/>
        </w:rPr>
        <w:t xml:space="preserve">Удмуртским УФАС России по результатам рассмотрения дела о нарушении антимонопольного законодательства </w:t>
      </w:r>
      <w:r>
        <w:rPr>
          <w:rFonts w:ascii="Times New Roman" w:hAnsi="Times New Roman"/>
          <w:i/>
          <w:sz w:val="28"/>
          <w:szCs w:val="28"/>
        </w:rPr>
        <w:t xml:space="preserve"> ООО </w:t>
      </w:r>
      <w:r w:rsidRPr="00665CCB">
        <w:rPr>
          <w:rFonts w:ascii="Times New Roman" w:eastAsia="Calibri" w:hAnsi="Times New Roman" w:cs="Times New Roman"/>
          <w:i/>
          <w:sz w:val="28"/>
          <w:szCs w:val="28"/>
        </w:rPr>
        <w:t>«</w:t>
      </w:r>
      <w:proofErr w:type="spellStart"/>
      <w:r w:rsidRPr="00665CCB">
        <w:rPr>
          <w:rFonts w:ascii="Times New Roman" w:eastAsia="Calibri" w:hAnsi="Times New Roman" w:cs="Times New Roman"/>
          <w:i/>
          <w:sz w:val="28"/>
          <w:szCs w:val="28"/>
        </w:rPr>
        <w:t>Медитрейд</w:t>
      </w:r>
      <w:proofErr w:type="spellEnd"/>
      <w:r w:rsidRPr="00665CCB">
        <w:rPr>
          <w:rFonts w:ascii="Times New Roman" w:eastAsia="Calibri" w:hAnsi="Times New Roman" w:cs="Times New Roman"/>
          <w:i/>
          <w:sz w:val="28"/>
          <w:szCs w:val="28"/>
        </w:rPr>
        <w:t xml:space="preserve">» и </w:t>
      </w:r>
      <w:r>
        <w:rPr>
          <w:rFonts w:ascii="Times New Roman" w:hAnsi="Times New Roman"/>
          <w:i/>
          <w:sz w:val="28"/>
          <w:szCs w:val="28"/>
        </w:rPr>
        <w:t xml:space="preserve">ООО </w:t>
      </w:r>
      <w:r w:rsidRPr="00665CCB">
        <w:rPr>
          <w:rFonts w:ascii="Times New Roman" w:eastAsia="Calibri" w:hAnsi="Times New Roman" w:cs="Times New Roman"/>
          <w:i/>
          <w:sz w:val="28"/>
          <w:szCs w:val="28"/>
        </w:rPr>
        <w:t xml:space="preserve"> «</w:t>
      </w:r>
      <w:proofErr w:type="spellStart"/>
      <w:r w:rsidRPr="00665CCB">
        <w:rPr>
          <w:rFonts w:ascii="Times New Roman" w:eastAsia="Calibri" w:hAnsi="Times New Roman" w:cs="Times New Roman"/>
          <w:i/>
          <w:sz w:val="28"/>
          <w:szCs w:val="28"/>
        </w:rPr>
        <w:t>ТехноМед</w:t>
      </w:r>
      <w:proofErr w:type="spellEnd"/>
      <w:r w:rsidRPr="00665CCB">
        <w:rPr>
          <w:rFonts w:ascii="Times New Roman" w:eastAsia="Calibri" w:hAnsi="Times New Roman" w:cs="Times New Roman"/>
          <w:i/>
          <w:sz w:val="28"/>
          <w:szCs w:val="28"/>
        </w:rPr>
        <w:t>» признаны нарушившими пункт 2 части 1 статьи 11 Закона о защите конкуренции, что выразилось в заключени</w:t>
      </w:r>
      <w:proofErr w:type="gramStart"/>
      <w:r w:rsidRPr="00665CCB">
        <w:rPr>
          <w:rFonts w:ascii="Times New Roman" w:eastAsia="Calibri" w:hAnsi="Times New Roman" w:cs="Times New Roman"/>
          <w:i/>
          <w:sz w:val="28"/>
          <w:szCs w:val="28"/>
        </w:rPr>
        <w:t>и</w:t>
      </w:r>
      <w:proofErr w:type="gramEnd"/>
      <w:r w:rsidRPr="00665CCB">
        <w:rPr>
          <w:rFonts w:ascii="Times New Roman" w:eastAsia="Calibri" w:hAnsi="Times New Roman" w:cs="Times New Roman"/>
          <w:i/>
          <w:sz w:val="28"/>
          <w:szCs w:val="28"/>
        </w:rPr>
        <w:t xml:space="preserve"> запрещенного антимонопольным законодательством соглашения при совместном участии указанных юридических лиц в закупках запасных частей для </w:t>
      </w:r>
      <w:proofErr w:type="spellStart"/>
      <w:r w:rsidRPr="00665CCB">
        <w:rPr>
          <w:rFonts w:ascii="Times New Roman" w:eastAsia="Calibri" w:hAnsi="Times New Roman" w:cs="Times New Roman"/>
          <w:i/>
          <w:sz w:val="28"/>
          <w:szCs w:val="28"/>
        </w:rPr>
        <w:t>маммографической</w:t>
      </w:r>
      <w:proofErr w:type="spellEnd"/>
      <w:r w:rsidRPr="00665CCB">
        <w:rPr>
          <w:rFonts w:ascii="Times New Roman" w:eastAsia="Calibri" w:hAnsi="Times New Roman" w:cs="Times New Roman"/>
          <w:i/>
          <w:sz w:val="28"/>
          <w:szCs w:val="28"/>
        </w:rPr>
        <w:t xml:space="preserve"> рентгеновской цифровой системы ОМИКРОН, осуществленных для обеспечения нужд Удмуртской Республики, что привело к поддержанию цен на торгах на рынке медицинского оборудования в </w:t>
      </w:r>
      <w:proofErr w:type="gramStart"/>
      <w:r w:rsidRPr="00665CCB">
        <w:rPr>
          <w:rFonts w:ascii="Times New Roman" w:eastAsia="Calibri" w:hAnsi="Times New Roman" w:cs="Times New Roman"/>
          <w:i/>
          <w:sz w:val="28"/>
          <w:szCs w:val="28"/>
        </w:rPr>
        <w:t>г</w:t>
      </w:r>
      <w:proofErr w:type="gramEnd"/>
      <w:r w:rsidRPr="00665CCB">
        <w:rPr>
          <w:rFonts w:ascii="Times New Roman" w:eastAsia="Calibri" w:hAnsi="Times New Roman" w:cs="Times New Roman"/>
          <w:i/>
          <w:sz w:val="28"/>
          <w:szCs w:val="28"/>
        </w:rPr>
        <w:t>. Ижевске Удмуртской Республики.</w:t>
      </w:r>
    </w:p>
    <w:p w:rsidR="00665CCB" w:rsidRPr="00665CCB" w:rsidRDefault="00665CCB" w:rsidP="00665CCB">
      <w:pPr>
        <w:autoSpaceDE w:val="0"/>
        <w:adjustRightInd w:val="0"/>
        <w:ind w:firstLine="567"/>
        <w:jc w:val="both"/>
        <w:rPr>
          <w:i/>
          <w:sz w:val="28"/>
          <w:szCs w:val="28"/>
        </w:rPr>
      </w:pPr>
      <w:r w:rsidRPr="00665CCB">
        <w:rPr>
          <w:i/>
          <w:sz w:val="28"/>
          <w:szCs w:val="28"/>
        </w:rPr>
        <w:t>Как установлено Комиссией Удмуртского УФАС России при рассмотрении дела, ООО «</w:t>
      </w:r>
      <w:proofErr w:type="spellStart"/>
      <w:r w:rsidRPr="00665CCB">
        <w:rPr>
          <w:i/>
          <w:sz w:val="28"/>
          <w:szCs w:val="28"/>
        </w:rPr>
        <w:t>Медитрейд</w:t>
      </w:r>
      <w:proofErr w:type="spellEnd"/>
      <w:r w:rsidRPr="00665CCB">
        <w:rPr>
          <w:i/>
          <w:sz w:val="28"/>
          <w:szCs w:val="28"/>
        </w:rPr>
        <w:t>» и ООО «</w:t>
      </w:r>
      <w:proofErr w:type="spellStart"/>
      <w:r w:rsidRPr="00665CCB">
        <w:rPr>
          <w:i/>
          <w:sz w:val="28"/>
          <w:szCs w:val="28"/>
        </w:rPr>
        <w:t>ТехноМед</w:t>
      </w:r>
      <w:proofErr w:type="spellEnd"/>
      <w:r w:rsidRPr="00665CCB">
        <w:rPr>
          <w:i/>
          <w:sz w:val="28"/>
          <w:szCs w:val="28"/>
        </w:rPr>
        <w:t>» при участии в закупках использовали единую инфраструктуру</w:t>
      </w:r>
      <w:r>
        <w:rPr>
          <w:i/>
          <w:sz w:val="28"/>
          <w:szCs w:val="28"/>
        </w:rPr>
        <w:t>.</w:t>
      </w:r>
    </w:p>
    <w:p w:rsidR="00665CCB" w:rsidRPr="00665CCB" w:rsidRDefault="00665CCB" w:rsidP="00665CCB">
      <w:pPr>
        <w:autoSpaceDE w:val="0"/>
        <w:adjustRightInd w:val="0"/>
        <w:ind w:firstLine="567"/>
        <w:jc w:val="both"/>
        <w:rPr>
          <w:i/>
          <w:sz w:val="28"/>
          <w:szCs w:val="28"/>
        </w:rPr>
      </w:pPr>
      <w:r w:rsidRPr="00665CCB">
        <w:rPr>
          <w:i/>
          <w:sz w:val="28"/>
          <w:szCs w:val="28"/>
        </w:rPr>
        <w:t>По результатам осуществленных закупок победителем во всех случаях признан</w:t>
      </w:r>
      <w:proofErr w:type="gramStart"/>
      <w:r w:rsidRPr="00665CCB">
        <w:rPr>
          <w:i/>
          <w:sz w:val="28"/>
          <w:szCs w:val="28"/>
        </w:rPr>
        <w:t>о ООО</w:t>
      </w:r>
      <w:proofErr w:type="gramEnd"/>
      <w:r w:rsidRPr="00665CCB">
        <w:rPr>
          <w:i/>
          <w:sz w:val="28"/>
          <w:szCs w:val="28"/>
        </w:rPr>
        <w:t xml:space="preserve"> «</w:t>
      </w:r>
      <w:proofErr w:type="spellStart"/>
      <w:r w:rsidRPr="00665CCB">
        <w:rPr>
          <w:i/>
          <w:sz w:val="28"/>
          <w:szCs w:val="28"/>
        </w:rPr>
        <w:t>ТехноМед</w:t>
      </w:r>
      <w:proofErr w:type="spellEnd"/>
      <w:r w:rsidRPr="00665CCB">
        <w:rPr>
          <w:i/>
          <w:sz w:val="28"/>
          <w:szCs w:val="28"/>
        </w:rPr>
        <w:t>». При этом снижение цены по каждой закупке составило лишь 0,5 процента от начальной (максимальной) цены контракта.</w:t>
      </w:r>
    </w:p>
    <w:p w:rsidR="00665CCB" w:rsidRPr="00665CCB" w:rsidRDefault="00665CCB" w:rsidP="00665CCB">
      <w:pPr>
        <w:pStyle w:val="ae"/>
        <w:widowControl w:val="0"/>
        <w:autoSpaceDE w:val="0"/>
        <w:autoSpaceDN w:val="0"/>
        <w:spacing w:after="0" w:line="240" w:lineRule="auto"/>
        <w:ind w:left="0" w:firstLine="567"/>
        <w:jc w:val="both"/>
        <w:rPr>
          <w:rFonts w:ascii="Times New Roman" w:eastAsia="Calibri" w:hAnsi="Times New Roman" w:cs="Times New Roman"/>
          <w:i/>
          <w:sz w:val="28"/>
          <w:szCs w:val="28"/>
        </w:rPr>
      </w:pPr>
      <w:r w:rsidRPr="00665CCB">
        <w:rPr>
          <w:rFonts w:ascii="Times New Roman" w:eastAsia="Calibri" w:hAnsi="Times New Roman" w:cs="Times New Roman"/>
          <w:i/>
          <w:sz w:val="28"/>
          <w:szCs w:val="28"/>
        </w:rPr>
        <w:t>По результатам рассмотрения дел</w:t>
      </w:r>
      <w:proofErr w:type="gramStart"/>
      <w:r w:rsidRPr="00665CCB">
        <w:rPr>
          <w:rFonts w:ascii="Times New Roman" w:eastAsia="Calibri" w:hAnsi="Times New Roman" w:cs="Times New Roman"/>
          <w:i/>
          <w:sz w:val="28"/>
          <w:szCs w:val="28"/>
        </w:rPr>
        <w:t>а ООО</w:t>
      </w:r>
      <w:proofErr w:type="gramEnd"/>
      <w:r w:rsidRPr="00665CCB">
        <w:rPr>
          <w:rFonts w:ascii="Times New Roman" w:eastAsia="Calibri" w:hAnsi="Times New Roman" w:cs="Times New Roman"/>
          <w:i/>
          <w:sz w:val="28"/>
          <w:szCs w:val="28"/>
        </w:rPr>
        <w:t xml:space="preserve"> «</w:t>
      </w:r>
      <w:proofErr w:type="spellStart"/>
      <w:r w:rsidRPr="00665CCB">
        <w:rPr>
          <w:rFonts w:ascii="Times New Roman" w:eastAsia="Calibri" w:hAnsi="Times New Roman" w:cs="Times New Roman"/>
          <w:i/>
          <w:sz w:val="28"/>
          <w:szCs w:val="28"/>
        </w:rPr>
        <w:t>Медитрейд</w:t>
      </w:r>
      <w:proofErr w:type="spellEnd"/>
      <w:r w:rsidRPr="00665CCB">
        <w:rPr>
          <w:rFonts w:ascii="Times New Roman" w:eastAsia="Calibri" w:hAnsi="Times New Roman" w:cs="Times New Roman"/>
          <w:i/>
          <w:sz w:val="28"/>
          <w:szCs w:val="28"/>
        </w:rPr>
        <w:t>» выдано обязательное для исполнения предписание о прекращении ограничивающего конкуренцию соглашения.</w:t>
      </w:r>
    </w:p>
    <w:p w:rsidR="00A85415" w:rsidRPr="0031752C" w:rsidRDefault="00A85415" w:rsidP="00A85415">
      <w:pPr>
        <w:ind w:firstLine="709"/>
        <w:jc w:val="both"/>
        <w:outlineLvl w:val="2"/>
        <w:rPr>
          <w:rFonts w:eastAsia="Times New Roman" w:cs="Times New Roman"/>
          <w:i/>
          <w:sz w:val="28"/>
          <w:szCs w:val="28"/>
          <w:lang w:eastAsia="ru-RU"/>
        </w:rPr>
      </w:pPr>
      <w:r w:rsidRPr="0031752C">
        <w:rPr>
          <w:rFonts w:eastAsia="Times New Roman" w:cs="Times New Roman"/>
          <w:i/>
          <w:sz w:val="28"/>
          <w:szCs w:val="28"/>
          <w:lang w:eastAsia="ru-RU"/>
        </w:rPr>
        <w:t>ООО «</w:t>
      </w:r>
      <w:proofErr w:type="spellStart"/>
      <w:r w:rsidRPr="0031752C">
        <w:rPr>
          <w:rFonts w:eastAsia="Times New Roman" w:cs="Times New Roman"/>
          <w:i/>
          <w:sz w:val="28"/>
          <w:szCs w:val="28"/>
          <w:lang w:eastAsia="ru-RU"/>
        </w:rPr>
        <w:t>Техномед</w:t>
      </w:r>
      <w:proofErr w:type="spellEnd"/>
      <w:r w:rsidRPr="0031752C">
        <w:rPr>
          <w:rFonts w:eastAsia="Times New Roman" w:cs="Times New Roman"/>
          <w:i/>
          <w:sz w:val="28"/>
          <w:szCs w:val="28"/>
          <w:lang w:eastAsia="ru-RU"/>
        </w:rPr>
        <w:t xml:space="preserve">» направило в антимонопольный орган заявление, в соответствии с примечаниями к статье 14.32 </w:t>
      </w:r>
      <w:proofErr w:type="spellStart"/>
      <w:r w:rsidRPr="0031752C">
        <w:rPr>
          <w:rFonts w:eastAsia="Times New Roman" w:cs="Times New Roman"/>
          <w:i/>
          <w:sz w:val="28"/>
          <w:szCs w:val="28"/>
          <w:lang w:eastAsia="ru-RU"/>
        </w:rPr>
        <w:t>КоАП</w:t>
      </w:r>
      <w:proofErr w:type="spellEnd"/>
      <w:r w:rsidRPr="0031752C">
        <w:rPr>
          <w:rFonts w:eastAsia="Times New Roman" w:cs="Times New Roman"/>
          <w:i/>
          <w:sz w:val="28"/>
          <w:szCs w:val="28"/>
          <w:lang w:eastAsia="ru-RU"/>
        </w:rPr>
        <w:t>, в связи с чем, освобождено от административной ответственности, в отношен</w:t>
      </w:r>
      <w:proofErr w:type="gramStart"/>
      <w:r w:rsidRPr="0031752C">
        <w:rPr>
          <w:rFonts w:eastAsia="Times New Roman" w:cs="Times New Roman"/>
          <w:i/>
          <w:sz w:val="28"/>
          <w:szCs w:val="28"/>
          <w:lang w:eastAsia="ru-RU"/>
        </w:rPr>
        <w:t>ии ООО</w:t>
      </w:r>
      <w:proofErr w:type="gramEnd"/>
      <w:r w:rsidRPr="0031752C">
        <w:rPr>
          <w:rFonts w:eastAsia="Times New Roman" w:cs="Times New Roman"/>
          <w:i/>
          <w:sz w:val="28"/>
          <w:szCs w:val="28"/>
          <w:lang w:eastAsia="ru-RU"/>
        </w:rPr>
        <w:t xml:space="preserve"> «</w:t>
      </w:r>
      <w:proofErr w:type="spellStart"/>
      <w:r w:rsidRPr="0031752C">
        <w:rPr>
          <w:rFonts w:eastAsia="Times New Roman" w:cs="Times New Roman"/>
          <w:i/>
          <w:sz w:val="28"/>
          <w:szCs w:val="28"/>
          <w:lang w:eastAsia="ru-RU"/>
        </w:rPr>
        <w:t>Медитрейд</w:t>
      </w:r>
      <w:proofErr w:type="spellEnd"/>
      <w:r w:rsidRPr="0031752C">
        <w:rPr>
          <w:rFonts w:eastAsia="Times New Roman" w:cs="Times New Roman"/>
          <w:i/>
          <w:sz w:val="28"/>
          <w:szCs w:val="28"/>
          <w:lang w:eastAsia="ru-RU"/>
        </w:rPr>
        <w:t>»</w:t>
      </w:r>
      <w:r>
        <w:rPr>
          <w:rFonts w:eastAsia="Times New Roman" w:cs="Times New Roman"/>
          <w:i/>
          <w:sz w:val="28"/>
          <w:szCs w:val="28"/>
          <w:lang w:eastAsia="ru-RU"/>
        </w:rPr>
        <w:t xml:space="preserve"> и его должностного лица</w:t>
      </w:r>
      <w:r w:rsidRPr="0031752C">
        <w:rPr>
          <w:rFonts w:eastAsia="Times New Roman" w:cs="Times New Roman"/>
          <w:i/>
          <w:sz w:val="28"/>
          <w:szCs w:val="28"/>
          <w:lang w:eastAsia="ru-RU"/>
        </w:rPr>
        <w:t xml:space="preserve"> ведется административное расследование. </w:t>
      </w:r>
    </w:p>
    <w:p w:rsidR="00665CCB" w:rsidRDefault="00665CCB" w:rsidP="006D6C2F">
      <w:pPr>
        <w:jc w:val="both"/>
        <w:rPr>
          <w:rFonts w:cs="Times New Roman"/>
          <w:sz w:val="28"/>
          <w:szCs w:val="28"/>
        </w:rPr>
      </w:pPr>
    </w:p>
    <w:p w:rsidR="00DC4D81" w:rsidRDefault="00DC4D81" w:rsidP="00037645">
      <w:pPr>
        <w:pStyle w:val="3"/>
        <w:keepNext w:val="0"/>
        <w:keepLines w:val="0"/>
        <w:suppressAutoHyphens w:val="0"/>
        <w:autoSpaceDN/>
        <w:spacing w:before="0"/>
        <w:ind w:left="720"/>
        <w:jc w:val="center"/>
        <w:textAlignment w:val="auto"/>
        <w:rPr>
          <w:rFonts w:ascii="Times New Roman" w:hAnsi="Times New Roman" w:cs="Times New Roman"/>
          <w:color w:val="auto"/>
          <w:sz w:val="28"/>
          <w:szCs w:val="28"/>
        </w:rPr>
      </w:pPr>
    </w:p>
    <w:p w:rsidR="00E03A25" w:rsidRPr="00E03A25" w:rsidRDefault="00E03A25" w:rsidP="00037645">
      <w:pPr>
        <w:pStyle w:val="3"/>
        <w:keepNext w:val="0"/>
        <w:keepLines w:val="0"/>
        <w:suppressAutoHyphens w:val="0"/>
        <w:autoSpaceDN/>
        <w:spacing w:before="0"/>
        <w:ind w:left="720"/>
        <w:jc w:val="center"/>
        <w:textAlignment w:val="auto"/>
        <w:rPr>
          <w:rFonts w:ascii="Times New Roman" w:hAnsi="Times New Roman" w:cs="Times New Roman"/>
          <w:color w:val="auto"/>
          <w:sz w:val="28"/>
          <w:szCs w:val="28"/>
        </w:rPr>
      </w:pPr>
      <w:r w:rsidRPr="00E03A25">
        <w:rPr>
          <w:rFonts w:ascii="Times New Roman" w:hAnsi="Times New Roman" w:cs="Times New Roman"/>
          <w:color w:val="auto"/>
          <w:sz w:val="28"/>
          <w:szCs w:val="28"/>
        </w:rPr>
        <w:t>Пресечение недобросовестной конкуренции (глава 2</w:t>
      </w:r>
      <w:r w:rsidRPr="00E03A25">
        <w:rPr>
          <w:rFonts w:ascii="Times New Roman" w:hAnsi="Times New Roman" w:cs="Times New Roman"/>
          <w:color w:val="auto"/>
          <w:sz w:val="28"/>
          <w:szCs w:val="28"/>
          <w:vertAlign w:val="superscript"/>
        </w:rPr>
        <w:t>1</w:t>
      </w:r>
      <w:r w:rsidRPr="00E03A25">
        <w:rPr>
          <w:rFonts w:ascii="Times New Roman" w:hAnsi="Times New Roman" w:cs="Times New Roman"/>
          <w:color w:val="auto"/>
          <w:sz w:val="28"/>
          <w:szCs w:val="28"/>
        </w:rPr>
        <w:t xml:space="preserve"> Закона о защите конкуренции)</w:t>
      </w:r>
    </w:p>
    <w:p w:rsidR="00E03A25" w:rsidRDefault="00E03A25" w:rsidP="00E03A25">
      <w:pPr>
        <w:jc w:val="both"/>
        <w:rPr>
          <w:sz w:val="28"/>
          <w:szCs w:val="28"/>
        </w:rPr>
      </w:pPr>
    </w:p>
    <w:p w:rsidR="00E03A25" w:rsidRPr="00E03A25" w:rsidRDefault="00E03A25" w:rsidP="00E03A25">
      <w:pPr>
        <w:ind w:firstLine="495"/>
        <w:jc w:val="both"/>
        <w:rPr>
          <w:sz w:val="28"/>
          <w:szCs w:val="28"/>
        </w:rPr>
      </w:pPr>
      <w:r w:rsidRPr="00E03A25">
        <w:rPr>
          <w:sz w:val="28"/>
          <w:szCs w:val="28"/>
        </w:rPr>
        <w:t>За отчётный период возбуждено 8 дел по признакам нарушения антимонопольного законодательства, из которых признанно 4 факта нарушений, предписания не выдавались в виду устранения нарушения до вынесения решения.</w:t>
      </w:r>
    </w:p>
    <w:p w:rsidR="00E03A25" w:rsidRPr="00E03A25" w:rsidRDefault="00E03A25" w:rsidP="00E03A25">
      <w:pPr>
        <w:tabs>
          <w:tab w:val="left" w:pos="567"/>
        </w:tabs>
        <w:jc w:val="both"/>
        <w:rPr>
          <w:sz w:val="28"/>
          <w:szCs w:val="28"/>
        </w:rPr>
      </w:pPr>
      <w:r>
        <w:rPr>
          <w:sz w:val="28"/>
          <w:szCs w:val="28"/>
        </w:rPr>
        <w:tab/>
      </w:r>
      <w:r w:rsidRPr="00E03A25">
        <w:rPr>
          <w:sz w:val="28"/>
          <w:szCs w:val="28"/>
        </w:rPr>
        <w:t>Виды выявленных нарушений:</w:t>
      </w:r>
    </w:p>
    <w:p w:rsidR="00E03A25" w:rsidRPr="00E03A25" w:rsidRDefault="00E03A25" w:rsidP="00E03A25">
      <w:pPr>
        <w:tabs>
          <w:tab w:val="left" w:pos="567"/>
        </w:tabs>
        <w:jc w:val="both"/>
        <w:rPr>
          <w:sz w:val="28"/>
          <w:szCs w:val="28"/>
        </w:rPr>
      </w:pPr>
      <w:r>
        <w:rPr>
          <w:sz w:val="28"/>
          <w:szCs w:val="28"/>
        </w:rPr>
        <w:lastRenderedPageBreak/>
        <w:tab/>
      </w:r>
      <w:r w:rsidRPr="00E03A25">
        <w:rPr>
          <w:sz w:val="28"/>
          <w:szCs w:val="28"/>
        </w:rPr>
        <w:t>- ст.14.6 - запрет на недобросовестную конкуренцию, связанную с созданием смешения – 3 дела;</w:t>
      </w:r>
    </w:p>
    <w:p w:rsidR="00E03A25" w:rsidRPr="00E03A25" w:rsidRDefault="00E03A25" w:rsidP="00E03A25">
      <w:pPr>
        <w:tabs>
          <w:tab w:val="left" w:pos="567"/>
        </w:tabs>
        <w:jc w:val="both"/>
        <w:rPr>
          <w:sz w:val="28"/>
          <w:szCs w:val="28"/>
        </w:rPr>
      </w:pPr>
      <w:r>
        <w:rPr>
          <w:sz w:val="28"/>
          <w:szCs w:val="28"/>
        </w:rPr>
        <w:tab/>
      </w:r>
      <w:r w:rsidRPr="00E03A25">
        <w:rPr>
          <w:sz w:val="28"/>
          <w:szCs w:val="28"/>
        </w:rPr>
        <w:t>- ст. 14.8 - иные формы недобросовестной конкуренции - 1 дело.</w:t>
      </w:r>
    </w:p>
    <w:p w:rsidR="00E03A25" w:rsidRPr="00E03A25" w:rsidRDefault="00E03A25" w:rsidP="00E03A25">
      <w:pPr>
        <w:tabs>
          <w:tab w:val="left" w:pos="567"/>
        </w:tabs>
        <w:jc w:val="both"/>
        <w:rPr>
          <w:sz w:val="28"/>
          <w:szCs w:val="28"/>
        </w:rPr>
      </w:pPr>
      <w:r>
        <w:rPr>
          <w:sz w:val="28"/>
          <w:szCs w:val="28"/>
        </w:rPr>
        <w:tab/>
      </w:r>
      <w:r w:rsidRPr="00E03A25">
        <w:rPr>
          <w:sz w:val="28"/>
          <w:szCs w:val="28"/>
        </w:rPr>
        <w:t>По 4 делам производство прекращено в связи с не подтверждением факта нарушения антимонопольного законодательства.</w:t>
      </w:r>
    </w:p>
    <w:p w:rsidR="00E03A25" w:rsidRPr="00E03A25" w:rsidRDefault="00E03A25" w:rsidP="00E03A25">
      <w:pPr>
        <w:tabs>
          <w:tab w:val="left" w:pos="567"/>
        </w:tabs>
        <w:jc w:val="both"/>
        <w:rPr>
          <w:sz w:val="28"/>
          <w:szCs w:val="28"/>
        </w:rPr>
      </w:pPr>
      <w:r>
        <w:rPr>
          <w:sz w:val="28"/>
          <w:szCs w:val="28"/>
        </w:rPr>
        <w:tab/>
      </w:r>
      <w:r w:rsidRPr="00E03A25">
        <w:rPr>
          <w:sz w:val="28"/>
          <w:szCs w:val="28"/>
        </w:rPr>
        <w:t>Исполнено 2 предписания прошлого отчетного периода о прекращении нарушения антимонопольного законодательства.</w:t>
      </w:r>
    </w:p>
    <w:p w:rsidR="00404A27" w:rsidRDefault="00404A27" w:rsidP="00404A27">
      <w:pPr>
        <w:tabs>
          <w:tab w:val="left" w:pos="567"/>
        </w:tabs>
        <w:jc w:val="both"/>
        <w:rPr>
          <w:sz w:val="28"/>
          <w:szCs w:val="28"/>
        </w:rPr>
      </w:pPr>
    </w:p>
    <w:p w:rsidR="00E03A25" w:rsidRPr="00404A27" w:rsidRDefault="00404A27" w:rsidP="00404A27">
      <w:pPr>
        <w:tabs>
          <w:tab w:val="left" w:pos="567"/>
        </w:tabs>
        <w:jc w:val="both"/>
        <w:rPr>
          <w:sz w:val="28"/>
          <w:szCs w:val="28"/>
        </w:rPr>
      </w:pPr>
      <w:r>
        <w:rPr>
          <w:sz w:val="28"/>
          <w:szCs w:val="28"/>
        </w:rPr>
        <w:tab/>
      </w:r>
      <w:r w:rsidR="00E03A25" w:rsidRPr="00404A27">
        <w:rPr>
          <w:sz w:val="28"/>
          <w:szCs w:val="28"/>
        </w:rPr>
        <w:t>За отчётный период выдано 13 предупреждений о прекращении действий, содержащих признаки нарушения статей 14.1, 14.8 Закона о защите конкуренции.</w:t>
      </w:r>
    </w:p>
    <w:p w:rsidR="00E03A25" w:rsidRPr="00404A27" w:rsidRDefault="00404A27" w:rsidP="00404A27">
      <w:pPr>
        <w:tabs>
          <w:tab w:val="left" w:pos="567"/>
        </w:tabs>
        <w:jc w:val="both"/>
        <w:rPr>
          <w:sz w:val="28"/>
          <w:szCs w:val="28"/>
        </w:rPr>
      </w:pPr>
      <w:r>
        <w:rPr>
          <w:sz w:val="28"/>
          <w:szCs w:val="28"/>
        </w:rPr>
        <w:tab/>
      </w:r>
      <w:r w:rsidR="00E03A25" w:rsidRPr="00404A27">
        <w:rPr>
          <w:sz w:val="28"/>
          <w:szCs w:val="28"/>
        </w:rPr>
        <w:t>Исполнено 1 предупреждение об устранении причин и условий, способствовавших возникновению нарушения антимонопольного законодательства (признаки нарушения ст. 14.8), и о принятии мер по устранению последствий нарушения антимонопольного законодательства, в том числе, путем перечисления в бюджет дохода, полученного вследствие нарушения антимонопольного законодательства в размере 390 018,79 рублей 79 копеек.</w:t>
      </w:r>
    </w:p>
    <w:p w:rsidR="00E03A25" w:rsidRPr="00404A27" w:rsidRDefault="00404A27" w:rsidP="00404A27">
      <w:pPr>
        <w:tabs>
          <w:tab w:val="left" w:pos="567"/>
        </w:tabs>
        <w:jc w:val="both"/>
        <w:rPr>
          <w:sz w:val="28"/>
          <w:szCs w:val="28"/>
        </w:rPr>
      </w:pPr>
      <w:r>
        <w:rPr>
          <w:sz w:val="28"/>
          <w:szCs w:val="28"/>
        </w:rPr>
        <w:tab/>
      </w:r>
      <w:r w:rsidR="00E03A25" w:rsidRPr="00404A27">
        <w:rPr>
          <w:sz w:val="28"/>
          <w:szCs w:val="28"/>
        </w:rPr>
        <w:t>Исполнено 6 предупреждений о прекращении нарушения антимонопольного законодательства:</w:t>
      </w:r>
    </w:p>
    <w:p w:rsidR="00E03A25" w:rsidRPr="00404A27" w:rsidRDefault="00404A27" w:rsidP="00404A27">
      <w:pPr>
        <w:tabs>
          <w:tab w:val="left" w:pos="567"/>
        </w:tabs>
        <w:jc w:val="both"/>
        <w:rPr>
          <w:sz w:val="28"/>
          <w:szCs w:val="28"/>
        </w:rPr>
      </w:pPr>
      <w:r>
        <w:rPr>
          <w:sz w:val="28"/>
          <w:szCs w:val="28"/>
        </w:rPr>
        <w:tab/>
      </w:r>
      <w:r w:rsidR="00E03A25" w:rsidRPr="00404A27">
        <w:rPr>
          <w:sz w:val="28"/>
          <w:szCs w:val="28"/>
        </w:rPr>
        <w:t xml:space="preserve">- ст. 14.8 - 5 предупреждений (из них 3 предупреждения </w:t>
      </w:r>
      <w:proofErr w:type="gramStart"/>
      <w:r w:rsidR="00E03A25" w:rsidRPr="00404A27">
        <w:rPr>
          <w:sz w:val="28"/>
          <w:szCs w:val="28"/>
        </w:rPr>
        <w:t>выданы и исполнены</w:t>
      </w:r>
      <w:proofErr w:type="gramEnd"/>
      <w:r w:rsidR="00E03A25" w:rsidRPr="00404A27">
        <w:rPr>
          <w:sz w:val="28"/>
          <w:szCs w:val="28"/>
        </w:rPr>
        <w:t xml:space="preserve"> в период рассмотрения дела), </w:t>
      </w:r>
    </w:p>
    <w:p w:rsidR="00E03A25" w:rsidRPr="00404A27" w:rsidRDefault="00404A27" w:rsidP="00404A27">
      <w:pPr>
        <w:tabs>
          <w:tab w:val="left" w:pos="567"/>
        </w:tabs>
        <w:jc w:val="both"/>
        <w:rPr>
          <w:sz w:val="28"/>
          <w:szCs w:val="28"/>
        </w:rPr>
      </w:pPr>
      <w:r>
        <w:rPr>
          <w:sz w:val="28"/>
          <w:szCs w:val="28"/>
        </w:rPr>
        <w:tab/>
      </w:r>
      <w:r w:rsidR="00E03A25" w:rsidRPr="00404A27">
        <w:rPr>
          <w:sz w:val="28"/>
          <w:szCs w:val="28"/>
        </w:rPr>
        <w:t xml:space="preserve">- </w:t>
      </w:r>
      <w:r>
        <w:rPr>
          <w:sz w:val="28"/>
          <w:szCs w:val="28"/>
        </w:rPr>
        <w:t>с</w:t>
      </w:r>
      <w:r w:rsidR="00E03A25" w:rsidRPr="00404A27">
        <w:rPr>
          <w:sz w:val="28"/>
          <w:szCs w:val="28"/>
        </w:rPr>
        <w:t>т. 14.1 - 1 предупреждение.</w:t>
      </w:r>
    </w:p>
    <w:p w:rsidR="00E03A25" w:rsidRPr="00404A27" w:rsidRDefault="00404A27" w:rsidP="00404A27">
      <w:pPr>
        <w:tabs>
          <w:tab w:val="left" w:pos="567"/>
        </w:tabs>
        <w:jc w:val="both"/>
        <w:rPr>
          <w:sz w:val="28"/>
          <w:szCs w:val="28"/>
        </w:rPr>
      </w:pPr>
      <w:r>
        <w:rPr>
          <w:sz w:val="28"/>
          <w:szCs w:val="28"/>
        </w:rPr>
        <w:tab/>
        <w:t>5</w:t>
      </w:r>
      <w:r w:rsidR="00E03A25" w:rsidRPr="00404A27">
        <w:rPr>
          <w:sz w:val="28"/>
          <w:szCs w:val="28"/>
        </w:rPr>
        <w:t xml:space="preserve"> предупреждений по ст. 14.8 Закона о защите конкуренции не исполнено – возбуждены дела, одно предупреждение по ст. 14.8 Закона о защите конкуренции находится в стадии исполнения.</w:t>
      </w:r>
    </w:p>
    <w:p w:rsidR="002D6D2F" w:rsidRPr="001D684D" w:rsidRDefault="002D6D2F" w:rsidP="002D6D2F">
      <w:pPr>
        <w:pStyle w:val="a6"/>
        <w:spacing w:after="0"/>
        <w:jc w:val="both"/>
        <w:rPr>
          <w:sz w:val="28"/>
          <w:szCs w:val="28"/>
        </w:rPr>
      </w:pPr>
    </w:p>
    <w:p w:rsidR="00404A27" w:rsidRDefault="00404A27" w:rsidP="00404A27">
      <w:pPr>
        <w:rPr>
          <w:lang w:eastAsia="ru-RU" w:bidi="ar-SA"/>
        </w:rPr>
      </w:pPr>
    </w:p>
    <w:p w:rsidR="00F87E01" w:rsidRPr="00B94936" w:rsidRDefault="00F87E01" w:rsidP="00F87E01">
      <w:pPr>
        <w:pStyle w:val="1"/>
        <w:ind w:firstLine="547"/>
        <w:jc w:val="both"/>
        <w:rPr>
          <w:i/>
        </w:rPr>
      </w:pPr>
      <w:r>
        <w:rPr>
          <w:i/>
        </w:rPr>
        <w:t xml:space="preserve">Пример №1 </w:t>
      </w:r>
      <w:r w:rsidR="00037645">
        <w:rPr>
          <w:i/>
        </w:rPr>
        <w:t>(</w:t>
      </w:r>
      <w:r w:rsidRPr="00B94936">
        <w:rPr>
          <w:i/>
        </w:rPr>
        <w:t>запрет на</w:t>
      </w:r>
      <w:r>
        <w:rPr>
          <w:i/>
        </w:rPr>
        <w:t xml:space="preserve"> иные формы </w:t>
      </w:r>
      <w:r w:rsidRPr="00B94936">
        <w:rPr>
          <w:i/>
        </w:rPr>
        <w:t>недобросовестн</w:t>
      </w:r>
      <w:r>
        <w:rPr>
          <w:i/>
        </w:rPr>
        <w:t>ой</w:t>
      </w:r>
      <w:r w:rsidRPr="00B94936">
        <w:rPr>
          <w:i/>
        </w:rPr>
        <w:t xml:space="preserve"> конкуренци</w:t>
      </w:r>
      <w:r>
        <w:rPr>
          <w:i/>
        </w:rPr>
        <w:t>и</w:t>
      </w:r>
      <w:r w:rsidRPr="00B94936">
        <w:rPr>
          <w:i/>
        </w:rPr>
        <w:t xml:space="preserve"> ст. 14.</w:t>
      </w:r>
      <w:r>
        <w:rPr>
          <w:i/>
        </w:rPr>
        <w:t>8</w:t>
      </w:r>
      <w:r w:rsidRPr="00B94936">
        <w:rPr>
          <w:i/>
        </w:rPr>
        <w:t xml:space="preserve"> Закона о защите конкуренции</w:t>
      </w:r>
      <w:r w:rsidR="00037645">
        <w:rPr>
          <w:i/>
        </w:rPr>
        <w:t>)</w:t>
      </w:r>
    </w:p>
    <w:p w:rsidR="00F87E01" w:rsidRPr="007A7785" w:rsidRDefault="00F87E01" w:rsidP="00F87E01">
      <w:pPr>
        <w:tabs>
          <w:tab w:val="left" w:pos="10490"/>
        </w:tabs>
        <w:ind w:firstLine="567"/>
        <w:jc w:val="both"/>
        <w:rPr>
          <w:i/>
          <w:sz w:val="28"/>
          <w:szCs w:val="28"/>
        </w:rPr>
      </w:pPr>
      <w:r w:rsidRPr="007A7785">
        <w:rPr>
          <w:i/>
          <w:sz w:val="28"/>
          <w:szCs w:val="28"/>
        </w:rPr>
        <w:t xml:space="preserve">Сотрудниками Удмуртского УФАС России зафиксирован факт распространения у входа в пункт общественного питания «ВМЯСО», расположенного </w:t>
      </w:r>
      <w:r>
        <w:rPr>
          <w:i/>
          <w:sz w:val="28"/>
          <w:szCs w:val="28"/>
        </w:rPr>
        <w:t>в</w:t>
      </w:r>
      <w:r w:rsidRPr="007A7785">
        <w:rPr>
          <w:i/>
          <w:sz w:val="28"/>
          <w:szCs w:val="28"/>
        </w:rPr>
        <w:t xml:space="preserve"> </w:t>
      </w:r>
      <w:proofErr w:type="gramStart"/>
      <w:r w:rsidRPr="007A7785">
        <w:rPr>
          <w:i/>
          <w:sz w:val="28"/>
          <w:szCs w:val="28"/>
        </w:rPr>
        <w:t>г</w:t>
      </w:r>
      <w:proofErr w:type="gramEnd"/>
      <w:r w:rsidRPr="007A7785">
        <w:rPr>
          <w:i/>
          <w:sz w:val="28"/>
          <w:szCs w:val="28"/>
        </w:rPr>
        <w:t>. Ижевс</w:t>
      </w:r>
      <w:r>
        <w:rPr>
          <w:i/>
          <w:sz w:val="28"/>
          <w:szCs w:val="28"/>
        </w:rPr>
        <w:t xml:space="preserve">ке </w:t>
      </w:r>
      <w:r w:rsidRPr="007A7785">
        <w:rPr>
          <w:i/>
          <w:sz w:val="28"/>
          <w:szCs w:val="28"/>
        </w:rPr>
        <w:t>информационного стенда с текстом: «ЧЕМПИОНАТ МИРА ПО ФУТБОЛУ 2018 Групповой этап КАФЕ ВМЯСО» с изображением футбольного игрока, отбивающего мяч ногой и указанием матчей группового этапа Чемпионата мира по футболу 2018 г.</w:t>
      </w:r>
    </w:p>
    <w:p w:rsidR="00F87E01" w:rsidRPr="007A7785" w:rsidRDefault="00F87E01" w:rsidP="00F87E01">
      <w:pPr>
        <w:tabs>
          <w:tab w:val="left" w:pos="10490"/>
        </w:tabs>
        <w:ind w:firstLine="567"/>
        <w:jc w:val="both"/>
        <w:rPr>
          <w:i/>
          <w:sz w:val="28"/>
          <w:szCs w:val="28"/>
        </w:rPr>
      </w:pPr>
      <w:r w:rsidRPr="007A7785">
        <w:rPr>
          <w:i/>
          <w:sz w:val="28"/>
          <w:szCs w:val="28"/>
        </w:rPr>
        <w:t>Также, установлено, что в социальной сети «</w:t>
      </w:r>
      <w:proofErr w:type="spellStart"/>
      <w:r w:rsidRPr="007A7785">
        <w:rPr>
          <w:i/>
          <w:sz w:val="28"/>
          <w:szCs w:val="28"/>
        </w:rPr>
        <w:t>Вконтакте</w:t>
      </w:r>
      <w:proofErr w:type="spellEnd"/>
      <w:r w:rsidRPr="007A7785">
        <w:rPr>
          <w:i/>
          <w:sz w:val="28"/>
          <w:szCs w:val="28"/>
        </w:rPr>
        <w:t>» в группе https://vk.com/vmyasoizh «ВМЯСО» размещается информация о проведении матчей сборной России на Чемпионате мира по футболу 2018 г. с изображением кубка Чемпионата мира по футболу 2018 г., футбольного мяча и наименования пункта общественного питания «ВМЯСО».</w:t>
      </w:r>
    </w:p>
    <w:p w:rsidR="00F87E01" w:rsidRPr="00B94936" w:rsidRDefault="00F87E01" w:rsidP="00F87E01">
      <w:pPr>
        <w:spacing w:before="100" w:beforeAutospacing="1" w:after="100" w:afterAutospacing="1"/>
        <w:ind w:right="-1" w:firstLine="708"/>
        <w:contextualSpacing/>
        <w:jc w:val="both"/>
        <w:outlineLvl w:val="1"/>
        <w:rPr>
          <w:rFonts w:cs="Times New Roman"/>
          <w:bCs/>
          <w:i/>
          <w:sz w:val="28"/>
          <w:szCs w:val="28"/>
        </w:rPr>
      </w:pPr>
      <w:r w:rsidRPr="00B94936">
        <w:rPr>
          <w:rFonts w:cs="Times New Roman"/>
          <w:bCs/>
          <w:i/>
          <w:sz w:val="28"/>
          <w:szCs w:val="28"/>
        </w:rPr>
        <w:t xml:space="preserve">Установлено, что деятельность </w:t>
      </w:r>
      <w:r>
        <w:rPr>
          <w:rFonts w:cs="Times New Roman"/>
          <w:bCs/>
          <w:i/>
          <w:sz w:val="28"/>
          <w:szCs w:val="28"/>
        </w:rPr>
        <w:t xml:space="preserve">пункта </w:t>
      </w:r>
      <w:r w:rsidRPr="007A7785">
        <w:rPr>
          <w:i/>
          <w:sz w:val="28"/>
          <w:szCs w:val="28"/>
        </w:rPr>
        <w:t>общественного питания «ВМЯСО</w:t>
      </w:r>
      <w:r>
        <w:rPr>
          <w:i/>
          <w:sz w:val="28"/>
          <w:szCs w:val="28"/>
        </w:rPr>
        <w:t xml:space="preserve">» осуществляет </w:t>
      </w:r>
      <w:r w:rsidRPr="002279A5">
        <w:rPr>
          <w:i/>
          <w:sz w:val="28"/>
          <w:szCs w:val="28"/>
        </w:rPr>
        <w:t>ООО «Межрегиональная торговая компания»</w:t>
      </w:r>
      <w:r w:rsidRPr="00B94936">
        <w:rPr>
          <w:rFonts w:cs="Times New Roman"/>
          <w:bCs/>
          <w:i/>
          <w:sz w:val="28"/>
          <w:szCs w:val="28"/>
        </w:rPr>
        <w:t>.</w:t>
      </w:r>
    </w:p>
    <w:p w:rsidR="00F87E01" w:rsidRPr="002279A5" w:rsidRDefault="00F87E01" w:rsidP="00F87E01">
      <w:pPr>
        <w:autoSpaceDE w:val="0"/>
        <w:adjustRightInd w:val="0"/>
        <w:ind w:right="-1" w:firstLine="709"/>
        <w:jc w:val="both"/>
        <w:rPr>
          <w:rFonts w:cs="Times New Roman"/>
          <w:i/>
          <w:sz w:val="28"/>
          <w:szCs w:val="28"/>
        </w:rPr>
      </w:pPr>
      <w:proofErr w:type="gramStart"/>
      <w:r>
        <w:rPr>
          <w:rFonts w:cs="Times New Roman"/>
          <w:i/>
          <w:sz w:val="28"/>
          <w:szCs w:val="28"/>
        </w:rPr>
        <w:t>Общество</w:t>
      </w:r>
      <w:r w:rsidRPr="00B94936">
        <w:rPr>
          <w:rFonts w:cs="Times New Roman"/>
          <w:i/>
          <w:sz w:val="28"/>
          <w:szCs w:val="28"/>
        </w:rPr>
        <w:t xml:space="preserve"> не состоит в </w:t>
      </w:r>
      <w:r w:rsidRPr="00B94936">
        <w:rPr>
          <w:rFonts w:cs="Times New Roman"/>
          <w:bCs/>
          <w:i/>
          <w:sz w:val="28"/>
          <w:szCs w:val="28"/>
        </w:rPr>
        <w:t>перечне</w:t>
      </w:r>
      <w:r w:rsidRPr="00B94936">
        <w:rPr>
          <w:rFonts w:cs="Times New Roman"/>
          <w:i/>
          <w:sz w:val="28"/>
          <w:szCs w:val="28"/>
        </w:rPr>
        <w:t xml:space="preserve"> </w:t>
      </w:r>
      <w:r w:rsidRPr="00B94936">
        <w:rPr>
          <w:rFonts w:cs="Times New Roman"/>
          <w:bCs/>
          <w:i/>
          <w:sz w:val="28"/>
          <w:szCs w:val="28"/>
        </w:rPr>
        <w:t>партнеров</w:t>
      </w:r>
      <w:r w:rsidRPr="00B94936">
        <w:rPr>
          <w:rFonts w:cs="Times New Roman"/>
          <w:i/>
          <w:sz w:val="28"/>
          <w:szCs w:val="28"/>
        </w:rPr>
        <w:t xml:space="preserve"> (спонсоров), а также лицензиатов </w:t>
      </w:r>
      <w:r w:rsidRPr="00B94936">
        <w:rPr>
          <w:rFonts w:cs="Times New Roman"/>
          <w:bCs/>
          <w:i/>
          <w:sz w:val="28"/>
          <w:szCs w:val="28"/>
        </w:rPr>
        <w:t>Международной</w:t>
      </w:r>
      <w:r w:rsidRPr="00B94936">
        <w:rPr>
          <w:rFonts w:cs="Times New Roman"/>
          <w:i/>
          <w:sz w:val="28"/>
          <w:szCs w:val="28"/>
        </w:rPr>
        <w:t xml:space="preserve"> </w:t>
      </w:r>
      <w:r w:rsidRPr="00B94936">
        <w:rPr>
          <w:rFonts w:cs="Times New Roman"/>
          <w:bCs/>
          <w:i/>
          <w:sz w:val="28"/>
          <w:szCs w:val="28"/>
        </w:rPr>
        <w:t>федерации</w:t>
      </w:r>
      <w:r w:rsidRPr="00B94936">
        <w:rPr>
          <w:rFonts w:cs="Times New Roman"/>
          <w:i/>
          <w:sz w:val="28"/>
          <w:szCs w:val="28"/>
        </w:rPr>
        <w:t xml:space="preserve"> </w:t>
      </w:r>
      <w:r w:rsidRPr="00B94936">
        <w:rPr>
          <w:rFonts w:cs="Times New Roman"/>
          <w:bCs/>
          <w:i/>
          <w:sz w:val="28"/>
          <w:szCs w:val="28"/>
        </w:rPr>
        <w:t>футбольных</w:t>
      </w:r>
      <w:r w:rsidRPr="00B94936">
        <w:rPr>
          <w:rFonts w:cs="Times New Roman"/>
          <w:i/>
          <w:sz w:val="28"/>
          <w:szCs w:val="28"/>
        </w:rPr>
        <w:t xml:space="preserve"> </w:t>
      </w:r>
      <w:r w:rsidRPr="00B94936">
        <w:rPr>
          <w:rFonts w:cs="Times New Roman"/>
          <w:bCs/>
          <w:i/>
          <w:sz w:val="28"/>
          <w:szCs w:val="28"/>
        </w:rPr>
        <w:t>ассоциаций</w:t>
      </w:r>
      <w:r w:rsidRPr="00B94936">
        <w:rPr>
          <w:rFonts w:cs="Times New Roman"/>
          <w:i/>
          <w:sz w:val="28"/>
          <w:szCs w:val="28"/>
        </w:rPr>
        <w:t xml:space="preserve"> </w:t>
      </w:r>
      <w:r w:rsidRPr="00B94936">
        <w:rPr>
          <w:rFonts w:cs="Times New Roman"/>
          <w:i/>
          <w:sz w:val="28"/>
          <w:szCs w:val="28"/>
        </w:rPr>
        <w:lastRenderedPageBreak/>
        <w:t>(</w:t>
      </w:r>
      <w:proofErr w:type="spellStart"/>
      <w:r w:rsidRPr="00B94936">
        <w:rPr>
          <w:rFonts w:cs="Times New Roman"/>
          <w:i/>
          <w:sz w:val="28"/>
          <w:szCs w:val="28"/>
        </w:rPr>
        <w:t>Федерасьон</w:t>
      </w:r>
      <w:proofErr w:type="spellEnd"/>
      <w:r w:rsidRPr="00B94936">
        <w:rPr>
          <w:rFonts w:cs="Times New Roman"/>
          <w:i/>
          <w:sz w:val="28"/>
          <w:szCs w:val="28"/>
        </w:rPr>
        <w:t xml:space="preserve"> </w:t>
      </w:r>
      <w:proofErr w:type="spellStart"/>
      <w:r w:rsidRPr="00B94936">
        <w:rPr>
          <w:rFonts w:cs="Times New Roman"/>
          <w:i/>
          <w:sz w:val="28"/>
          <w:szCs w:val="28"/>
        </w:rPr>
        <w:t>Интернасьональ</w:t>
      </w:r>
      <w:proofErr w:type="spellEnd"/>
      <w:r w:rsidRPr="00B94936">
        <w:rPr>
          <w:rFonts w:cs="Times New Roman"/>
          <w:i/>
          <w:sz w:val="28"/>
          <w:szCs w:val="28"/>
        </w:rPr>
        <w:t xml:space="preserve"> де </w:t>
      </w:r>
      <w:r w:rsidRPr="00B94936">
        <w:rPr>
          <w:rFonts w:cs="Times New Roman"/>
          <w:bCs/>
          <w:i/>
          <w:sz w:val="28"/>
          <w:szCs w:val="28"/>
        </w:rPr>
        <w:t>Футбол</w:t>
      </w:r>
      <w:r w:rsidRPr="00B94936">
        <w:rPr>
          <w:rFonts w:cs="Times New Roman"/>
          <w:i/>
          <w:sz w:val="28"/>
          <w:szCs w:val="28"/>
        </w:rPr>
        <w:t xml:space="preserve"> </w:t>
      </w:r>
      <w:proofErr w:type="spellStart"/>
      <w:r w:rsidRPr="00B94936">
        <w:rPr>
          <w:rFonts w:cs="Times New Roman"/>
          <w:i/>
          <w:sz w:val="28"/>
          <w:szCs w:val="28"/>
        </w:rPr>
        <w:t>Ассосиасьон</w:t>
      </w:r>
      <w:proofErr w:type="spellEnd"/>
      <w:r w:rsidRPr="00B94936">
        <w:rPr>
          <w:rFonts w:cs="Times New Roman"/>
          <w:i/>
          <w:sz w:val="28"/>
          <w:szCs w:val="28"/>
        </w:rPr>
        <w:t xml:space="preserve"> (ФИФА)                                                                                                                                                                                                                                                                                                                                                                                                                                                                                                                                                                                                                                                                                                                                                                                                                                                                                                                                      </w:t>
      </w:r>
      <w:r w:rsidRPr="002279A5">
        <w:rPr>
          <w:rFonts w:cs="Times New Roman"/>
          <w:i/>
          <w:sz w:val="28"/>
          <w:szCs w:val="28"/>
        </w:rPr>
        <w:t xml:space="preserve">согласно сведениям, размещенным на сайте </w:t>
      </w:r>
      <w:proofErr w:type="spellStart"/>
      <w:r w:rsidRPr="002279A5">
        <w:rPr>
          <w:rFonts w:cs="Times New Roman"/>
          <w:i/>
          <w:sz w:val="28"/>
          <w:szCs w:val="28"/>
        </w:rPr>
        <w:t>ais-agency.ru</w:t>
      </w:r>
      <w:proofErr w:type="spellEnd"/>
      <w:r w:rsidRPr="002279A5">
        <w:rPr>
          <w:rFonts w:cs="Times New Roman"/>
          <w:i/>
          <w:sz w:val="28"/>
          <w:szCs w:val="28"/>
        </w:rPr>
        <w:t>.</w:t>
      </w:r>
      <w:proofErr w:type="gramEnd"/>
    </w:p>
    <w:p w:rsidR="00F87E01" w:rsidRPr="002279A5" w:rsidRDefault="00F87E01" w:rsidP="00F87E01">
      <w:pPr>
        <w:tabs>
          <w:tab w:val="left" w:pos="10490"/>
        </w:tabs>
        <w:ind w:firstLine="567"/>
        <w:jc w:val="both"/>
        <w:rPr>
          <w:i/>
          <w:sz w:val="28"/>
          <w:szCs w:val="28"/>
        </w:rPr>
      </w:pPr>
      <w:proofErr w:type="gramStart"/>
      <w:r w:rsidRPr="002279A5">
        <w:rPr>
          <w:i/>
          <w:sz w:val="28"/>
          <w:szCs w:val="28"/>
        </w:rPr>
        <w:t>Использование информации «ЧЕМПИОНАТ МИРА ПО ФУТБОЛУ 2018 Групповой этап КАФЕ ВМЯСО» с изображением футбольного игрока, отбивающего мяч ногой и указанием матчей группового этапа Чемпионата мира по футболу 2018 г.» в оформлении информационного стенда возле пункта общественного питания «ВМЯСО», а также размещение в социальной сети «</w:t>
      </w:r>
      <w:proofErr w:type="spellStart"/>
      <w:r w:rsidRPr="002279A5">
        <w:rPr>
          <w:i/>
          <w:sz w:val="28"/>
          <w:szCs w:val="28"/>
        </w:rPr>
        <w:t>Вконтакте</w:t>
      </w:r>
      <w:proofErr w:type="spellEnd"/>
      <w:r w:rsidRPr="002279A5">
        <w:rPr>
          <w:i/>
          <w:sz w:val="28"/>
          <w:szCs w:val="28"/>
        </w:rPr>
        <w:t>» в группе https://vk.com/vmyasoizh «ВМЯСО» информации о проведении матчей сборной России на Чемпионате</w:t>
      </w:r>
      <w:proofErr w:type="gramEnd"/>
      <w:r w:rsidRPr="002279A5">
        <w:rPr>
          <w:i/>
          <w:sz w:val="28"/>
          <w:szCs w:val="28"/>
        </w:rPr>
        <w:t xml:space="preserve"> </w:t>
      </w:r>
      <w:proofErr w:type="gramStart"/>
      <w:r w:rsidRPr="002279A5">
        <w:rPr>
          <w:i/>
          <w:sz w:val="28"/>
          <w:szCs w:val="28"/>
        </w:rPr>
        <w:t xml:space="preserve">мира по футболу 2018 г. с изображением кубка Чемпионата мира по футболу 2018 г., футбольного мяча и наименования пункта общественного питания «ВМЯСО», использование </w:t>
      </w:r>
      <w:proofErr w:type="spellStart"/>
      <w:r w:rsidRPr="002279A5">
        <w:rPr>
          <w:i/>
          <w:sz w:val="28"/>
          <w:szCs w:val="28"/>
        </w:rPr>
        <w:t>слоганов</w:t>
      </w:r>
      <w:proofErr w:type="spellEnd"/>
      <w:r w:rsidRPr="002279A5">
        <w:rPr>
          <w:i/>
          <w:sz w:val="28"/>
          <w:szCs w:val="28"/>
        </w:rPr>
        <w:t xml:space="preserve"> в маркетинговых целях, влияют на восприятие приобретателя товаров, работ и услуг и способны привести к формированию у покупателя искаженного представления об отношении данного заведения либо его продавца к </w:t>
      </w:r>
      <w:r w:rsidRPr="002279A5">
        <w:rPr>
          <w:i/>
          <w:sz w:val="28"/>
          <w:szCs w:val="28"/>
          <w:lang w:val="en-US"/>
        </w:rPr>
        <w:t>FIFA</w:t>
      </w:r>
      <w:r w:rsidRPr="002279A5">
        <w:rPr>
          <w:i/>
          <w:sz w:val="28"/>
          <w:szCs w:val="28"/>
        </w:rPr>
        <w:t>.</w:t>
      </w:r>
      <w:proofErr w:type="gramEnd"/>
    </w:p>
    <w:p w:rsidR="00F87E01" w:rsidRDefault="00F87E01" w:rsidP="00F87E01">
      <w:pPr>
        <w:ind w:right="-1" w:firstLine="709"/>
        <w:jc w:val="both"/>
        <w:rPr>
          <w:rFonts w:cs="Times New Roman"/>
          <w:i/>
          <w:sz w:val="28"/>
          <w:szCs w:val="28"/>
        </w:rPr>
      </w:pPr>
      <w:r>
        <w:rPr>
          <w:rFonts w:cs="Times New Roman"/>
          <w:i/>
          <w:sz w:val="28"/>
          <w:szCs w:val="28"/>
        </w:rPr>
        <w:t>Указанные д</w:t>
      </w:r>
      <w:r w:rsidRPr="002279A5">
        <w:rPr>
          <w:rFonts w:cs="Times New Roman"/>
          <w:i/>
          <w:sz w:val="28"/>
          <w:szCs w:val="28"/>
        </w:rPr>
        <w:t>ействия противоречат обычаям делового оборота, требованиям добропорядочности, разумности и справедливости, создают преимущество при осуществлении деятельности ресторанов и кафе с полным ресторанным обслуживанием, кафетериев, ресторанов быстрого питания и самообслуживания на территории г. Ижевска, в виду увеличения числа потенциальных клиентов, поскольку создают ложное впечатление о причастности данного лица к FIF</w:t>
      </w:r>
      <w:proofErr w:type="gramStart"/>
      <w:r w:rsidRPr="002279A5">
        <w:rPr>
          <w:rFonts w:cs="Times New Roman"/>
          <w:i/>
          <w:sz w:val="28"/>
          <w:szCs w:val="28"/>
        </w:rPr>
        <w:t>А</w:t>
      </w:r>
      <w:proofErr w:type="gramEnd"/>
      <w:r w:rsidRPr="002279A5">
        <w:rPr>
          <w:rFonts w:cs="Times New Roman"/>
          <w:i/>
          <w:sz w:val="28"/>
          <w:szCs w:val="28"/>
        </w:rPr>
        <w:t xml:space="preserve"> и могут причинить убытки хозяйствующим субъектам-конкурентам.</w:t>
      </w:r>
    </w:p>
    <w:p w:rsidR="00F87E01" w:rsidRPr="00B94936" w:rsidRDefault="00F87E01" w:rsidP="00F87E01">
      <w:pPr>
        <w:ind w:right="-1" w:firstLine="709"/>
        <w:jc w:val="both"/>
        <w:rPr>
          <w:rFonts w:cs="Times New Roman"/>
          <w:i/>
          <w:sz w:val="28"/>
          <w:szCs w:val="28"/>
        </w:rPr>
      </w:pPr>
      <w:proofErr w:type="gramStart"/>
      <w:r w:rsidRPr="00B94936">
        <w:rPr>
          <w:rFonts w:cs="Times New Roman"/>
          <w:i/>
          <w:sz w:val="28"/>
          <w:szCs w:val="28"/>
        </w:rPr>
        <w:t xml:space="preserve">Исходя из изложенного, указанные действия </w:t>
      </w:r>
      <w:r w:rsidRPr="002279A5">
        <w:rPr>
          <w:i/>
          <w:sz w:val="28"/>
          <w:szCs w:val="28"/>
        </w:rPr>
        <w:t>ООО «Межрегиональная торговая компания»</w:t>
      </w:r>
      <w:r w:rsidRPr="00B94936">
        <w:rPr>
          <w:rFonts w:eastAsia="Calibri" w:cs="Times New Roman"/>
          <w:i/>
          <w:sz w:val="28"/>
          <w:szCs w:val="28"/>
        </w:rPr>
        <w:t xml:space="preserve"> были признаны </w:t>
      </w:r>
      <w:r w:rsidRPr="00B94936">
        <w:rPr>
          <w:rFonts w:cs="Times New Roman"/>
          <w:i/>
          <w:sz w:val="28"/>
          <w:szCs w:val="28"/>
        </w:rPr>
        <w:t>нарушением статьи 14.</w:t>
      </w:r>
      <w:r>
        <w:rPr>
          <w:rFonts w:cs="Times New Roman"/>
          <w:i/>
          <w:sz w:val="28"/>
          <w:szCs w:val="28"/>
        </w:rPr>
        <w:t>8</w:t>
      </w:r>
      <w:r w:rsidRPr="00B94936">
        <w:rPr>
          <w:rFonts w:cs="Times New Roman"/>
          <w:i/>
          <w:sz w:val="28"/>
          <w:szCs w:val="28"/>
        </w:rPr>
        <w:t xml:space="preserve"> Закона о защите конкуренции. </w:t>
      </w:r>
      <w:proofErr w:type="gramEnd"/>
    </w:p>
    <w:p w:rsidR="00F87E01" w:rsidRPr="00B94936" w:rsidRDefault="00F87E01" w:rsidP="00F87E01">
      <w:pPr>
        <w:ind w:firstLine="709"/>
        <w:jc w:val="both"/>
        <w:rPr>
          <w:rFonts w:cs="Times New Roman"/>
          <w:i/>
          <w:sz w:val="28"/>
          <w:szCs w:val="28"/>
        </w:rPr>
      </w:pPr>
      <w:r w:rsidRPr="00B94936">
        <w:rPr>
          <w:rFonts w:cs="Times New Roman"/>
          <w:i/>
          <w:sz w:val="28"/>
          <w:szCs w:val="28"/>
        </w:rPr>
        <w:t>Предписание о прекращении недобросовестной конкуренц</w:t>
      </w:r>
      <w:proofErr w:type="gramStart"/>
      <w:r w:rsidRPr="00B94936">
        <w:rPr>
          <w:rFonts w:cs="Times New Roman"/>
          <w:i/>
          <w:sz w:val="28"/>
          <w:szCs w:val="28"/>
        </w:rPr>
        <w:t xml:space="preserve">ии </w:t>
      </w:r>
      <w:r w:rsidRPr="002279A5">
        <w:rPr>
          <w:i/>
          <w:sz w:val="28"/>
          <w:szCs w:val="28"/>
        </w:rPr>
        <w:t>ООО</w:t>
      </w:r>
      <w:proofErr w:type="gramEnd"/>
      <w:r w:rsidRPr="002279A5">
        <w:rPr>
          <w:i/>
          <w:sz w:val="28"/>
          <w:szCs w:val="28"/>
        </w:rPr>
        <w:t xml:space="preserve"> «Межрегиональная торговая компания»</w:t>
      </w:r>
      <w:r w:rsidRPr="00B94936">
        <w:rPr>
          <w:rFonts w:cs="Times New Roman"/>
          <w:i/>
          <w:sz w:val="28"/>
          <w:szCs w:val="28"/>
        </w:rPr>
        <w:t xml:space="preserve"> не выдавалось в связи с устранением нарушения до вынесения Комиссией Удмуртского УФАС России решения по делу №</w:t>
      </w:r>
      <w:r w:rsidRPr="00B94936">
        <w:rPr>
          <w:rFonts w:cs="Times New Roman"/>
          <w:i/>
        </w:rPr>
        <w:t xml:space="preserve"> </w:t>
      </w:r>
      <w:r>
        <w:rPr>
          <w:rFonts w:cs="Times New Roman"/>
          <w:i/>
          <w:sz w:val="28"/>
          <w:szCs w:val="28"/>
        </w:rPr>
        <w:t>ЕС</w:t>
      </w:r>
      <w:r w:rsidRPr="00B94936">
        <w:rPr>
          <w:rFonts w:cs="Times New Roman"/>
          <w:i/>
          <w:sz w:val="28"/>
          <w:szCs w:val="28"/>
        </w:rPr>
        <w:t>04-02/2018-</w:t>
      </w:r>
      <w:r>
        <w:rPr>
          <w:rFonts w:cs="Times New Roman"/>
          <w:i/>
          <w:sz w:val="28"/>
          <w:szCs w:val="28"/>
        </w:rPr>
        <w:t>25.</w:t>
      </w:r>
    </w:p>
    <w:p w:rsidR="00F87E01" w:rsidRDefault="00F87E01" w:rsidP="00F87E01">
      <w:pPr>
        <w:ind w:firstLine="709"/>
        <w:jc w:val="both"/>
        <w:rPr>
          <w:i/>
          <w:sz w:val="28"/>
          <w:szCs w:val="28"/>
        </w:rPr>
      </w:pPr>
      <w:r>
        <w:rPr>
          <w:rFonts w:cs="Times New Roman"/>
          <w:i/>
          <w:sz w:val="28"/>
          <w:szCs w:val="28"/>
        </w:rPr>
        <w:t xml:space="preserve">Общество и его должностное лицо </w:t>
      </w:r>
      <w:r w:rsidRPr="00B94936">
        <w:rPr>
          <w:rFonts w:cs="Times New Roman"/>
          <w:i/>
          <w:sz w:val="28"/>
          <w:szCs w:val="28"/>
        </w:rPr>
        <w:t>привлечен</w:t>
      </w:r>
      <w:r>
        <w:rPr>
          <w:rFonts w:cs="Times New Roman"/>
          <w:i/>
          <w:sz w:val="28"/>
          <w:szCs w:val="28"/>
        </w:rPr>
        <w:t>ы</w:t>
      </w:r>
      <w:r w:rsidRPr="00B94936">
        <w:rPr>
          <w:rFonts w:cs="Times New Roman"/>
          <w:i/>
          <w:sz w:val="28"/>
          <w:szCs w:val="28"/>
        </w:rPr>
        <w:t xml:space="preserve"> к административной ответственности</w:t>
      </w:r>
      <w:r w:rsidRPr="00B94936">
        <w:rPr>
          <w:i/>
          <w:sz w:val="28"/>
          <w:szCs w:val="28"/>
        </w:rPr>
        <w:t xml:space="preserve"> по части </w:t>
      </w:r>
      <w:r>
        <w:rPr>
          <w:i/>
          <w:sz w:val="28"/>
          <w:szCs w:val="28"/>
        </w:rPr>
        <w:t>1</w:t>
      </w:r>
      <w:r w:rsidRPr="00B94936">
        <w:rPr>
          <w:i/>
          <w:sz w:val="28"/>
          <w:szCs w:val="28"/>
        </w:rPr>
        <w:t xml:space="preserve"> статьи 14.33 </w:t>
      </w:r>
      <w:proofErr w:type="spellStart"/>
      <w:r w:rsidRPr="00B94936">
        <w:rPr>
          <w:i/>
          <w:sz w:val="28"/>
          <w:szCs w:val="28"/>
        </w:rPr>
        <w:t>КоАП</w:t>
      </w:r>
      <w:proofErr w:type="spellEnd"/>
      <w:r w:rsidRPr="00B94936">
        <w:rPr>
          <w:i/>
          <w:sz w:val="28"/>
          <w:szCs w:val="28"/>
        </w:rPr>
        <w:t xml:space="preserve"> РФ в виде штраф</w:t>
      </w:r>
      <w:r>
        <w:rPr>
          <w:i/>
          <w:sz w:val="28"/>
          <w:szCs w:val="28"/>
        </w:rPr>
        <w:t>ов</w:t>
      </w:r>
      <w:r w:rsidRPr="00B94936">
        <w:rPr>
          <w:i/>
          <w:sz w:val="28"/>
          <w:szCs w:val="28"/>
        </w:rPr>
        <w:t xml:space="preserve"> в размере</w:t>
      </w:r>
      <w:r>
        <w:rPr>
          <w:i/>
          <w:sz w:val="28"/>
          <w:szCs w:val="28"/>
        </w:rPr>
        <w:t xml:space="preserve"> 100 000 и 12 000 рублей (соответственно).</w:t>
      </w:r>
    </w:p>
    <w:p w:rsidR="00F87E01" w:rsidRDefault="00F87E01" w:rsidP="00F87E01">
      <w:pPr>
        <w:ind w:firstLine="709"/>
        <w:jc w:val="both"/>
        <w:rPr>
          <w:i/>
          <w:sz w:val="28"/>
          <w:szCs w:val="28"/>
        </w:rPr>
      </w:pPr>
    </w:p>
    <w:p w:rsidR="0037015C" w:rsidRPr="00BC15FC" w:rsidRDefault="0037015C" w:rsidP="0037015C">
      <w:pPr>
        <w:pStyle w:val="1"/>
        <w:ind w:firstLine="547"/>
        <w:jc w:val="both"/>
        <w:rPr>
          <w:i/>
        </w:rPr>
      </w:pPr>
      <w:proofErr w:type="gramStart"/>
      <w:r w:rsidRPr="00BC15FC">
        <w:rPr>
          <w:i/>
        </w:rPr>
        <w:t>Пример №</w:t>
      </w:r>
      <w:r w:rsidR="00586759">
        <w:rPr>
          <w:i/>
        </w:rPr>
        <w:t>2</w:t>
      </w:r>
      <w:r w:rsidRPr="00BC15FC">
        <w:rPr>
          <w:i/>
        </w:rPr>
        <w:t xml:space="preserve"> </w:t>
      </w:r>
      <w:r w:rsidR="00037645">
        <w:rPr>
          <w:i/>
        </w:rPr>
        <w:t>(п</w:t>
      </w:r>
      <w:r w:rsidRPr="00BC15FC">
        <w:rPr>
          <w:i/>
        </w:rPr>
        <w:t xml:space="preserve">редупреждение о прекращении действий, которые содержат признаки нарушения антимонопольного законодательства (ст. 14.8 Закона </w:t>
      </w:r>
      <w:r w:rsidR="00037645">
        <w:rPr>
          <w:i/>
        </w:rPr>
        <w:t xml:space="preserve">о </w:t>
      </w:r>
      <w:r w:rsidRPr="00BC15FC">
        <w:rPr>
          <w:i/>
        </w:rPr>
        <w:t xml:space="preserve"> защите конкуренции</w:t>
      </w:r>
      <w:r w:rsidR="00037645">
        <w:rPr>
          <w:i/>
        </w:rPr>
        <w:t>)</w:t>
      </w:r>
      <w:proofErr w:type="gramEnd"/>
    </w:p>
    <w:p w:rsidR="0037015C" w:rsidRPr="00BC15FC" w:rsidRDefault="0037015C" w:rsidP="0037015C">
      <w:pPr>
        <w:ind w:firstLine="567"/>
        <w:jc w:val="both"/>
        <w:rPr>
          <w:i/>
          <w:sz w:val="28"/>
          <w:szCs w:val="28"/>
        </w:rPr>
      </w:pPr>
      <w:proofErr w:type="gramStart"/>
      <w:r w:rsidRPr="00BC15FC">
        <w:rPr>
          <w:i/>
          <w:sz w:val="28"/>
          <w:szCs w:val="28"/>
        </w:rPr>
        <w:t xml:space="preserve">В действиях ИП, выразившихся в распространении в единой сети Интернет на сайте </w:t>
      </w:r>
      <w:proofErr w:type="spellStart"/>
      <w:r w:rsidRPr="00BC15FC">
        <w:rPr>
          <w:i/>
          <w:sz w:val="28"/>
          <w:szCs w:val="28"/>
          <w:lang w:val="en-US"/>
        </w:rPr>
        <w:t>romack</w:t>
      </w:r>
      <w:proofErr w:type="spellEnd"/>
      <w:r w:rsidRPr="00BC15FC">
        <w:rPr>
          <w:i/>
          <w:sz w:val="28"/>
          <w:szCs w:val="28"/>
        </w:rPr>
        <w:t>.</w:t>
      </w:r>
      <w:proofErr w:type="spellStart"/>
      <w:r w:rsidRPr="00BC15FC">
        <w:rPr>
          <w:i/>
          <w:sz w:val="28"/>
          <w:szCs w:val="28"/>
          <w:lang w:val="en-US"/>
        </w:rPr>
        <w:t>ru</w:t>
      </w:r>
      <w:proofErr w:type="spellEnd"/>
      <w:r w:rsidRPr="00BC15FC">
        <w:rPr>
          <w:i/>
          <w:sz w:val="28"/>
          <w:szCs w:val="28"/>
        </w:rPr>
        <w:t xml:space="preserve"> информации «Первый производитель объемных кроваток-машинок в России», а также в коммерческих предложениях информации «Мы единственная компания в России, которая производит реалистические и объемные Кровати-Машинки из пластика», не соответствующей действительности, выявлены признаки нарушения статьи 14.8 Федерального закона от 26.07.2006 № 135-ФЗ «О защите </w:t>
      </w:r>
      <w:r w:rsidRPr="00BC15FC">
        <w:rPr>
          <w:i/>
          <w:sz w:val="28"/>
          <w:szCs w:val="28"/>
        </w:rPr>
        <w:lastRenderedPageBreak/>
        <w:t xml:space="preserve">конкуренции». </w:t>
      </w:r>
      <w:proofErr w:type="gramEnd"/>
    </w:p>
    <w:p w:rsidR="0037015C" w:rsidRPr="00BC15FC" w:rsidRDefault="0037015C" w:rsidP="0037015C">
      <w:pPr>
        <w:autoSpaceDE w:val="0"/>
        <w:adjustRightInd w:val="0"/>
        <w:ind w:firstLine="709"/>
        <w:jc w:val="both"/>
        <w:rPr>
          <w:i/>
          <w:sz w:val="28"/>
        </w:rPr>
      </w:pPr>
      <w:r w:rsidRPr="00BC15FC">
        <w:rPr>
          <w:i/>
          <w:sz w:val="28"/>
          <w:szCs w:val="28"/>
        </w:rPr>
        <w:t>Установлено, что данная информация</w:t>
      </w:r>
      <w:r w:rsidRPr="00BC15FC">
        <w:rPr>
          <w:i/>
          <w:sz w:val="28"/>
        </w:rPr>
        <w:t xml:space="preserve"> является ложной, не соответствующей действительности, поскольку на дату ее распространения (январь 2017 года)</w:t>
      </w:r>
      <w:r w:rsidRPr="00BC15FC">
        <w:rPr>
          <w:i/>
          <w:sz w:val="28"/>
          <w:szCs w:val="28"/>
        </w:rPr>
        <w:t xml:space="preserve"> на территории Российской Федерации производились и реализовывались изделия – детские кровати машин</w:t>
      </w:r>
      <w:proofErr w:type="gramStart"/>
      <w:r w:rsidRPr="00BC15FC">
        <w:rPr>
          <w:i/>
          <w:sz w:val="28"/>
          <w:szCs w:val="28"/>
        </w:rPr>
        <w:t>ы</w:t>
      </w:r>
      <w:r w:rsidRPr="00BC15FC">
        <w:rPr>
          <w:i/>
          <w:sz w:val="28"/>
        </w:rPr>
        <w:t xml:space="preserve"> ООО</w:t>
      </w:r>
      <w:proofErr w:type="gramEnd"/>
      <w:r w:rsidRPr="00BC15FC">
        <w:rPr>
          <w:i/>
          <w:sz w:val="28"/>
        </w:rPr>
        <w:t xml:space="preserve"> «ФУТУКА КИДС».</w:t>
      </w:r>
    </w:p>
    <w:p w:rsidR="0037015C" w:rsidRPr="00BC15FC" w:rsidRDefault="0037015C" w:rsidP="0037015C">
      <w:pPr>
        <w:autoSpaceDE w:val="0"/>
        <w:adjustRightInd w:val="0"/>
        <w:ind w:firstLine="709"/>
        <w:jc w:val="both"/>
        <w:rPr>
          <w:i/>
          <w:sz w:val="28"/>
        </w:rPr>
      </w:pPr>
      <w:r w:rsidRPr="00BC15FC">
        <w:rPr>
          <w:i/>
          <w:sz w:val="28"/>
          <w:szCs w:val="28"/>
        </w:rPr>
        <w:t>ИП</w:t>
      </w:r>
      <w:r w:rsidRPr="00BC15FC">
        <w:rPr>
          <w:i/>
          <w:sz w:val="28"/>
        </w:rPr>
        <w:t>,</w:t>
      </w:r>
      <w:r w:rsidRPr="00BC15FC">
        <w:rPr>
          <w:i/>
          <w:sz w:val="28"/>
          <w:szCs w:val="28"/>
        </w:rPr>
        <w:t xml:space="preserve"> нарушая требования законности, добропорядочности, разумности и справедливости, указал на сайте </w:t>
      </w:r>
      <w:r w:rsidRPr="00BC15FC">
        <w:rPr>
          <w:i/>
          <w:sz w:val="28"/>
          <w:lang w:val="en-US"/>
        </w:rPr>
        <w:t>r</w:t>
      </w:r>
      <w:proofErr w:type="spellStart"/>
      <w:r w:rsidRPr="00BC15FC">
        <w:rPr>
          <w:i/>
          <w:sz w:val="28"/>
        </w:rPr>
        <w:t>omack</w:t>
      </w:r>
      <w:proofErr w:type="spellEnd"/>
      <w:r w:rsidRPr="00BC15FC">
        <w:rPr>
          <w:i/>
          <w:sz w:val="28"/>
        </w:rPr>
        <w:t>.</w:t>
      </w:r>
      <w:proofErr w:type="spellStart"/>
      <w:r w:rsidRPr="00BC15FC">
        <w:rPr>
          <w:i/>
          <w:sz w:val="28"/>
          <w:lang w:val="en-US"/>
        </w:rPr>
        <w:t>ru</w:t>
      </w:r>
      <w:proofErr w:type="spellEnd"/>
      <w:r w:rsidRPr="00BC15FC">
        <w:rPr>
          <w:i/>
          <w:sz w:val="28"/>
        </w:rPr>
        <w:t xml:space="preserve"> и в коммерческом предложении недостоверную информацию о том, что он является первым и единственным производителем объемных кроваток-машинок в России</w:t>
      </w:r>
      <w:r w:rsidRPr="00BC15FC">
        <w:rPr>
          <w:i/>
          <w:sz w:val="28"/>
          <w:szCs w:val="28"/>
        </w:rPr>
        <w:t xml:space="preserve">, что направлено на получение преимущества в осуществлении предпринимательской деятельности в виде увеличения числа покупателей данной продукции, </w:t>
      </w:r>
      <w:proofErr w:type="gramStart"/>
      <w:r w:rsidRPr="00BC15FC">
        <w:rPr>
          <w:i/>
          <w:sz w:val="28"/>
          <w:szCs w:val="28"/>
        </w:rPr>
        <w:t>в следствии</w:t>
      </w:r>
      <w:proofErr w:type="gramEnd"/>
      <w:r w:rsidRPr="00BC15FC">
        <w:rPr>
          <w:i/>
          <w:sz w:val="28"/>
          <w:szCs w:val="28"/>
        </w:rPr>
        <w:t xml:space="preserve"> отказа потребителей от покупки указанного товара у других производителей, в том числе </w:t>
      </w:r>
      <w:proofErr w:type="gramStart"/>
      <w:r w:rsidRPr="00BC15FC">
        <w:rPr>
          <w:i/>
          <w:sz w:val="28"/>
          <w:szCs w:val="28"/>
        </w:rPr>
        <w:t xml:space="preserve">у </w:t>
      </w:r>
      <w:r w:rsidRPr="00BC15FC">
        <w:rPr>
          <w:i/>
          <w:sz w:val="28"/>
        </w:rPr>
        <w:t>ООО</w:t>
      </w:r>
      <w:proofErr w:type="gramEnd"/>
      <w:r w:rsidRPr="00BC15FC">
        <w:rPr>
          <w:i/>
          <w:sz w:val="28"/>
        </w:rPr>
        <w:t xml:space="preserve"> «ФУТУКА КИДС».</w:t>
      </w:r>
    </w:p>
    <w:p w:rsidR="0037015C" w:rsidRPr="00BC15FC" w:rsidRDefault="0037015C" w:rsidP="0037015C">
      <w:pPr>
        <w:autoSpaceDE w:val="0"/>
        <w:adjustRightInd w:val="0"/>
        <w:ind w:firstLine="709"/>
        <w:jc w:val="both"/>
        <w:rPr>
          <w:i/>
          <w:sz w:val="28"/>
        </w:rPr>
      </w:pPr>
      <w:r w:rsidRPr="00BC15FC">
        <w:rPr>
          <w:i/>
          <w:sz w:val="28"/>
          <w:szCs w:val="28"/>
        </w:rPr>
        <w:t xml:space="preserve">Следовательно, указанные действия ИП могут повлечь причинение убытков заявителю путем снижения спроса на данные товары, производимые  </w:t>
      </w:r>
      <w:r w:rsidRPr="00BC15FC">
        <w:rPr>
          <w:i/>
          <w:sz w:val="28"/>
        </w:rPr>
        <w:t>ООО «ФУТУКА КИДС».</w:t>
      </w:r>
    </w:p>
    <w:p w:rsidR="0037015C" w:rsidRPr="00BC15FC" w:rsidRDefault="0037015C" w:rsidP="0037015C">
      <w:pPr>
        <w:autoSpaceDE w:val="0"/>
        <w:adjustRightInd w:val="0"/>
        <w:ind w:firstLine="709"/>
        <w:jc w:val="both"/>
        <w:rPr>
          <w:i/>
          <w:sz w:val="28"/>
          <w:szCs w:val="28"/>
        </w:rPr>
      </w:pPr>
      <w:r w:rsidRPr="00BC15FC">
        <w:rPr>
          <w:bCs/>
          <w:i/>
          <w:sz w:val="28"/>
          <w:szCs w:val="28"/>
        </w:rPr>
        <w:t>ИП</w:t>
      </w:r>
      <w:r w:rsidRPr="00BC15FC">
        <w:rPr>
          <w:i/>
          <w:sz w:val="28"/>
          <w:szCs w:val="28"/>
        </w:rPr>
        <w:t xml:space="preserve"> было выдано предупреждение о прекращении действий, которые содержат признаки нарушения антимонопольного законодательства путем прекращения распространения информации «Первый производитель объемных кроваток-машинок в России» на сайте </w:t>
      </w:r>
      <w:r w:rsidRPr="00BC15FC">
        <w:rPr>
          <w:i/>
          <w:sz w:val="28"/>
          <w:lang w:val="en-US"/>
        </w:rPr>
        <w:t>r</w:t>
      </w:r>
      <w:proofErr w:type="spellStart"/>
      <w:r w:rsidRPr="00BC15FC">
        <w:rPr>
          <w:i/>
          <w:sz w:val="28"/>
        </w:rPr>
        <w:t>omack</w:t>
      </w:r>
      <w:proofErr w:type="spellEnd"/>
      <w:r w:rsidRPr="00BC15FC">
        <w:rPr>
          <w:i/>
          <w:sz w:val="28"/>
        </w:rPr>
        <w:t>.</w:t>
      </w:r>
      <w:proofErr w:type="spellStart"/>
      <w:r w:rsidRPr="00BC15FC">
        <w:rPr>
          <w:i/>
          <w:sz w:val="28"/>
          <w:lang w:val="en-US"/>
        </w:rPr>
        <w:t>ru</w:t>
      </w:r>
      <w:proofErr w:type="spellEnd"/>
      <w:r w:rsidRPr="00BC15FC">
        <w:rPr>
          <w:i/>
          <w:sz w:val="28"/>
          <w:szCs w:val="28"/>
        </w:rPr>
        <w:t>, а также в коммерческих предложениях: «Мы единственная компания в России, которая производит реалистические и объемные Кровати-Машинки из пластика».</w:t>
      </w:r>
    </w:p>
    <w:p w:rsidR="0037015C" w:rsidRDefault="0037015C" w:rsidP="0037015C">
      <w:pPr>
        <w:autoSpaceDE w:val="0"/>
        <w:adjustRightInd w:val="0"/>
        <w:ind w:firstLine="709"/>
        <w:jc w:val="both"/>
        <w:rPr>
          <w:i/>
          <w:sz w:val="28"/>
          <w:szCs w:val="28"/>
        </w:rPr>
      </w:pPr>
      <w:r w:rsidRPr="00BC15FC">
        <w:rPr>
          <w:i/>
          <w:sz w:val="28"/>
          <w:szCs w:val="28"/>
        </w:rPr>
        <w:t>Указанное предупреждение  исполнено в установленный срок.</w:t>
      </w:r>
    </w:p>
    <w:p w:rsidR="00037645" w:rsidRDefault="00037645" w:rsidP="008B07A0">
      <w:pPr>
        <w:pStyle w:val="1"/>
        <w:ind w:firstLine="547"/>
        <w:jc w:val="both"/>
        <w:rPr>
          <w:i/>
        </w:rPr>
      </w:pPr>
    </w:p>
    <w:p w:rsidR="008B07A0" w:rsidRPr="00F8287A" w:rsidRDefault="008B07A0" w:rsidP="008B07A0">
      <w:pPr>
        <w:pStyle w:val="1"/>
        <w:ind w:firstLine="547"/>
        <w:jc w:val="both"/>
        <w:rPr>
          <w:i/>
        </w:rPr>
      </w:pPr>
      <w:proofErr w:type="gramStart"/>
      <w:r w:rsidRPr="00F8287A">
        <w:rPr>
          <w:i/>
        </w:rPr>
        <w:t>Пример</w:t>
      </w:r>
      <w:r>
        <w:rPr>
          <w:i/>
        </w:rPr>
        <w:t xml:space="preserve"> №3</w:t>
      </w:r>
      <w:r w:rsidRPr="00F8287A">
        <w:rPr>
          <w:i/>
        </w:rPr>
        <w:t xml:space="preserve"> </w:t>
      </w:r>
      <w:r w:rsidR="00037645">
        <w:rPr>
          <w:i/>
        </w:rPr>
        <w:t>(</w:t>
      </w:r>
      <w:r w:rsidRPr="00F8287A">
        <w:rPr>
          <w:i/>
        </w:rPr>
        <w:t>предупреждение о прекращении действий, которые содержат признаки нарушения антимонопольного законодательства (ст. 14.8 Закона о защите конкуренции)</w:t>
      </w:r>
      <w:proofErr w:type="gramEnd"/>
    </w:p>
    <w:p w:rsidR="008B07A0" w:rsidRPr="00F8287A" w:rsidRDefault="008B07A0" w:rsidP="008B07A0">
      <w:pPr>
        <w:ind w:firstLine="708"/>
        <w:jc w:val="both"/>
        <w:rPr>
          <w:i/>
          <w:sz w:val="28"/>
        </w:rPr>
      </w:pPr>
      <w:r w:rsidRPr="00F8287A">
        <w:rPr>
          <w:i/>
          <w:sz w:val="28"/>
        </w:rPr>
        <w:t>У</w:t>
      </w:r>
      <w:r w:rsidRPr="00F8287A">
        <w:rPr>
          <w:i/>
          <w:sz w:val="28"/>
          <w:szCs w:val="28"/>
        </w:rPr>
        <w:t xml:space="preserve">становлен факт </w:t>
      </w:r>
      <w:r w:rsidRPr="00F8287A">
        <w:rPr>
          <w:i/>
          <w:sz w:val="28"/>
        </w:rPr>
        <w:t>распространения</w:t>
      </w:r>
      <w:r w:rsidRPr="00F8287A">
        <w:rPr>
          <w:i/>
          <w:sz w:val="28"/>
          <w:szCs w:val="28"/>
        </w:rPr>
        <w:t xml:space="preserve"> в открытом доступе</w:t>
      </w:r>
      <w:r w:rsidRPr="00F8287A">
        <w:rPr>
          <w:i/>
          <w:color w:val="FF0000"/>
          <w:sz w:val="28"/>
          <w:szCs w:val="28"/>
        </w:rPr>
        <w:t xml:space="preserve"> </w:t>
      </w:r>
      <w:r w:rsidRPr="00F8287A">
        <w:rPr>
          <w:i/>
          <w:sz w:val="28"/>
          <w:szCs w:val="28"/>
        </w:rPr>
        <w:t xml:space="preserve">на сайте </w:t>
      </w:r>
      <w:proofErr w:type="spellStart"/>
      <w:r w:rsidRPr="00F8287A">
        <w:rPr>
          <w:i/>
          <w:sz w:val="28"/>
        </w:rPr>
        <w:t>юристы-ижевска</w:t>
      </w:r>
      <w:proofErr w:type="gramStart"/>
      <w:r w:rsidRPr="00F8287A">
        <w:rPr>
          <w:i/>
          <w:sz w:val="28"/>
        </w:rPr>
        <w:t>.р</w:t>
      </w:r>
      <w:proofErr w:type="gramEnd"/>
      <w:r w:rsidRPr="00F8287A">
        <w:rPr>
          <w:i/>
          <w:sz w:val="28"/>
        </w:rPr>
        <w:t>ф</w:t>
      </w:r>
      <w:proofErr w:type="spellEnd"/>
      <w:r w:rsidRPr="00F8287A">
        <w:rPr>
          <w:i/>
          <w:sz w:val="28"/>
        </w:rPr>
        <w:t xml:space="preserve"> следующей информации: «Услуги юристов в Ижевске и УР ГАРАНТИЯ 100% результат или вернем деньги* только у нас 3 бывших судьи…».</w:t>
      </w:r>
    </w:p>
    <w:p w:rsidR="008B07A0" w:rsidRPr="00F8287A" w:rsidRDefault="008B07A0" w:rsidP="008B07A0">
      <w:pPr>
        <w:ind w:firstLine="708"/>
        <w:jc w:val="both"/>
        <w:rPr>
          <w:i/>
          <w:sz w:val="28"/>
        </w:rPr>
      </w:pPr>
      <w:r w:rsidRPr="00F8287A">
        <w:rPr>
          <w:i/>
          <w:sz w:val="28"/>
        </w:rPr>
        <w:t>В разделе «ГРАНТИЯ 100%» (</w:t>
      </w:r>
      <w:hyperlink r:id="rId8" w:history="1">
        <w:r w:rsidRPr="00F8287A">
          <w:rPr>
            <w:rStyle w:val="a9"/>
            <w:i/>
          </w:rPr>
          <w:t>http://юристы-ижевска.рф/index.php?phone</w:t>
        </w:r>
      </w:hyperlink>
      <w:r w:rsidRPr="00F8287A">
        <w:rPr>
          <w:i/>
          <w:sz w:val="28"/>
        </w:rPr>
        <w:t>) указана следующая информация: «Поскольку в число наших партнеров входят как преподаватели ВУЗов УР, судьи в отставке, у нас есть возможность дать нашим Клиентам реальные гарантии на юридические услуги, причем не на словах, а на деле!».</w:t>
      </w:r>
    </w:p>
    <w:p w:rsidR="008B07A0" w:rsidRPr="00684F92" w:rsidRDefault="008B07A0" w:rsidP="008B07A0">
      <w:pPr>
        <w:jc w:val="both"/>
        <w:rPr>
          <w:i/>
          <w:sz w:val="28"/>
          <w:szCs w:val="28"/>
          <w:lang w:eastAsia="ru-RU" w:bidi="ar-SA"/>
        </w:rPr>
      </w:pPr>
      <w:r>
        <w:rPr>
          <w:i/>
          <w:sz w:val="28"/>
          <w:szCs w:val="28"/>
          <w:lang w:eastAsia="ru-RU" w:bidi="ar-SA"/>
        </w:rPr>
        <w:tab/>
        <w:t>О</w:t>
      </w:r>
      <w:r w:rsidRPr="00684F92">
        <w:rPr>
          <w:i/>
          <w:sz w:val="28"/>
          <w:szCs w:val="28"/>
          <w:lang w:eastAsia="ru-RU" w:bidi="ar-SA"/>
        </w:rPr>
        <w:t xml:space="preserve">казание судьей </w:t>
      </w:r>
      <w:r>
        <w:rPr>
          <w:i/>
          <w:sz w:val="28"/>
          <w:szCs w:val="28"/>
          <w:lang w:eastAsia="ru-RU" w:bidi="ar-SA"/>
        </w:rPr>
        <w:t xml:space="preserve">либо судьей </w:t>
      </w:r>
      <w:r w:rsidRPr="00684F92">
        <w:rPr>
          <w:i/>
          <w:sz w:val="28"/>
          <w:szCs w:val="28"/>
          <w:lang w:eastAsia="ru-RU" w:bidi="ar-SA"/>
        </w:rPr>
        <w:t>в отставке консультационных услуг правового характера противоречит требованиям Закона Российской Федерации от 26.06.1992 № 3132-1 «О статусе судей в Российской Федерации», Кодексу судейской этики, утвержденного VIII Всероссийским съездом судей 19.12.2012 года.</w:t>
      </w:r>
    </w:p>
    <w:p w:rsidR="008B07A0" w:rsidRPr="00684F92" w:rsidRDefault="008B07A0" w:rsidP="008B07A0">
      <w:pPr>
        <w:ind w:firstLine="709"/>
        <w:jc w:val="both"/>
        <w:rPr>
          <w:i/>
          <w:sz w:val="28"/>
          <w:szCs w:val="28"/>
          <w:lang w:eastAsia="ru-RU" w:bidi="ar-SA"/>
        </w:rPr>
      </w:pPr>
      <w:r w:rsidRPr="00684F92">
        <w:rPr>
          <w:i/>
          <w:sz w:val="28"/>
          <w:szCs w:val="28"/>
          <w:lang w:eastAsia="ru-RU" w:bidi="ar-SA"/>
        </w:rPr>
        <w:t>Кроме того, законодательство Российской Федерации о судебной системе, а также о статусе судей не содержит понятие «бывший судья».</w:t>
      </w:r>
      <w:r>
        <w:rPr>
          <w:i/>
          <w:sz w:val="28"/>
          <w:szCs w:val="28"/>
          <w:lang w:eastAsia="ru-RU" w:bidi="ar-SA"/>
        </w:rPr>
        <w:t xml:space="preserve"> </w:t>
      </w:r>
    </w:p>
    <w:p w:rsidR="008B07A0" w:rsidRPr="00684F92" w:rsidRDefault="008B07A0" w:rsidP="008B07A0">
      <w:pPr>
        <w:ind w:firstLine="709"/>
        <w:jc w:val="both"/>
        <w:rPr>
          <w:i/>
          <w:sz w:val="28"/>
          <w:szCs w:val="28"/>
          <w:lang w:eastAsia="ru-RU" w:bidi="ar-SA"/>
        </w:rPr>
      </w:pPr>
      <w:r w:rsidRPr="00684F92">
        <w:rPr>
          <w:i/>
          <w:sz w:val="28"/>
          <w:szCs w:val="28"/>
          <w:lang w:eastAsia="ru-RU" w:bidi="ar-SA"/>
        </w:rPr>
        <w:lastRenderedPageBreak/>
        <w:t xml:space="preserve">В свою очередь, информация: «Только у нас 3 бывших судьи» </w:t>
      </w:r>
      <w:r>
        <w:rPr>
          <w:i/>
          <w:sz w:val="28"/>
          <w:szCs w:val="28"/>
          <w:lang w:eastAsia="ru-RU" w:bidi="ar-SA"/>
        </w:rPr>
        <w:t xml:space="preserve">«В </w:t>
      </w:r>
      <w:r w:rsidRPr="00F8287A">
        <w:rPr>
          <w:i/>
          <w:sz w:val="28"/>
        </w:rPr>
        <w:t>число наших партнеров входят судьи в отставке</w:t>
      </w:r>
      <w:r>
        <w:rPr>
          <w:i/>
          <w:sz w:val="28"/>
          <w:szCs w:val="28"/>
          <w:lang w:eastAsia="ru-RU" w:bidi="ar-SA"/>
        </w:rPr>
        <w:t xml:space="preserve">» </w:t>
      </w:r>
      <w:r w:rsidRPr="00684F92">
        <w:rPr>
          <w:i/>
          <w:sz w:val="28"/>
          <w:szCs w:val="28"/>
          <w:lang w:eastAsia="ru-RU" w:bidi="ar-SA"/>
        </w:rPr>
        <w:t xml:space="preserve">является ложной, не соответствующей действительности, поскольку законодательство Российской Федерации о судебной системе, а также о статусе судей не содержит понятия «бывший судья». Лицо, чьи полномочия как судьи прекращены, за исключением ухода в отставку, </w:t>
      </w:r>
      <w:proofErr w:type="gramStart"/>
      <w:r w:rsidRPr="00684F92">
        <w:rPr>
          <w:i/>
          <w:sz w:val="28"/>
          <w:szCs w:val="28"/>
          <w:lang w:eastAsia="ru-RU" w:bidi="ar-SA"/>
        </w:rPr>
        <w:t>лишается статуса судьи и не имеет</w:t>
      </w:r>
      <w:proofErr w:type="gramEnd"/>
      <w:r w:rsidRPr="00684F92">
        <w:rPr>
          <w:i/>
          <w:sz w:val="28"/>
          <w:szCs w:val="28"/>
          <w:lang w:eastAsia="ru-RU" w:bidi="ar-SA"/>
        </w:rPr>
        <w:t xml:space="preserve"> права именовать себя судьей либо бывшим судьей.</w:t>
      </w:r>
    </w:p>
    <w:p w:rsidR="008B07A0" w:rsidRPr="00684F92" w:rsidRDefault="008B07A0" w:rsidP="008B07A0">
      <w:pPr>
        <w:ind w:firstLine="709"/>
        <w:jc w:val="both"/>
        <w:rPr>
          <w:i/>
          <w:sz w:val="28"/>
          <w:szCs w:val="28"/>
          <w:lang w:eastAsia="ru-RU" w:bidi="ar-SA"/>
        </w:rPr>
      </w:pPr>
      <w:r w:rsidRPr="00684F92">
        <w:rPr>
          <w:i/>
          <w:sz w:val="28"/>
          <w:szCs w:val="28"/>
          <w:lang w:eastAsia="ru-RU" w:bidi="ar-SA"/>
        </w:rPr>
        <w:t xml:space="preserve">Следовательно, указание на сайте </w:t>
      </w:r>
      <w:proofErr w:type="spellStart"/>
      <w:r w:rsidRPr="00684F92">
        <w:rPr>
          <w:i/>
          <w:sz w:val="28"/>
          <w:szCs w:val="28"/>
          <w:lang w:eastAsia="ru-RU" w:bidi="ar-SA"/>
        </w:rPr>
        <w:t>юристы-ижевска</w:t>
      </w:r>
      <w:proofErr w:type="gramStart"/>
      <w:r w:rsidRPr="00684F92">
        <w:rPr>
          <w:i/>
          <w:sz w:val="28"/>
          <w:szCs w:val="28"/>
          <w:lang w:eastAsia="ru-RU" w:bidi="ar-SA"/>
        </w:rPr>
        <w:t>.р</w:t>
      </w:r>
      <w:proofErr w:type="gramEnd"/>
      <w:r w:rsidRPr="00684F92">
        <w:rPr>
          <w:i/>
          <w:sz w:val="28"/>
          <w:szCs w:val="28"/>
          <w:lang w:eastAsia="ru-RU" w:bidi="ar-SA"/>
        </w:rPr>
        <w:t>ф</w:t>
      </w:r>
      <w:proofErr w:type="spellEnd"/>
      <w:r w:rsidRPr="00684F92">
        <w:rPr>
          <w:i/>
          <w:sz w:val="28"/>
          <w:szCs w:val="28"/>
          <w:lang w:eastAsia="ru-RU" w:bidi="ar-SA"/>
        </w:rPr>
        <w:t xml:space="preserve"> информации об оказании юридических услуг «бывшими судьями» противоречит требованиям Закона Российской Федерации от 26.06.1992 № 3132-1 «О статусе судей в Российской Федерации», Кодексу судейской этики.</w:t>
      </w:r>
    </w:p>
    <w:p w:rsidR="008B07A0" w:rsidRPr="002E01E3" w:rsidRDefault="008B07A0" w:rsidP="008B07A0">
      <w:pPr>
        <w:autoSpaceDE w:val="0"/>
        <w:adjustRightInd w:val="0"/>
        <w:ind w:firstLine="709"/>
        <w:jc w:val="both"/>
        <w:rPr>
          <w:i/>
          <w:sz w:val="28"/>
          <w:szCs w:val="28"/>
        </w:rPr>
      </w:pPr>
      <w:r w:rsidRPr="002E01E3">
        <w:rPr>
          <w:i/>
          <w:sz w:val="28"/>
          <w:szCs w:val="28"/>
        </w:rPr>
        <w:t>Установлено лицо, оказывающее юридические услуги под наименованием «Федеральная Юридическая Компания «</w:t>
      </w:r>
      <w:proofErr w:type="spellStart"/>
      <w:r w:rsidRPr="002E01E3">
        <w:rPr>
          <w:i/>
          <w:sz w:val="28"/>
          <w:szCs w:val="28"/>
        </w:rPr>
        <w:t>Статум</w:t>
      </w:r>
      <w:proofErr w:type="spellEnd"/>
      <w:r w:rsidRPr="002E01E3">
        <w:rPr>
          <w:i/>
          <w:sz w:val="28"/>
          <w:szCs w:val="28"/>
        </w:rPr>
        <w:t>», - ИП.</w:t>
      </w:r>
    </w:p>
    <w:p w:rsidR="008B07A0" w:rsidRPr="002E01E3" w:rsidRDefault="008B07A0" w:rsidP="008B07A0">
      <w:pPr>
        <w:autoSpaceDE w:val="0"/>
        <w:adjustRightInd w:val="0"/>
        <w:ind w:firstLine="709"/>
        <w:jc w:val="both"/>
        <w:rPr>
          <w:i/>
          <w:sz w:val="28"/>
          <w:szCs w:val="28"/>
        </w:rPr>
      </w:pPr>
      <w:r w:rsidRPr="002E01E3">
        <w:rPr>
          <w:i/>
          <w:sz w:val="28"/>
          <w:szCs w:val="28"/>
        </w:rPr>
        <w:t xml:space="preserve">ИП, нарушая требования законности, добропорядочности, разумности и справедливости, допускает распространение на сайте </w:t>
      </w:r>
      <w:proofErr w:type="spellStart"/>
      <w:r w:rsidRPr="002E01E3">
        <w:rPr>
          <w:i/>
          <w:sz w:val="28"/>
          <w:szCs w:val="28"/>
        </w:rPr>
        <w:t>юристы-ижевска</w:t>
      </w:r>
      <w:proofErr w:type="gramStart"/>
      <w:r w:rsidRPr="002E01E3">
        <w:rPr>
          <w:i/>
          <w:sz w:val="28"/>
          <w:szCs w:val="28"/>
        </w:rPr>
        <w:t>.р</w:t>
      </w:r>
      <w:proofErr w:type="gramEnd"/>
      <w:r w:rsidRPr="002E01E3">
        <w:rPr>
          <w:i/>
          <w:sz w:val="28"/>
          <w:szCs w:val="28"/>
        </w:rPr>
        <w:t>ф</w:t>
      </w:r>
      <w:proofErr w:type="spellEnd"/>
      <w:r w:rsidRPr="002E01E3">
        <w:rPr>
          <w:i/>
          <w:sz w:val="28"/>
          <w:szCs w:val="28"/>
        </w:rPr>
        <w:t xml:space="preserve"> информации об оказании судьей в отставке консультационных услуг правового характера, а также об оказании юридических услуг «бывшими судьями», что противоречит требованиям Закона Российской Федерации от 26.06.1992 № 3132-1 «О статусе судей в Российской Федерации», Кодексу судейской этики. Указанные действия направлены на получение преимущества в осуществлении предпринимательской деятельности в виде увеличения числа клиентов Федеральной Юридической Компании «</w:t>
      </w:r>
      <w:proofErr w:type="spellStart"/>
      <w:r w:rsidRPr="002E01E3">
        <w:rPr>
          <w:i/>
          <w:sz w:val="28"/>
          <w:szCs w:val="28"/>
        </w:rPr>
        <w:t>Статум</w:t>
      </w:r>
      <w:proofErr w:type="spellEnd"/>
      <w:r w:rsidRPr="002E01E3">
        <w:rPr>
          <w:i/>
          <w:sz w:val="28"/>
          <w:szCs w:val="28"/>
        </w:rPr>
        <w:t xml:space="preserve">» </w:t>
      </w:r>
      <w:proofErr w:type="gramStart"/>
      <w:r w:rsidRPr="002E01E3">
        <w:rPr>
          <w:i/>
          <w:sz w:val="28"/>
          <w:szCs w:val="28"/>
        </w:rPr>
        <w:t>в следствие</w:t>
      </w:r>
      <w:proofErr w:type="gramEnd"/>
      <w:r w:rsidRPr="002E01E3">
        <w:rPr>
          <w:i/>
          <w:sz w:val="28"/>
          <w:szCs w:val="28"/>
        </w:rPr>
        <w:t xml:space="preserve"> отказа от получения юридических услуг у других добросовестных лиц, соблюдающих требования законодательства о статусе судей.</w:t>
      </w:r>
    </w:p>
    <w:p w:rsidR="008B07A0" w:rsidRPr="002E01E3" w:rsidRDefault="008B07A0" w:rsidP="008B07A0">
      <w:pPr>
        <w:autoSpaceDE w:val="0"/>
        <w:adjustRightInd w:val="0"/>
        <w:ind w:firstLine="709"/>
        <w:jc w:val="both"/>
        <w:rPr>
          <w:rFonts w:cs="Times New Roman"/>
          <w:i/>
          <w:sz w:val="28"/>
          <w:szCs w:val="28"/>
        </w:rPr>
      </w:pPr>
      <w:r w:rsidRPr="002E01E3">
        <w:rPr>
          <w:i/>
          <w:sz w:val="28"/>
          <w:szCs w:val="28"/>
        </w:rPr>
        <w:t xml:space="preserve">Исходя из изложенного, в указанных действиях ИП установлены признаки нарушения статьи 14.8 Федерального закона от 26.07.2006 № </w:t>
      </w:r>
      <w:r w:rsidRPr="002E01E3">
        <w:rPr>
          <w:rFonts w:cs="Times New Roman"/>
          <w:i/>
          <w:sz w:val="28"/>
          <w:szCs w:val="28"/>
        </w:rPr>
        <w:t xml:space="preserve">135-ФЗ «О защите конкуренции». </w:t>
      </w:r>
    </w:p>
    <w:p w:rsidR="008B07A0" w:rsidRPr="002E01E3" w:rsidRDefault="008B07A0" w:rsidP="008B07A0">
      <w:pPr>
        <w:autoSpaceDE w:val="0"/>
        <w:adjustRightInd w:val="0"/>
        <w:ind w:firstLine="709"/>
        <w:jc w:val="both"/>
        <w:rPr>
          <w:rFonts w:cs="Times New Roman"/>
          <w:i/>
          <w:sz w:val="28"/>
          <w:szCs w:val="28"/>
        </w:rPr>
      </w:pPr>
      <w:r w:rsidRPr="002E01E3">
        <w:rPr>
          <w:i/>
          <w:sz w:val="28"/>
          <w:szCs w:val="28"/>
        </w:rPr>
        <w:t>ИП выдано предупреждение о прекращении действий, которые содержат признаки нарушения антимонопольного законодательства</w:t>
      </w:r>
      <w:r w:rsidRPr="002E01E3">
        <w:rPr>
          <w:rFonts w:cs="Times New Roman"/>
          <w:sz w:val="28"/>
          <w:szCs w:val="28"/>
        </w:rPr>
        <w:t xml:space="preserve"> </w:t>
      </w:r>
      <w:r w:rsidRPr="002E01E3">
        <w:rPr>
          <w:rFonts w:cs="Times New Roman"/>
          <w:i/>
          <w:sz w:val="28"/>
          <w:szCs w:val="28"/>
        </w:rPr>
        <w:t xml:space="preserve">путем прекращения распространения на сайте </w:t>
      </w:r>
      <w:proofErr w:type="spellStart"/>
      <w:r w:rsidRPr="002E01E3">
        <w:rPr>
          <w:rFonts w:cs="Times New Roman"/>
          <w:i/>
          <w:sz w:val="28"/>
        </w:rPr>
        <w:t>ю</w:t>
      </w:r>
      <w:r w:rsidRPr="002E01E3">
        <w:rPr>
          <w:rFonts w:cs="Times New Roman"/>
          <w:i/>
          <w:sz w:val="28"/>
          <w:szCs w:val="28"/>
        </w:rPr>
        <w:t>ристы-ижевска</w:t>
      </w:r>
      <w:proofErr w:type="gramStart"/>
      <w:r w:rsidRPr="002E01E3">
        <w:rPr>
          <w:rFonts w:cs="Times New Roman"/>
          <w:i/>
          <w:sz w:val="28"/>
          <w:szCs w:val="28"/>
        </w:rPr>
        <w:t>.р</w:t>
      </w:r>
      <w:proofErr w:type="gramEnd"/>
      <w:r w:rsidRPr="002E01E3">
        <w:rPr>
          <w:rFonts w:cs="Times New Roman"/>
          <w:i/>
          <w:sz w:val="28"/>
          <w:szCs w:val="28"/>
        </w:rPr>
        <w:t>ф</w:t>
      </w:r>
      <w:proofErr w:type="spellEnd"/>
      <w:r w:rsidRPr="002E01E3">
        <w:rPr>
          <w:rFonts w:cs="Times New Roman"/>
          <w:i/>
          <w:sz w:val="28"/>
          <w:szCs w:val="28"/>
        </w:rPr>
        <w:t xml:space="preserve"> информации об оказании юридических услуг «бывшими судьями», о наличии в штате судей в отставке, «бывших судей», о наличии в штате лиц, в прошлом имеющих статус судья, а также информации о гарантиях на юридические услуги в связи с наличием в числе партнеров судей в отставке.</w:t>
      </w:r>
    </w:p>
    <w:p w:rsidR="008B07A0" w:rsidRPr="002E01E3" w:rsidRDefault="008B07A0" w:rsidP="008B07A0">
      <w:pPr>
        <w:autoSpaceDE w:val="0"/>
        <w:adjustRightInd w:val="0"/>
        <w:ind w:firstLine="709"/>
        <w:jc w:val="both"/>
        <w:rPr>
          <w:rFonts w:eastAsia="Calibri" w:cs="Times New Roman"/>
          <w:i/>
          <w:sz w:val="28"/>
          <w:szCs w:val="28"/>
          <w:lang w:eastAsia="en-US"/>
        </w:rPr>
      </w:pPr>
      <w:r w:rsidRPr="002E01E3">
        <w:rPr>
          <w:rFonts w:cs="Times New Roman"/>
          <w:i/>
          <w:sz w:val="28"/>
          <w:szCs w:val="28"/>
        </w:rPr>
        <w:t>Указанное предупреждение было исполнено в установленные сроки, в судебном порядке не обжаловалось.</w:t>
      </w:r>
    </w:p>
    <w:p w:rsidR="008B07A0" w:rsidRPr="002E01E3" w:rsidRDefault="008B07A0" w:rsidP="008B07A0">
      <w:pPr>
        <w:ind w:firstLine="567"/>
        <w:jc w:val="both"/>
        <w:rPr>
          <w:i/>
          <w:sz w:val="28"/>
          <w:szCs w:val="28"/>
        </w:rPr>
      </w:pPr>
    </w:p>
    <w:p w:rsidR="00E03A25" w:rsidRDefault="00E03A25" w:rsidP="006D6C2F">
      <w:pPr>
        <w:jc w:val="both"/>
        <w:rPr>
          <w:rFonts w:cs="Times New Roman"/>
          <w:sz w:val="28"/>
          <w:szCs w:val="28"/>
        </w:rPr>
      </w:pPr>
    </w:p>
    <w:p w:rsidR="00037645" w:rsidRDefault="00037645" w:rsidP="006D6C2F">
      <w:pPr>
        <w:jc w:val="both"/>
        <w:rPr>
          <w:rFonts w:cs="Times New Roman"/>
          <w:sz w:val="28"/>
          <w:szCs w:val="28"/>
        </w:rPr>
      </w:pPr>
    </w:p>
    <w:p w:rsidR="00037645" w:rsidRDefault="00037645" w:rsidP="006D6C2F">
      <w:pPr>
        <w:jc w:val="both"/>
        <w:rPr>
          <w:rFonts w:cs="Times New Roman"/>
          <w:sz w:val="28"/>
          <w:szCs w:val="28"/>
        </w:rPr>
      </w:pPr>
    </w:p>
    <w:p w:rsidR="00037645" w:rsidRDefault="00037645" w:rsidP="006D6C2F">
      <w:pPr>
        <w:jc w:val="both"/>
        <w:rPr>
          <w:rFonts w:cs="Times New Roman"/>
          <w:sz w:val="28"/>
          <w:szCs w:val="28"/>
        </w:rPr>
      </w:pPr>
    </w:p>
    <w:p w:rsidR="00037645" w:rsidRDefault="00037645" w:rsidP="006D6C2F">
      <w:pPr>
        <w:jc w:val="both"/>
        <w:rPr>
          <w:rFonts w:cs="Times New Roman"/>
          <w:sz w:val="28"/>
          <w:szCs w:val="28"/>
        </w:rPr>
      </w:pPr>
    </w:p>
    <w:p w:rsidR="00037645" w:rsidRDefault="00037645" w:rsidP="006D6C2F">
      <w:pPr>
        <w:jc w:val="both"/>
        <w:rPr>
          <w:rFonts w:cs="Times New Roman"/>
          <w:sz w:val="28"/>
          <w:szCs w:val="28"/>
        </w:rPr>
      </w:pPr>
    </w:p>
    <w:p w:rsidR="001D684D" w:rsidRPr="001D684D" w:rsidRDefault="001D684D" w:rsidP="00037645">
      <w:pPr>
        <w:pStyle w:val="3"/>
        <w:keepNext w:val="0"/>
        <w:keepLines w:val="0"/>
        <w:suppressAutoHyphens w:val="0"/>
        <w:autoSpaceDN/>
        <w:spacing w:before="0"/>
        <w:jc w:val="center"/>
        <w:textAlignment w:val="auto"/>
        <w:rPr>
          <w:rFonts w:ascii="Times New Roman" w:hAnsi="Times New Roman" w:cs="Times New Roman"/>
          <w:color w:val="auto"/>
          <w:sz w:val="28"/>
          <w:szCs w:val="28"/>
        </w:rPr>
      </w:pPr>
      <w:proofErr w:type="gramStart"/>
      <w:r w:rsidRPr="001D684D">
        <w:rPr>
          <w:rFonts w:ascii="Times New Roman" w:hAnsi="Times New Roman" w:cs="Times New Roman"/>
          <w:color w:val="auto"/>
          <w:sz w:val="28"/>
          <w:szCs w:val="28"/>
        </w:rPr>
        <w:lastRenderedPageBreak/>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1D684D" w:rsidRPr="00B05750" w:rsidRDefault="001D684D" w:rsidP="001D684D">
      <w:pPr>
        <w:pStyle w:val="a6"/>
      </w:pPr>
    </w:p>
    <w:p w:rsidR="001D684D" w:rsidRPr="00F87E01" w:rsidRDefault="001D684D" w:rsidP="001D684D">
      <w:pPr>
        <w:pStyle w:val="a6"/>
        <w:spacing w:after="0"/>
        <w:jc w:val="both"/>
        <w:rPr>
          <w:sz w:val="28"/>
          <w:szCs w:val="28"/>
        </w:rPr>
      </w:pPr>
    </w:p>
    <w:p w:rsidR="008C5208" w:rsidRDefault="001D684D" w:rsidP="001D684D">
      <w:pPr>
        <w:pStyle w:val="a6"/>
        <w:spacing w:after="0"/>
        <w:jc w:val="both"/>
        <w:rPr>
          <w:sz w:val="28"/>
          <w:szCs w:val="28"/>
        </w:rPr>
      </w:pPr>
      <w:r w:rsidRPr="001D684D">
        <w:rPr>
          <w:sz w:val="28"/>
          <w:szCs w:val="28"/>
        </w:rPr>
        <w:t xml:space="preserve">       </w:t>
      </w:r>
      <w:r>
        <w:rPr>
          <w:sz w:val="28"/>
          <w:szCs w:val="28"/>
        </w:rPr>
        <w:t xml:space="preserve">В отчетном периоде </w:t>
      </w:r>
      <w:r w:rsidRPr="001D684D">
        <w:rPr>
          <w:sz w:val="28"/>
          <w:szCs w:val="28"/>
        </w:rPr>
        <w:t xml:space="preserve"> возбуждено </w:t>
      </w:r>
      <w:r w:rsidR="008C5208">
        <w:rPr>
          <w:sz w:val="28"/>
          <w:szCs w:val="28"/>
        </w:rPr>
        <w:t>1</w:t>
      </w:r>
      <w:r w:rsidRPr="001D684D">
        <w:rPr>
          <w:sz w:val="28"/>
          <w:szCs w:val="28"/>
        </w:rPr>
        <w:t xml:space="preserve">  дел</w:t>
      </w:r>
      <w:r w:rsidR="008C5208">
        <w:rPr>
          <w:sz w:val="28"/>
          <w:szCs w:val="28"/>
        </w:rPr>
        <w:t>о</w:t>
      </w:r>
      <w:r w:rsidRPr="001D684D">
        <w:rPr>
          <w:sz w:val="28"/>
          <w:szCs w:val="28"/>
        </w:rPr>
        <w:t xml:space="preserve"> по признакам нарушения статьи 15 Закона </w:t>
      </w:r>
      <w:r w:rsidR="008C5208">
        <w:rPr>
          <w:sz w:val="28"/>
          <w:szCs w:val="28"/>
        </w:rPr>
        <w:t xml:space="preserve">о </w:t>
      </w:r>
      <w:r w:rsidRPr="001D684D">
        <w:rPr>
          <w:sz w:val="28"/>
          <w:szCs w:val="28"/>
        </w:rPr>
        <w:t xml:space="preserve"> защите конкуренции</w:t>
      </w:r>
      <w:r w:rsidR="008C5208">
        <w:rPr>
          <w:sz w:val="28"/>
          <w:szCs w:val="28"/>
        </w:rPr>
        <w:t xml:space="preserve">, по которому </w:t>
      </w:r>
      <w:proofErr w:type="gramStart"/>
      <w:r w:rsidR="008C5208">
        <w:rPr>
          <w:sz w:val="28"/>
          <w:szCs w:val="28"/>
        </w:rPr>
        <w:t>признан факт нарушения и выдано</w:t>
      </w:r>
      <w:proofErr w:type="gramEnd"/>
      <w:r w:rsidR="008C5208">
        <w:rPr>
          <w:sz w:val="28"/>
          <w:szCs w:val="28"/>
        </w:rPr>
        <w:t xml:space="preserve"> 2 предписания о прекращении нарушения</w:t>
      </w:r>
      <w:r w:rsidR="00E03E67" w:rsidRPr="00E03E67">
        <w:rPr>
          <w:sz w:val="28"/>
          <w:szCs w:val="28"/>
        </w:rPr>
        <w:t xml:space="preserve"> (</w:t>
      </w:r>
      <w:r w:rsidR="00E03E67">
        <w:rPr>
          <w:sz w:val="28"/>
          <w:szCs w:val="28"/>
        </w:rPr>
        <w:t>предписания исполнены)</w:t>
      </w:r>
      <w:r w:rsidR="008C5208">
        <w:rPr>
          <w:sz w:val="28"/>
          <w:szCs w:val="28"/>
        </w:rPr>
        <w:t>.</w:t>
      </w:r>
    </w:p>
    <w:p w:rsidR="001D684D" w:rsidRPr="001D684D" w:rsidRDefault="001D684D" w:rsidP="001D684D">
      <w:pPr>
        <w:pStyle w:val="a6"/>
        <w:spacing w:after="0"/>
        <w:jc w:val="both"/>
        <w:rPr>
          <w:sz w:val="28"/>
          <w:szCs w:val="28"/>
        </w:rPr>
      </w:pPr>
      <w:r w:rsidRPr="001D684D">
        <w:rPr>
          <w:sz w:val="28"/>
          <w:szCs w:val="28"/>
        </w:rPr>
        <w:t xml:space="preserve">        Всего</w:t>
      </w:r>
      <w:r w:rsidR="008C5208">
        <w:rPr>
          <w:sz w:val="28"/>
          <w:szCs w:val="28"/>
        </w:rPr>
        <w:t xml:space="preserve"> в отчетном периоде </w:t>
      </w:r>
      <w:r w:rsidRPr="001D684D">
        <w:rPr>
          <w:sz w:val="28"/>
          <w:szCs w:val="28"/>
        </w:rPr>
        <w:t xml:space="preserve"> признано </w:t>
      </w:r>
      <w:r w:rsidR="008C5208">
        <w:rPr>
          <w:sz w:val="28"/>
          <w:szCs w:val="28"/>
        </w:rPr>
        <w:t xml:space="preserve">18 </w:t>
      </w:r>
      <w:r w:rsidRPr="001D684D">
        <w:rPr>
          <w:sz w:val="28"/>
          <w:szCs w:val="28"/>
        </w:rPr>
        <w:t xml:space="preserve"> факт</w:t>
      </w:r>
      <w:r w:rsidR="008C5208">
        <w:rPr>
          <w:sz w:val="28"/>
          <w:szCs w:val="28"/>
        </w:rPr>
        <w:t>ов</w:t>
      </w:r>
      <w:r w:rsidRPr="001D684D">
        <w:rPr>
          <w:sz w:val="28"/>
          <w:szCs w:val="28"/>
        </w:rPr>
        <w:t xml:space="preserve"> нарушения, в том числе: </w:t>
      </w:r>
      <w:r w:rsidR="008C5208">
        <w:rPr>
          <w:sz w:val="28"/>
          <w:szCs w:val="28"/>
        </w:rPr>
        <w:t>1</w:t>
      </w:r>
      <w:r w:rsidRPr="001D684D">
        <w:rPr>
          <w:sz w:val="28"/>
          <w:szCs w:val="28"/>
        </w:rPr>
        <w:t xml:space="preserve">  решени</w:t>
      </w:r>
      <w:r w:rsidR="008C5208">
        <w:rPr>
          <w:sz w:val="28"/>
          <w:szCs w:val="28"/>
        </w:rPr>
        <w:t>е</w:t>
      </w:r>
      <w:r w:rsidRPr="001D684D">
        <w:rPr>
          <w:sz w:val="28"/>
          <w:szCs w:val="28"/>
        </w:rPr>
        <w:t xml:space="preserve"> о признании факта, до возбуждения дел исполнено </w:t>
      </w:r>
      <w:r w:rsidR="008C5208">
        <w:rPr>
          <w:sz w:val="28"/>
          <w:szCs w:val="28"/>
        </w:rPr>
        <w:t xml:space="preserve">17 </w:t>
      </w:r>
      <w:r w:rsidR="00037645">
        <w:rPr>
          <w:sz w:val="28"/>
          <w:szCs w:val="28"/>
        </w:rPr>
        <w:t xml:space="preserve"> предупреждений</w:t>
      </w:r>
      <w:r w:rsidRPr="001D684D">
        <w:rPr>
          <w:sz w:val="28"/>
          <w:szCs w:val="28"/>
        </w:rPr>
        <w:t xml:space="preserve">. </w:t>
      </w:r>
    </w:p>
    <w:p w:rsidR="001D684D" w:rsidRPr="001D684D" w:rsidRDefault="001D684D" w:rsidP="001D684D">
      <w:pPr>
        <w:pStyle w:val="a6"/>
        <w:spacing w:after="0"/>
        <w:ind w:firstLine="567"/>
        <w:jc w:val="both"/>
        <w:rPr>
          <w:sz w:val="28"/>
          <w:szCs w:val="28"/>
        </w:rPr>
      </w:pPr>
      <w:r w:rsidRPr="001D684D">
        <w:rPr>
          <w:sz w:val="28"/>
          <w:szCs w:val="28"/>
        </w:rPr>
        <w:t xml:space="preserve">В связи с выявленными нарушениями Управлением </w:t>
      </w:r>
      <w:r w:rsidR="00E03E67">
        <w:rPr>
          <w:sz w:val="28"/>
          <w:szCs w:val="28"/>
        </w:rPr>
        <w:t xml:space="preserve">в отчетном периоде </w:t>
      </w:r>
      <w:r w:rsidRPr="001D684D">
        <w:rPr>
          <w:sz w:val="28"/>
          <w:szCs w:val="28"/>
        </w:rPr>
        <w:t xml:space="preserve"> выдано</w:t>
      </w:r>
      <w:r w:rsidR="00E03E67">
        <w:rPr>
          <w:sz w:val="28"/>
          <w:szCs w:val="28"/>
        </w:rPr>
        <w:t xml:space="preserve"> 18</w:t>
      </w:r>
      <w:r w:rsidRPr="001D684D">
        <w:rPr>
          <w:sz w:val="28"/>
          <w:szCs w:val="28"/>
        </w:rPr>
        <w:t xml:space="preserve"> предупреждений о прекращении нарушений статьи 15 Закона ο защите конкуренции, из которых </w:t>
      </w:r>
      <w:r w:rsidR="00E03E67">
        <w:rPr>
          <w:sz w:val="28"/>
          <w:szCs w:val="28"/>
        </w:rPr>
        <w:t xml:space="preserve">17 </w:t>
      </w:r>
      <w:r w:rsidRPr="001D684D">
        <w:rPr>
          <w:sz w:val="28"/>
          <w:szCs w:val="28"/>
        </w:rPr>
        <w:t xml:space="preserve"> исполнено до возбуждения дела,</w:t>
      </w:r>
      <w:r w:rsidR="00E03E67">
        <w:rPr>
          <w:sz w:val="28"/>
          <w:szCs w:val="28"/>
        </w:rPr>
        <w:t xml:space="preserve"> 1 предупреждение находится в стадии исполнения – обжаловано в суд, судом  приняты обеспечительные меры путем приостановления исполнения предупреждения.</w:t>
      </w:r>
      <w:r w:rsidRPr="001D684D">
        <w:rPr>
          <w:sz w:val="28"/>
          <w:szCs w:val="28"/>
        </w:rPr>
        <w:t xml:space="preserve"> </w:t>
      </w:r>
    </w:p>
    <w:p w:rsidR="001D684D" w:rsidRPr="001D684D" w:rsidRDefault="001D684D" w:rsidP="001D684D">
      <w:pPr>
        <w:pStyle w:val="22"/>
        <w:spacing w:after="0" w:line="240" w:lineRule="auto"/>
        <w:ind w:right="284" w:firstLine="708"/>
        <w:jc w:val="both"/>
        <w:rPr>
          <w:sz w:val="28"/>
          <w:szCs w:val="28"/>
        </w:rPr>
      </w:pPr>
      <w:r w:rsidRPr="001D684D">
        <w:rPr>
          <w:sz w:val="28"/>
          <w:szCs w:val="28"/>
        </w:rPr>
        <w:tab/>
      </w:r>
    </w:p>
    <w:p w:rsidR="001D684D" w:rsidRPr="001D684D" w:rsidRDefault="001D684D" w:rsidP="001D684D">
      <w:pPr>
        <w:pStyle w:val="22"/>
        <w:spacing w:after="0" w:line="240" w:lineRule="auto"/>
        <w:ind w:right="284" w:firstLine="708"/>
        <w:jc w:val="both"/>
        <w:rPr>
          <w:sz w:val="28"/>
          <w:szCs w:val="28"/>
        </w:rPr>
      </w:pPr>
      <w:r w:rsidRPr="001D684D">
        <w:rPr>
          <w:sz w:val="28"/>
          <w:szCs w:val="28"/>
        </w:rPr>
        <w:t xml:space="preserve">Виды выявленных нарушений статьи 15 Закона </w:t>
      </w:r>
      <w:r w:rsidR="00F94923">
        <w:rPr>
          <w:sz w:val="28"/>
          <w:szCs w:val="28"/>
        </w:rPr>
        <w:t>о</w:t>
      </w:r>
      <w:r w:rsidRPr="001D684D">
        <w:rPr>
          <w:sz w:val="28"/>
          <w:szCs w:val="28"/>
        </w:rPr>
        <w:t xml:space="preserve"> защите конкуренции:</w:t>
      </w:r>
    </w:p>
    <w:p w:rsidR="00F94923" w:rsidRDefault="00F94923" w:rsidP="001D684D">
      <w:pPr>
        <w:pStyle w:val="22"/>
        <w:spacing w:after="0" w:line="240" w:lineRule="auto"/>
        <w:ind w:right="284"/>
        <w:jc w:val="both"/>
        <w:rPr>
          <w:sz w:val="28"/>
          <w:szCs w:val="28"/>
        </w:rPr>
      </w:pPr>
      <w:r>
        <w:rPr>
          <w:sz w:val="28"/>
          <w:szCs w:val="28"/>
        </w:rPr>
        <w:t>- установление огр</w:t>
      </w:r>
      <w:r w:rsidR="00037645">
        <w:rPr>
          <w:sz w:val="28"/>
          <w:szCs w:val="28"/>
        </w:rPr>
        <w:t>аничений в выборе продавцов – 2</w:t>
      </w:r>
      <w:r>
        <w:rPr>
          <w:sz w:val="28"/>
          <w:szCs w:val="28"/>
        </w:rPr>
        <w:t>;</w:t>
      </w:r>
    </w:p>
    <w:p w:rsidR="001D684D" w:rsidRPr="001D684D" w:rsidRDefault="001D684D" w:rsidP="001D684D">
      <w:pPr>
        <w:pStyle w:val="22"/>
        <w:spacing w:after="0" w:line="240" w:lineRule="auto"/>
        <w:ind w:right="284"/>
        <w:jc w:val="both"/>
        <w:rPr>
          <w:sz w:val="28"/>
          <w:szCs w:val="28"/>
        </w:rPr>
      </w:pPr>
      <w:r w:rsidRPr="001D684D">
        <w:rPr>
          <w:sz w:val="28"/>
          <w:szCs w:val="28"/>
        </w:rPr>
        <w:t xml:space="preserve">-незаконное предоставление преференций – </w:t>
      </w:r>
      <w:r w:rsidR="00F94923">
        <w:rPr>
          <w:sz w:val="28"/>
          <w:szCs w:val="28"/>
        </w:rPr>
        <w:t>4</w:t>
      </w:r>
      <w:r w:rsidRPr="001D684D">
        <w:rPr>
          <w:sz w:val="28"/>
          <w:szCs w:val="28"/>
        </w:rPr>
        <w:t>;</w:t>
      </w:r>
    </w:p>
    <w:p w:rsidR="001D684D" w:rsidRDefault="001D684D" w:rsidP="001D684D">
      <w:pPr>
        <w:pStyle w:val="22"/>
        <w:spacing w:after="0" w:line="240" w:lineRule="auto"/>
        <w:ind w:right="284"/>
        <w:jc w:val="both"/>
        <w:rPr>
          <w:sz w:val="28"/>
          <w:szCs w:val="28"/>
        </w:rPr>
      </w:pPr>
      <w:r w:rsidRPr="001D684D">
        <w:rPr>
          <w:sz w:val="28"/>
          <w:szCs w:val="28"/>
        </w:rPr>
        <w:t xml:space="preserve">- предоставление хозяйствующему субъекту доступа к информации в </w:t>
      </w:r>
      <w:proofErr w:type="spellStart"/>
      <w:r w:rsidRPr="001D684D">
        <w:rPr>
          <w:sz w:val="28"/>
          <w:szCs w:val="28"/>
        </w:rPr>
        <w:t>приоритетеном</w:t>
      </w:r>
      <w:proofErr w:type="spellEnd"/>
      <w:r w:rsidRPr="001D684D">
        <w:rPr>
          <w:sz w:val="28"/>
          <w:szCs w:val="28"/>
        </w:rPr>
        <w:t xml:space="preserve"> порядке –</w:t>
      </w:r>
      <w:r w:rsidR="00F94923">
        <w:rPr>
          <w:sz w:val="28"/>
          <w:szCs w:val="28"/>
        </w:rPr>
        <w:t>1</w:t>
      </w:r>
      <w:r w:rsidRPr="001D684D">
        <w:rPr>
          <w:sz w:val="28"/>
          <w:szCs w:val="28"/>
        </w:rPr>
        <w:t>;</w:t>
      </w:r>
    </w:p>
    <w:p w:rsidR="00F94923" w:rsidRDefault="00F94923" w:rsidP="001D684D">
      <w:pPr>
        <w:pStyle w:val="22"/>
        <w:spacing w:after="0" w:line="240" w:lineRule="auto"/>
        <w:ind w:right="284"/>
        <w:jc w:val="both"/>
        <w:rPr>
          <w:sz w:val="28"/>
          <w:szCs w:val="28"/>
        </w:rPr>
      </w:pPr>
      <w:r>
        <w:rPr>
          <w:sz w:val="28"/>
          <w:szCs w:val="28"/>
        </w:rPr>
        <w:t>- создани</w:t>
      </w:r>
      <w:r w:rsidR="00037645">
        <w:rPr>
          <w:sz w:val="28"/>
          <w:szCs w:val="28"/>
        </w:rPr>
        <w:t>е дискриминационных условий – 4</w:t>
      </w:r>
      <w:r>
        <w:rPr>
          <w:sz w:val="28"/>
          <w:szCs w:val="28"/>
        </w:rPr>
        <w:t>;</w:t>
      </w:r>
    </w:p>
    <w:p w:rsidR="00F94923" w:rsidRPr="001D684D" w:rsidRDefault="00F94923" w:rsidP="001D684D">
      <w:pPr>
        <w:pStyle w:val="22"/>
        <w:spacing w:after="0" w:line="240" w:lineRule="auto"/>
        <w:ind w:right="284"/>
        <w:jc w:val="both"/>
        <w:rPr>
          <w:sz w:val="28"/>
          <w:szCs w:val="28"/>
        </w:rPr>
      </w:pPr>
      <w:r>
        <w:rPr>
          <w:sz w:val="28"/>
          <w:szCs w:val="28"/>
        </w:rPr>
        <w:t>- наделение хозяйствующего субъекта властными полномочиями – 1;</w:t>
      </w:r>
    </w:p>
    <w:p w:rsidR="000B1ABC" w:rsidRPr="00CF2B1F" w:rsidRDefault="001D684D" w:rsidP="000B1ABC">
      <w:pPr>
        <w:jc w:val="both"/>
        <w:rPr>
          <w:rFonts w:eastAsia="Calibri" w:cs="Times New Roman"/>
          <w:sz w:val="28"/>
          <w:szCs w:val="28"/>
        </w:rPr>
      </w:pPr>
      <w:r w:rsidRPr="001D684D">
        <w:rPr>
          <w:sz w:val="28"/>
          <w:szCs w:val="28"/>
        </w:rPr>
        <w:t>- иные нарушения –</w:t>
      </w:r>
      <w:r w:rsidR="00F94923">
        <w:rPr>
          <w:sz w:val="28"/>
          <w:szCs w:val="28"/>
        </w:rPr>
        <w:t>5</w:t>
      </w:r>
      <w:r w:rsidRPr="001D684D">
        <w:rPr>
          <w:sz w:val="28"/>
          <w:szCs w:val="28"/>
        </w:rPr>
        <w:t xml:space="preserve">  (</w:t>
      </w:r>
      <w:r w:rsidR="000B1ABC" w:rsidRPr="00CF2B1F">
        <w:rPr>
          <w:rFonts w:cs="Times New Roman"/>
          <w:sz w:val="28"/>
          <w:szCs w:val="28"/>
        </w:rPr>
        <w:t>бездействи</w:t>
      </w:r>
      <w:r w:rsidR="000B1ABC">
        <w:rPr>
          <w:rFonts w:cs="Times New Roman"/>
          <w:sz w:val="28"/>
          <w:szCs w:val="28"/>
        </w:rPr>
        <w:t>е</w:t>
      </w:r>
      <w:r w:rsidR="000B1ABC" w:rsidRPr="00CF2B1F">
        <w:rPr>
          <w:rFonts w:cs="Times New Roman"/>
          <w:sz w:val="28"/>
          <w:szCs w:val="28"/>
        </w:rPr>
        <w:t xml:space="preserve"> органов местного самоуправления в проведении открытых конкурсов по отбору управляющих организаций в МКД; </w:t>
      </w:r>
      <w:r w:rsidR="000B1ABC" w:rsidRPr="00CF2B1F">
        <w:rPr>
          <w:rFonts w:eastAsia="Calibri" w:cs="Times New Roman"/>
          <w:sz w:val="28"/>
          <w:szCs w:val="28"/>
        </w:rPr>
        <w:t>предоставлени</w:t>
      </w:r>
      <w:r w:rsidR="000B1ABC">
        <w:rPr>
          <w:rFonts w:eastAsia="Calibri" w:cs="Times New Roman"/>
          <w:sz w:val="28"/>
          <w:szCs w:val="28"/>
        </w:rPr>
        <w:t>е</w:t>
      </w:r>
      <w:r w:rsidR="000B1ABC" w:rsidRPr="00CF2B1F">
        <w:rPr>
          <w:rFonts w:eastAsia="Calibri" w:cs="Times New Roman"/>
          <w:sz w:val="28"/>
          <w:szCs w:val="28"/>
        </w:rPr>
        <w:t xml:space="preserve"> фактического права пользования нежилыми помещениями, бе</w:t>
      </w:r>
      <w:r w:rsidR="000B1ABC">
        <w:rPr>
          <w:rFonts w:eastAsia="Calibri" w:cs="Times New Roman"/>
          <w:sz w:val="28"/>
          <w:szCs w:val="28"/>
        </w:rPr>
        <w:t>з проведения публичных процедур;</w:t>
      </w:r>
      <w:r w:rsidR="000B1ABC" w:rsidRPr="00CF2B1F">
        <w:rPr>
          <w:rFonts w:eastAsia="Calibri" w:cs="Times New Roman"/>
          <w:sz w:val="28"/>
          <w:szCs w:val="28"/>
        </w:rPr>
        <w:t xml:space="preserve"> </w:t>
      </w:r>
      <w:r w:rsidR="000B1ABC" w:rsidRPr="00CF2B1F">
        <w:rPr>
          <w:rFonts w:cs="Times New Roman"/>
          <w:sz w:val="28"/>
          <w:szCs w:val="28"/>
        </w:rPr>
        <w:t>предоставлени</w:t>
      </w:r>
      <w:r w:rsidR="000B1ABC">
        <w:rPr>
          <w:rFonts w:cs="Times New Roman"/>
          <w:sz w:val="28"/>
          <w:szCs w:val="28"/>
        </w:rPr>
        <w:t>е</w:t>
      </w:r>
      <w:r w:rsidR="000B1ABC" w:rsidRPr="00CF2B1F">
        <w:rPr>
          <w:rFonts w:cs="Times New Roman"/>
          <w:sz w:val="28"/>
          <w:szCs w:val="28"/>
        </w:rPr>
        <w:t xml:space="preserve"> субсидии, целью которой является уход от конкурентных процедур при обеспечении государственной нужды на рынке организации и проведения</w:t>
      </w:r>
      <w:r w:rsidR="000B1ABC">
        <w:rPr>
          <w:rFonts w:cs="Times New Roman"/>
          <w:sz w:val="28"/>
          <w:szCs w:val="28"/>
        </w:rPr>
        <w:t xml:space="preserve"> культурно-массовых мероприятий).</w:t>
      </w:r>
    </w:p>
    <w:p w:rsidR="00F94923" w:rsidRDefault="00F94923" w:rsidP="001D684D">
      <w:pPr>
        <w:ind w:firstLine="567"/>
        <w:jc w:val="both"/>
        <w:rPr>
          <w:rFonts w:eastAsia="Calibri"/>
          <w:sz w:val="28"/>
          <w:szCs w:val="28"/>
          <w:lang w:eastAsia="en-US"/>
        </w:rPr>
      </w:pPr>
    </w:p>
    <w:p w:rsidR="00F94923" w:rsidRDefault="00F94923" w:rsidP="001D684D">
      <w:pPr>
        <w:ind w:firstLine="567"/>
        <w:jc w:val="both"/>
        <w:rPr>
          <w:rFonts w:eastAsia="Calibri"/>
          <w:sz w:val="28"/>
          <w:szCs w:val="28"/>
          <w:lang w:eastAsia="en-US"/>
        </w:rPr>
      </w:pPr>
    </w:p>
    <w:p w:rsidR="001D684D" w:rsidRPr="001D684D" w:rsidRDefault="001D684D" w:rsidP="001D684D">
      <w:pPr>
        <w:ind w:firstLine="567"/>
        <w:jc w:val="both"/>
        <w:rPr>
          <w:rFonts w:eastAsia="Calibri"/>
          <w:sz w:val="28"/>
          <w:szCs w:val="28"/>
          <w:lang w:eastAsia="en-US"/>
        </w:rPr>
      </w:pPr>
      <w:r w:rsidRPr="001D684D">
        <w:rPr>
          <w:rFonts w:eastAsia="Calibri"/>
          <w:sz w:val="28"/>
          <w:szCs w:val="28"/>
          <w:lang w:eastAsia="en-US"/>
        </w:rPr>
        <w:t>Нарушения статьи 15 Закона ο защите конкуренции в отчетном периоде были выявлены в действиях (бездействии) органов власти на следующих товарных рынках, сферах деятельности:</w:t>
      </w:r>
    </w:p>
    <w:p w:rsidR="00E40CC7" w:rsidRPr="00F87E01" w:rsidRDefault="00E40CC7" w:rsidP="00E40CC7">
      <w:pPr>
        <w:spacing w:line="276" w:lineRule="auto"/>
        <w:ind w:firstLine="708"/>
        <w:jc w:val="both"/>
        <w:rPr>
          <w:rFonts w:cs="Times New Roman"/>
          <w:sz w:val="28"/>
          <w:szCs w:val="28"/>
        </w:rPr>
      </w:pPr>
      <w:r w:rsidRPr="00F87E01">
        <w:rPr>
          <w:rFonts w:cs="Times New Roman"/>
          <w:sz w:val="28"/>
          <w:szCs w:val="28"/>
        </w:rPr>
        <w:lastRenderedPageBreak/>
        <w:t>- рынок  оказания медицинской помощи в рамках программы обязательного медицинского страхования;</w:t>
      </w:r>
    </w:p>
    <w:p w:rsidR="00E40CC7" w:rsidRPr="00F87E01" w:rsidRDefault="00E40CC7" w:rsidP="00E40CC7">
      <w:pPr>
        <w:pStyle w:val="a6"/>
        <w:ind w:firstLine="708"/>
        <w:jc w:val="both"/>
        <w:rPr>
          <w:sz w:val="28"/>
          <w:szCs w:val="28"/>
        </w:rPr>
      </w:pPr>
      <w:r w:rsidRPr="00F87E01">
        <w:rPr>
          <w:sz w:val="28"/>
          <w:szCs w:val="28"/>
        </w:rPr>
        <w:t>- рынок аренды (и передачи иных прав) на муниципальное имущество;</w:t>
      </w:r>
    </w:p>
    <w:p w:rsidR="00E40CC7" w:rsidRPr="00F87E01" w:rsidRDefault="00E40CC7" w:rsidP="00E40CC7">
      <w:pPr>
        <w:pStyle w:val="a6"/>
        <w:ind w:firstLine="708"/>
        <w:jc w:val="both"/>
        <w:rPr>
          <w:sz w:val="28"/>
          <w:szCs w:val="28"/>
        </w:rPr>
      </w:pPr>
      <w:r w:rsidRPr="00F87E01">
        <w:rPr>
          <w:sz w:val="28"/>
          <w:szCs w:val="28"/>
        </w:rPr>
        <w:t>- рынок управления многоквартирными домами;</w:t>
      </w:r>
    </w:p>
    <w:p w:rsidR="00E40CC7" w:rsidRPr="00F87E01" w:rsidRDefault="00E40CC7" w:rsidP="00E40CC7">
      <w:pPr>
        <w:pStyle w:val="a6"/>
        <w:ind w:firstLine="708"/>
        <w:jc w:val="both"/>
        <w:rPr>
          <w:sz w:val="28"/>
          <w:szCs w:val="28"/>
          <w:lang w:eastAsia="ru-RU"/>
        </w:rPr>
      </w:pPr>
      <w:r w:rsidRPr="00F87E01">
        <w:rPr>
          <w:sz w:val="28"/>
          <w:szCs w:val="28"/>
        </w:rPr>
        <w:t xml:space="preserve">- </w:t>
      </w:r>
      <w:r w:rsidRPr="00F87E01">
        <w:rPr>
          <w:sz w:val="28"/>
          <w:szCs w:val="28"/>
          <w:lang w:eastAsia="ru-RU"/>
        </w:rPr>
        <w:t>рынок передачи электрической энергии;</w:t>
      </w:r>
    </w:p>
    <w:p w:rsidR="00E40CC7" w:rsidRPr="00F87E01" w:rsidRDefault="00E40CC7" w:rsidP="00E40CC7">
      <w:pPr>
        <w:pStyle w:val="a6"/>
        <w:ind w:firstLine="708"/>
        <w:jc w:val="both"/>
        <w:rPr>
          <w:sz w:val="28"/>
          <w:szCs w:val="28"/>
        </w:rPr>
      </w:pPr>
      <w:r w:rsidRPr="00F87E01">
        <w:rPr>
          <w:sz w:val="28"/>
          <w:szCs w:val="28"/>
          <w:lang w:eastAsia="ru-RU"/>
        </w:rPr>
        <w:t>- рынок услуг оценки имущества.</w:t>
      </w:r>
    </w:p>
    <w:p w:rsidR="001D684D" w:rsidRPr="002D6D2F" w:rsidRDefault="00E40CC7" w:rsidP="00E40CC7">
      <w:pPr>
        <w:ind w:firstLine="567"/>
        <w:jc w:val="both"/>
        <w:rPr>
          <w:rFonts w:eastAsia="Calibri"/>
          <w:sz w:val="28"/>
          <w:szCs w:val="28"/>
          <w:lang w:eastAsia="en-US"/>
        </w:rPr>
      </w:pPr>
      <w:r w:rsidRPr="00F87E01">
        <w:rPr>
          <w:rFonts w:eastAsia="Calibri"/>
          <w:sz w:val="28"/>
          <w:szCs w:val="28"/>
          <w:lang w:eastAsia="en-US"/>
        </w:rPr>
        <w:t>- рынок ритуальных услуг.</w:t>
      </w:r>
    </w:p>
    <w:p w:rsidR="001D684D" w:rsidRPr="001D684D" w:rsidRDefault="001D684D" w:rsidP="001D684D">
      <w:pPr>
        <w:pStyle w:val="22"/>
        <w:spacing w:after="0" w:line="240" w:lineRule="auto"/>
        <w:ind w:right="284"/>
        <w:jc w:val="both"/>
        <w:rPr>
          <w:sz w:val="28"/>
          <w:szCs w:val="28"/>
        </w:rPr>
      </w:pPr>
    </w:p>
    <w:p w:rsidR="001D684D" w:rsidRPr="001D684D" w:rsidRDefault="00E40CC7" w:rsidP="00E40CC7">
      <w:pPr>
        <w:pStyle w:val="a6"/>
        <w:spacing w:after="0"/>
        <w:ind w:firstLine="708"/>
        <w:jc w:val="both"/>
        <w:rPr>
          <w:sz w:val="28"/>
          <w:szCs w:val="28"/>
        </w:rPr>
      </w:pPr>
      <w:r>
        <w:rPr>
          <w:sz w:val="28"/>
          <w:szCs w:val="28"/>
        </w:rPr>
        <w:t>В</w:t>
      </w:r>
      <w:r w:rsidR="001D684D" w:rsidRPr="001D684D">
        <w:rPr>
          <w:sz w:val="28"/>
          <w:szCs w:val="28"/>
        </w:rPr>
        <w:t xml:space="preserve"> отчетном периоде </w:t>
      </w:r>
      <w:proofErr w:type="gramStart"/>
      <w:r w:rsidR="001D684D" w:rsidRPr="001D684D">
        <w:rPr>
          <w:sz w:val="28"/>
          <w:szCs w:val="28"/>
        </w:rPr>
        <w:t>Удмуртское</w:t>
      </w:r>
      <w:proofErr w:type="gramEnd"/>
      <w:r w:rsidR="001D684D" w:rsidRPr="001D684D">
        <w:rPr>
          <w:sz w:val="28"/>
          <w:szCs w:val="28"/>
        </w:rPr>
        <w:t xml:space="preserve"> УФАС России не обращалось в органы прокуратуры для принятия мер прокурорского реагирования в отношении нормативно-правовых актов, противоречащих антимонопольному законодательству.</w:t>
      </w:r>
    </w:p>
    <w:p w:rsidR="00E40CC7" w:rsidRDefault="00E40CC7" w:rsidP="00E40CC7">
      <w:pPr>
        <w:pStyle w:val="a6"/>
        <w:spacing w:after="0"/>
        <w:ind w:firstLine="708"/>
        <w:jc w:val="both"/>
        <w:rPr>
          <w:sz w:val="28"/>
          <w:szCs w:val="28"/>
        </w:rPr>
      </w:pPr>
    </w:p>
    <w:p w:rsidR="001D684D" w:rsidRPr="001D684D" w:rsidRDefault="001D684D" w:rsidP="00E40CC7">
      <w:pPr>
        <w:pStyle w:val="a6"/>
        <w:spacing w:after="0"/>
        <w:ind w:firstLine="708"/>
        <w:jc w:val="both"/>
        <w:rPr>
          <w:sz w:val="28"/>
          <w:szCs w:val="28"/>
        </w:rPr>
      </w:pPr>
      <w:r w:rsidRPr="001D684D">
        <w:rPr>
          <w:sz w:val="28"/>
          <w:szCs w:val="28"/>
        </w:rPr>
        <w:t>Нарушения статьи 15 на рынке финансовых услуг не выявлены.</w:t>
      </w:r>
    </w:p>
    <w:p w:rsidR="001D684D" w:rsidRDefault="001D684D" w:rsidP="001D684D">
      <w:pPr>
        <w:pStyle w:val="a6"/>
        <w:spacing w:after="0"/>
        <w:jc w:val="both"/>
        <w:rPr>
          <w:sz w:val="28"/>
          <w:szCs w:val="28"/>
        </w:rPr>
      </w:pPr>
    </w:p>
    <w:p w:rsidR="00037645" w:rsidRPr="00E40CC7" w:rsidRDefault="00037645" w:rsidP="001D684D">
      <w:pPr>
        <w:pStyle w:val="a6"/>
        <w:spacing w:after="0"/>
        <w:jc w:val="both"/>
        <w:rPr>
          <w:sz w:val="28"/>
          <w:szCs w:val="28"/>
        </w:rPr>
      </w:pPr>
    </w:p>
    <w:p w:rsidR="00EF3FBE" w:rsidRPr="00E40CC7" w:rsidRDefault="00EC22E8" w:rsidP="002F0402">
      <w:pPr>
        <w:tabs>
          <w:tab w:val="left" w:pos="142"/>
        </w:tabs>
        <w:jc w:val="both"/>
        <w:rPr>
          <w:rFonts w:eastAsia="Calibri" w:cs="Times New Roman"/>
          <w:b/>
          <w:i/>
          <w:color w:val="000000"/>
          <w:sz w:val="28"/>
          <w:szCs w:val="28"/>
          <w:lang w:eastAsia="ru-RU"/>
        </w:rPr>
      </w:pPr>
      <w:r w:rsidRPr="00E40CC7">
        <w:rPr>
          <w:rFonts w:eastAsia="Calibri" w:cs="Times New Roman"/>
          <w:b/>
          <w:i/>
          <w:color w:val="000000"/>
          <w:sz w:val="28"/>
          <w:szCs w:val="28"/>
          <w:lang w:eastAsia="ru-RU"/>
        </w:rPr>
        <w:tab/>
      </w:r>
      <w:r w:rsidRPr="00E40CC7">
        <w:rPr>
          <w:rFonts w:eastAsia="Calibri" w:cs="Times New Roman"/>
          <w:b/>
          <w:i/>
          <w:color w:val="000000"/>
          <w:sz w:val="28"/>
          <w:szCs w:val="28"/>
          <w:lang w:eastAsia="ru-RU"/>
        </w:rPr>
        <w:tab/>
        <w:t>Пример №</w:t>
      </w:r>
      <w:r w:rsidR="006444EA" w:rsidRPr="00E40CC7">
        <w:rPr>
          <w:rFonts w:eastAsia="Calibri" w:cs="Times New Roman"/>
          <w:b/>
          <w:i/>
          <w:color w:val="000000"/>
          <w:sz w:val="28"/>
          <w:szCs w:val="28"/>
          <w:lang w:eastAsia="ru-RU"/>
        </w:rPr>
        <w:t>1</w:t>
      </w:r>
      <w:r w:rsidR="005859C4">
        <w:rPr>
          <w:rFonts w:eastAsia="Calibri" w:cs="Times New Roman"/>
          <w:b/>
          <w:i/>
          <w:color w:val="000000"/>
          <w:sz w:val="28"/>
          <w:szCs w:val="28"/>
          <w:lang w:eastAsia="ru-RU"/>
        </w:rPr>
        <w:t xml:space="preserve"> </w:t>
      </w:r>
      <w:proofErr w:type="gramStart"/>
      <w:r w:rsidR="005859C4">
        <w:rPr>
          <w:rFonts w:eastAsia="Calibri" w:cs="Times New Roman"/>
          <w:b/>
          <w:i/>
          <w:color w:val="000000"/>
          <w:sz w:val="28"/>
          <w:szCs w:val="28"/>
          <w:lang w:eastAsia="ru-RU"/>
        </w:rPr>
        <w:t>(</w:t>
      </w:r>
      <w:r w:rsidR="00F87E01">
        <w:rPr>
          <w:rFonts w:eastAsia="Calibri" w:cs="Times New Roman"/>
          <w:b/>
          <w:i/>
          <w:color w:val="000000"/>
          <w:sz w:val="28"/>
          <w:szCs w:val="28"/>
          <w:lang w:eastAsia="ru-RU"/>
        </w:rPr>
        <w:t xml:space="preserve"> </w:t>
      </w:r>
      <w:proofErr w:type="gramEnd"/>
      <w:r w:rsidRPr="00E40CC7">
        <w:rPr>
          <w:rFonts w:eastAsia="Calibri" w:cs="Times New Roman"/>
          <w:b/>
          <w:i/>
          <w:color w:val="000000"/>
          <w:sz w:val="28"/>
          <w:szCs w:val="28"/>
          <w:lang w:eastAsia="ru-RU"/>
        </w:rPr>
        <w:t>нарушение порядка отбора оценочных организаций для оценки муниципального имущества</w:t>
      </w:r>
      <w:r w:rsidR="005859C4">
        <w:rPr>
          <w:rFonts w:eastAsia="Calibri" w:cs="Times New Roman"/>
          <w:b/>
          <w:i/>
          <w:color w:val="000000"/>
          <w:sz w:val="28"/>
          <w:szCs w:val="28"/>
          <w:lang w:eastAsia="ru-RU"/>
        </w:rPr>
        <w:t>)</w:t>
      </w:r>
    </w:p>
    <w:p w:rsidR="00E736BB" w:rsidRPr="00E736BB" w:rsidRDefault="00E736BB" w:rsidP="00E736BB">
      <w:pPr>
        <w:ind w:firstLine="540"/>
        <w:jc w:val="both"/>
        <w:rPr>
          <w:rFonts w:cs="Times New Roman"/>
          <w:i/>
          <w:sz w:val="28"/>
          <w:szCs w:val="28"/>
        </w:rPr>
      </w:pPr>
      <w:proofErr w:type="gramStart"/>
      <w:r w:rsidRPr="00E736BB">
        <w:rPr>
          <w:rFonts w:cs="Times New Roman"/>
          <w:i/>
          <w:sz w:val="28"/>
          <w:szCs w:val="28"/>
        </w:rPr>
        <w:t xml:space="preserve">В Удмуртское УФАС России  поступили материалы  прокуратуры Октябрьского района г. Ижевска, указывающие на нарушения законодательства при заключении договоров на оказание услуг по определению рыночной стоимости нежилых помещений. </w:t>
      </w:r>
      <w:proofErr w:type="gramEnd"/>
    </w:p>
    <w:p w:rsidR="00E736BB" w:rsidRPr="00E736BB" w:rsidRDefault="00E736BB" w:rsidP="00E736BB">
      <w:pPr>
        <w:autoSpaceDE w:val="0"/>
        <w:adjustRightInd w:val="0"/>
        <w:ind w:firstLine="540"/>
        <w:jc w:val="both"/>
        <w:rPr>
          <w:rFonts w:eastAsia="Times New Roman" w:cs="Times New Roman"/>
          <w:i/>
          <w:sz w:val="28"/>
          <w:szCs w:val="28"/>
          <w:lang w:eastAsia="ru-RU"/>
        </w:rPr>
      </w:pPr>
      <w:r w:rsidRPr="00E736BB">
        <w:rPr>
          <w:rFonts w:eastAsia="Times New Roman" w:cs="Times New Roman"/>
          <w:i/>
          <w:sz w:val="28"/>
          <w:szCs w:val="28"/>
          <w:lang w:eastAsia="ru-RU"/>
        </w:rPr>
        <w:t xml:space="preserve">Установлено, что Управлением имущественных отношений Администрации </w:t>
      </w:r>
      <w:proofErr w:type="gramStart"/>
      <w:r w:rsidRPr="00E736BB">
        <w:rPr>
          <w:rFonts w:eastAsia="Times New Roman" w:cs="Times New Roman"/>
          <w:i/>
          <w:sz w:val="28"/>
          <w:szCs w:val="28"/>
          <w:lang w:eastAsia="ru-RU"/>
        </w:rPr>
        <w:t>г</w:t>
      </w:r>
      <w:proofErr w:type="gramEnd"/>
      <w:r w:rsidRPr="00E736BB">
        <w:rPr>
          <w:rFonts w:eastAsia="Times New Roman" w:cs="Times New Roman"/>
          <w:i/>
          <w:sz w:val="28"/>
          <w:szCs w:val="28"/>
          <w:lang w:eastAsia="ru-RU"/>
        </w:rPr>
        <w:t xml:space="preserve">. Ижевска договоры </w:t>
      </w:r>
      <w:r w:rsidRPr="00E736BB">
        <w:rPr>
          <w:rFonts w:cs="Times New Roman"/>
          <w:i/>
          <w:sz w:val="28"/>
          <w:szCs w:val="28"/>
        </w:rPr>
        <w:t>на оказание услуг по определению рыночной стоимости нежилых помещений заключались без проведения торгов, в том числе договоры на суммы более 100 тыс. рублей.</w:t>
      </w:r>
    </w:p>
    <w:p w:rsidR="00E736BB" w:rsidRPr="00E736BB" w:rsidRDefault="00E736BB" w:rsidP="00E736BB">
      <w:pPr>
        <w:autoSpaceDE w:val="0"/>
        <w:adjustRightInd w:val="0"/>
        <w:ind w:firstLine="540"/>
        <w:jc w:val="both"/>
        <w:rPr>
          <w:rFonts w:eastAsia="Times New Roman" w:cs="Times New Roman"/>
          <w:i/>
          <w:sz w:val="28"/>
          <w:szCs w:val="28"/>
          <w:lang w:eastAsia="ru-RU"/>
        </w:rPr>
      </w:pPr>
      <w:r w:rsidRPr="00E736BB">
        <w:rPr>
          <w:rFonts w:eastAsia="Times New Roman" w:cs="Times New Roman"/>
          <w:i/>
          <w:sz w:val="28"/>
          <w:szCs w:val="28"/>
          <w:lang w:eastAsia="ru-RU"/>
        </w:rPr>
        <w:t>В рамках рассмотрения заявления не предоставлено доказательств того, что договоры оказания оценочных услуг заключены с оценочными организациями посредством предоставления таким хозяйствующим субъектам муниципальной преференции в порядке и в целях, утвержденными главой 5 Закона о защите конкуренции, а также доказательств того, что муниципальная преференция была предоставлена в рамках действующих муниципальных программ.</w:t>
      </w:r>
    </w:p>
    <w:p w:rsidR="00E736BB" w:rsidRPr="00E736BB" w:rsidRDefault="00E736BB" w:rsidP="00E736BB">
      <w:pPr>
        <w:autoSpaceDE w:val="0"/>
        <w:adjustRightInd w:val="0"/>
        <w:ind w:firstLine="540"/>
        <w:jc w:val="both"/>
        <w:rPr>
          <w:rFonts w:eastAsia="Times New Roman" w:cs="Times New Roman"/>
          <w:i/>
          <w:sz w:val="28"/>
          <w:szCs w:val="28"/>
          <w:lang w:eastAsia="ru-RU"/>
        </w:rPr>
      </w:pPr>
      <w:r w:rsidRPr="00E736BB">
        <w:rPr>
          <w:rFonts w:eastAsia="Times New Roman" w:cs="Times New Roman"/>
          <w:i/>
          <w:sz w:val="28"/>
          <w:szCs w:val="28"/>
          <w:lang w:eastAsia="ru-RU"/>
        </w:rPr>
        <w:t xml:space="preserve">   В результате заключения договоров на оказание услуг оценки с отдельными хозяйствующими субъектами без проведения конкурсных процедур, создаются более выгодные условия деятельности (преимущества) данным хозяйствующим субъектам по сравнению с другими хозяйствующими субъектами.</w:t>
      </w:r>
    </w:p>
    <w:p w:rsidR="00E736BB" w:rsidRPr="002668BE" w:rsidRDefault="00E736BB" w:rsidP="00E736BB">
      <w:pPr>
        <w:autoSpaceDE w:val="0"/>
        <w:adjustRightInd w:val="0"/>
        <w:ind w:firstLine="539"/>
        <w:jc w:val="both"/>
        <w:rPr>
          <w:rFonts w:eastAsia="Times New Roman" w:cs="Times New Roman"/>
          <w:i/>
          <w:sz w:val="28"/>
          <w:szCs w:val="28"/>
          <w:lang w:eastAsia="ru-RU"/>
        </w:rPr>
      </w:pPr>
      <w:r w:rsidRPr="00E736BB">
        <w:rPr>
          <w:rFonts w:eastAsia="Times New Roman" w:cs="Times New Roman"/>
          <w:i/>
          <w:sz w:val="28"/>
          <w:szCs w:val="28"/>
          <w:lang w:eastAsia="ru-RU"/>
        </w:rPr>
        <w:t>Заключение договора на оказание оценочных услуг без проведения публичных процедур, в том числе торгов (конкурса, аукциона), создает для данного хозяйствующего субъекта преимущественные условия в заключени</w:t>
      </w:r>
      <w:proofErr w:type="gramStart"/>
      <w:r w:rsidRPr="00E736BB">
        <w:rPr>
          <w:rFonts w:eastAsia="Times New Roman" w:cs="Times New Roman"/>
          <w:i/>
          <w:sz w:val="28"/>
          <w:szCs w:val="28"/>
          <w:lang w:eastAsia="ru-RU"/>
        </w:rPr>
        <w:t>и</w:t>
      </w:r>
      <w:proofErr w:type="gramEnd"/>
      <w:r w:rsidRPr="00E736BB">
        <w:rPr>
          <w:rFonts w:eastAsia="Times New Roman" w:cs="Times New Roman"/>
          <w:i/>
          <w:sz w:val="28"/>
          <w:szCs w:val="28"/>
          <w:lang w:eastAsia="ru-RU"/>
        </w:rPr>
        <w:t xml:space="preserve"> </w:t>
      </w:r>
      <w:r w:rsidRPr="002668BE">
        <w:rPr>
          <w:rFonts w:eastAsia="Times New Roman" w:cs="Times New Roman"/>
          <w:i/>
          <w:sz w:val="28"/>
          <w:szCs w:val="28"/>
          <w:lang w:eastAsia="ru-RU"/>
        </w:rPr>
        <w:t xml:space="preserve">договора и препятствует доступу к оказанию услуг неопределенного круга лиц, которые также могут иметь намерение оказывать вышеуказанные </w:t>
      </w:r>
      <w:r w:rsidRPr="002668BE">
        <w:rPr>
          <w:rFonts w:eastAsia="Times New Roman" w:cs="Times New Roman"/>
          <w:i/>
          <w:sz w:val="28"/>
          <w:szCs w:val="28"/>
          <w:lang w:eastAsia="ru-RU"/>
        </w:rPr>
        <w:lastRenderedPageBreak/>
        <w:t>услуги.</w:t>
      </w:r>
    </w:p>
    <w:p w:rsidR="00E736BB" w:rsidRPr="002668BE" w:rsidRDefault="00E736BB" w:rsidP="00E736BB">
      <w:pPr>
        <w:ind w:firstLine="567"/>
        <w:jc w:val="both"/>
        <w:rPr>
          <w:rFonts w:eastAsia="Times New Roman" w:cs="Times New Roman"/>
          <w:i/>
          <w:sz w:val="28"/>
          <w:szCs w:val="28"/>
          <w:lang w:eastAsia="ru-RU"/>
        </w:rPr>
      </w:pPr>
      <w:r w:rsidRPr="002668BE">
        <w:rPr>
          <w:rFonts w:eastAsia="Times New Roman" w:cs="Times New Roman"/>
          <w:i/>
          <w:sz w:val="28"/>
          <w:szCs w:val="28"/>
          <w:lang w:eastAsia="ru-RU"/>
        </w:rPr>
        <w:t xml:space="preserve">Процедура заключения договора об оказании оценочных услуг  по результатам проведения торгов подразумевает состязательность хозяйствующих субъектов, направлена на выявление контрагента, предлагающего наилучшие условия, что обеспечивает соблюдение интересов хозяйствующих субъектов, действующих на данном рынке в МО «Город Ижевск». </w:t>
      </w:r>
      <w:proofErr w:type="spellStart"/>
      <w:r w:rsidRPr="002668BE">
        <w:rPr>
          <w:rFonts w:eastAsia="Times New Roman" w:cs="Times New Roman"/>
          <w:i/>
          <w:sz w:val="28"/>
          <w:szCs w:val="28"/>
          <w:lang w:eastAsia="ru-RU"/>
        </w:rPr>
        <w:t>Непроведение</w:t>
      </w:r>
      <w:proofErr w:type="spellEnd"/>
      <w:r w:rsidRPr="002668BE">
        <w:rPr>
          <w:rFonts w:eastAsia="Times New Roman" w:cs="Times New Roman"/>
          <w:i/>
          <w:sz w:val="28"/>
          <w:szCs w:val="28"/>
          <w:lang w:eastAsia="ru-RU"/>
        </w:rPr>
        <w:t xml:space="preserve"> конкурсных процедур, в тех случаях, когда их проведение обязательно в силу закона, негативно влияет на конкуренцию. Таким образом, установлены признаки нарушения пункта 7 части 1 статьи 15 Закона о защите конкуренции. </w:t>
      </w:r>
    </w:p>
    <w:p w:rsidR="00E736BB" w:rsidRPr="002668BE" w:rsidRDefault="00E736BB" w:rsidP="00E736BB">
      <w:pPr>
        <w:ind w:firstLine="567"/>
        <w:jc w:val="both"/>
        <w:rPr>
          <w:rFonts w:eastAsia="Times New Roman" w:cs="Times New Roman"/>
          <w:i/>
          <w:sz w:val="28"/>
          <w:szCs w:val="28"/>
          <w:lang w:eastAsia="ru-RU"/>
        </w:rPr>
      </w:pPr>
      <w:r w:rsidRPr="002668BE">
        <w:rPr>
          <w:rFonts w:eastAsia="Times New Roman" w:cs="Times New Roman"/>
          <w:i/>
          <w:sz w:val="28"/>
          <w:szCs w:val="28"/>
          <w:lang w:eastAsia="ru-RU"/>
        </w:rPr>
        <w:t>Управлению имущественных отношений Администрации города Ижевска выдан</w:t>
      </w:r>
      <w:r w:rsidR="002668BE">
        <w:rPr>
          <w:rFonts w:eastAsia="Times New Roman" w:cs="Times New Roman"/>
          <w:i/>
          <w:sz w:val="28"/>
          <w:szCs w:val="28"/>
          <w:lang w:eastAsia="ru-RU"/>
        </w:rPr>
        <w:t>о предупреждение. Предупреждение исполнено.</w:t>
      </w:r>
    </w:p>
    <w:p w:rsidR="00E736BB" w:rsidRPr="00E40CC7" w:rsidRDefault="00E736BB" w:rsidP="00E736BB">
      <w:pPr>
        <w:ind w:firstLine="567"/>
        <w:jc w:val="both"/>
        <w:rPr>
          <w:rFonts w:eastAsia="Times New Roman" w:cs="Times New Roman"/>
          <w:i/>
          <w:sz w:val="28"/>
          <w:szCs w:val="28"/>
          <w:lang w:eastAsia="ru-RU"/>
        </w:rPr>
      </w:pPr>
    </w:p>
    <w:p w:rsidR="00EC22E8" w:rsidRPr="00E40CC7" w:rsidRDefault="006444EA" w:rsidP="002F0402">
      <w:pPr>
        <w:tabs>
          <w:tab w:val="left" w:pos="142"/>
        </w:tabs>
        <w:jc w:val="both"/>
        <w:rPr>
          <w:rFonts w:eastAsia="Calibri" w:cs="Times New Roman"/>
          <w:b/>
          <w:i/>
          <w:color w:val="000000"/>
          <w:sz w:val="28"/>
          <w:szCs w:val="28"/>
          <w:lang w:eastAsia="ru-RU"/>
        </w:rPr>
      </w:pPr>
      <w:r w:rsidRPr="00E40CC7">
        <w:rPr>
          <w:rFonts w:eastAsia="Calibri" w:cs="Times New Roman"/>
          <w:b/>
          <w:i/>
          <w:color w:val="000000"/>
          <w:sz w:val="28"/>
          <w:szCs w:val="28"/>
          <w:lang w:eastAsia="ru-RU"/>
        </w:rPr>
        <w:tab/>
      </w:r>
      <w:r w:rsidRPr="00E40CC7">
        <w:rPr>
          <w:rFonts w:eastAsia="Calibri" w:cs="Times New Roman"/>
          <w:b/>
          <w:i/>
          <w:color w:val="000000"/>
          <w:sz w:val="28"/>
          <w:szCs w:val="28"/>
          <w:lang w:eastAsia="ru-RU"/>
        </w:rPr>
        <w:tab/>
        <w:t>Пример</w:t>
      </w:r>
      <w:r w:rsidR="00E40CC7">
        <w:rPr>
          <w:rFonts w:eastAsia="Calibri" w:cs="Times New Roman"/>
          <w:b/>
          <w:i/>
          <w:color w:val="000000"/>
          <w:sz w:val="28"/>
          <w:szCs w:val="28"/>
          <w:lang w:eastAsia="ru-RU"/>
        </w:rPr>
        <w:t xml:space="preserve"> №</w:t>
      </w:r>
      <w:r w:rsidRPr="00E40CC7">
        <w:rPr>
          <w:rFonts w:eastAsia="Calibri" w:cs="Times New Roman"/>
          <w:b/>
          <w:i/>
          <w:color w:val="000000"/>
          <w:sz w:val="28"/>
          <w:szCs w:val="28"/>
          <w:lang w:eastAsia="ru-RU"/>
        </w:rPr>
        <w:t xml:space="preserve"> 2</w:t>
      </w:r>
      <w:r w:rsidR="005859C4">
        <w:rPr>
          <w:rFonts w:eastAsia="Calibri" w:cs="Times New Roman"/>
          <w:b/>
          <w:i/>
          <w:color w:val="000000"/>
          <w:sz w:val="28"/>
          <w:szCs w:val="28"/>
          <w:lang w:eastAsia="ru-RU"/>
        </w:rPr>
        <w:t xml:space="preserve"> (</w:t>
      </w:r>
      <w:r w:rsidR="002668BE" w:rsidRPr="00E40CC7">
        <w:rPr>
          <w:rFonts w:eastAsia="Calibri" w:cs="Times New Roman"/>
          <w:b/>
          <w:i/>
          <w:color w:val="000000"/>
          <w:sz w:val="28"/>
          <w:szCs w:val="28"/>
          <w:lang w:eastAsia="ru-RU"/>
        </w:rPr>
        <w:t>передача функци</w:t>
      </w:r>
      <w:r w:rsidR="004918A0">
        <w:rPr>
          <w:rFonts w:eastAsia="Calibri" w:cs="Times New Roman"/>
          <w:b/>
          <w:i/>
          <w:color w:val="000000"/>
          <w:sz w:val="28"/>
          <w:szCs w:val="28"/>
          <w:lang w:eastAsia="ru-RU"/>
        </w:rPr>
        <w:t>й</w:t>
      </w:r>
      <w:r w:rsidR="002668BE" w:rsidRPr="00E40CC7">
        <w:rPr>
          <w:rFonts w:eastAsia="Calibri" w:cs="Times New Roman"/>
          <w:b/>
          <w:i/>
          <w:color w:val="000000"/>
          <w:sz w:val="28"/>
          <w:szCs w:val="28"/>
          <w:lang w:eastAsia="ru-RU"/>
        </w:rPr>
        <w:t xml:space="preserve"> органа местного самоупр</w:t>
      </w:r>
      <w:r w:rsidR="005859C4">
        <w:rPr>
          <w:rFonts w:eastAsia="Calibri" w:cs="Times New Roman"/>
          <w:b/>
          <w:i/>
          <w:color w:val="000000"/>
          <w:sz w:val="28"/>
          <w:szCs w:val="28"/>
          <w:lang w:eastAsia="ru-RU"/>
        </w:rPr>
        <w:t>авления хозяйствующему субъекту)</w:t>
      </w:r>
    </w:p>
    <w:p w:rsidR="002668BE" w:rsidRPr="002668BE" w:rsidRDefault="002668BE" w:rsidP="002668BE">
      <w:pPr>
        <w:ind w:firstLine="708"/>
        <w:jc w:val="both"/>
        <w:rPr>
          <w:rFonts w:cs="Times New Roman"/>
          <w:i/>
          <w:sz w:val="28"/>
          <w:szCs w:val="28"/>
        </w:rPr>
      </w:pPr>
      <w:r w:rsidRPr="002668BE">
        <w:rPr>
          <w:rFonts w:eastAsia="Times New Roman" w:cs="Times New Roman"/>
          <w:i/>
          <w:sz w:val="28"/>
          <w:szCs w:val="28"/>
        </w:rPr>
        <w:t xml:space="preserve">В Управление поступили материалы прокуратуры </w:t>
      </w:r>
      <w:proofErr w:type="spellStart"/>
      <w:r w:rsidRPr="002668BE">
        <w:rPr>
          <w:rFonts w:eastAsia="Times New Roman" w:cs="Times New Roman"/>
          <w:i/>
          <w:sz w:val="28"/>
          <w:szCs w:val="28"/>
        </w:rPr>
        <w:t>Шарканского</w:t>
      </w:r>
      <w:proofErr w:type="spellEnd"/>
      <w:r w:rsidRPr="002668BE">
        <w:rPr>
          <w:rFonts w:eastAsia="Times New Roman" w:cs="Times New Roman"/>
          <w:i/>
          <w:sz w:val="28"/>
          <w:szCs w:val="28"/>
        </w:rPr>
        <w:t xml:space="preserve"> района Удмуртской Республики, указывающие на признаки нарушения антимонопольного законодательства в действиях Администрации МО «</w:t>
      </w:r>
      <w:proofErr w:type="spellStart"/>
      <w:r w:rsidRPr="002668BE">
        <w:rPr>
          <w:rFonts w:eastAsia="Times New Roman" w:cs="Times New Roman"/>
          <w:i/>
          <w:sz w:val="28"/>
          <w:szCs w:val="28"/>
        </w:rPr>
        <w:t>Шарканс</w:t>
      </w:r>
      <w:r w:rsidR="00B85074">
        <w:rPr>
          <w:rFonts w:eastAsia="Times New Roman" w:cs="Times New Roman"/>
          <w:i/>
          <w:sz w:val="28"/>
          <w:szCs w:val="28"/>
        </w:rPr>
        <w:t>кое</w:t>
      </w:r>
      <w:proofErr w:type="spellEnd"/>
      <w:r w:rsidRPr="002668BE">
        <w:rPr>
          <w:rFonts w:eastAsia="Times New Roman" w:cs="Times New Roman"/>
          <w:i/>
          <w:sz w:val="28"/>
          <w:szCs w:val="28"/>
        </w:rPr>
        <w:t>».</w:t>
      </w:r>
    </w:p>
    <w:p w:rsidR="002668BE" w:rsidRPr="002668BE" w:rsidRDefault="002668BE" w:rsidP="002668BE">
      <w:pPr>
        <w:ind w:firstLine="708"/>
        <w:jc w:val="both"/>
        <w:rPr>
          <w:rFonts w:cs="Times New Roman"/>
          <w:i/>
          <w:sz w:val="28"/>
          <w:szCs w:val="28"/>
        </w:rPr>
      </w:pPr>
      <w:r w:rsidRPr="002668BE">
        <w:rPr>
          <w:rFonts w:cs="Times New Roman"/>
          <w:i/>
          <w:sz w:val="28"/>
          <w:szCs w:val="28"/>
        </w:rPr>
        <w:t>В ходе рассмотрения материалов дела установлено, что 09.01.2017  межд</w:t>
      </w:r>
      <w:proofErr w:type="gramStart"/>
      <w:r w:rsidRPr="002668BE">
        <w:rPr>
          <w:rFonts w:cs="Times New Roman"/>
          <w:i/>
          <w:sz w:val="28"/>
          <w:szCs w:val="28"/>
        </w:rPr>
        <w:t>у ООО</w:t>
      </w:r>
      <w:proofErr w:type="gramEnd"/>
      <w:r w:rsidRPr="002668BE">
        <w:rPr>
          <w:rFonts w:cs="Times New Roman"/>
          <w:i/>
          <w:sz w:val="28"/>
          <w:szCs w:val="28"/>
        </w:rPr>
        <w:t xml:space="preserve"> «Чайка» и Администрацией был заключен муниципальный контракт оказания услуг, предмет которого:</w:t>
      </w:r>
    </w:p>
    <w:p w:rsidR="002668BE" w:rsidRPr="002668BE" w:rsidRDefault="002668BE" w:rsidP="002668BE">
      <w:pPr>
        <w:jc w:val="both"/>
        <w:rPr>
          <w:rFonts w:cs="Times New Roman"/>
          <w:i/>
          <w:sz w:val="28"/>
          <w:szCs w:val="28"/>
        </w:rPr>
      </w:pPr>
      <w:r w:rsidRPr="002668BE">
        <w:rPr>
          <w:rFonts w:cs="Times New Roman"/>
          <w:i/>
          <w:sz w:val="28"/>
          <w:szCs w:val="28"/>
        </w:rPr>
        <w:tab/>
        <w:t>- покраска ограждений кладбища;</w:t>
      </w:r>
    </w:p>
    <w:p w:rsidR="002668BE" w:rsidRPr="002668BE" w:rsidRDefault="002668BE" w:rsidP="002668BE">
      <w:pPr>
        <w:jc w:val="both"/>
        <w:rPr>
          <w:rFonts w:cs="Times New Roman"/>
          <w:i/>
          <w:sz w:val="28"/>
          <w:szCs w:val="28"/>
        </w:rPr>
      </w:pPr>
      <w:r w:rsidRPr="002668BE">
        <w:rPr>
          <w:rFonts w:cs="Times New Roman"/>
          <w:i/>
          <w:sz w:val="28"/>
          <w:szCs w:val="28"/>
        </w:rPr>
        <w:tab/>
        <w:t>- очистка, сбор и вывоз мусора с территории кладбища;</w:t>
      </w:r>
    </w:p>
    <w:p w:rsidR="002668BE" w:rsidRPr="002668BE" w:rsidRDefault="002668BE" w:rsidP="002668BE">
      <w:pPr>
        <w:jc w:val="both"/>
        <w:rPr>
          <w:rFonts w:cs="Times New Roman"/>
          <w:i/>
          <w:sz w:val="28"/>
          <w:szCs w:val="28"/>
        </w:rPr>
      </w:pPr>
      <w:r w:rsidRPr="002668BE">
        <w:rPr>
          <w:rFonts w:cs="Times New Roman"/>
          <w:i/>
          <w:sz w:val="28"/>
          <w:szCs w:val="28"/>
        </w:rPr>
        <w:tab/>
        <w:t>- выкашивание травы;</w:t>
      </w:r>
    </w:p>
    <w:p w:rsidR="002668BE" w:rsidRPr="002668BE" w:rsidRDefault="002668BE" w:rsidP="002668BE">
      <w:pPr>
        <w:jc w:val="both"/>
        <w:rPr>
          <w:rFonts w:cs="Times New Roman"/>
          <w:i/>
          <w:sz w:val="28"/>
          <w:szCs w:val="28"/>
        </w:rPr>
      </w:pPr>
      <w:r w:rsidRPr="002668BE">
        <w:rPr>
          <w:rFonts w:cs="Times New Roman"/>
          <w:i/>
          <w:sz w:val="28"/>
          <w:szCs w:val="28"/>
        </w:rPr>
        <w:tab/>
        <w:t>- разбивка кладбища на сектора, ряды, участки;</w:t>
      </w:r>
    </w:p>
    <w:p w:rsidR="002668BE" w:rsidRPr="002668BE" w:rsidRDefault="002668BE" w:rsidP="002668BE">
      <w:pPr>
        <w:jc w:val="both"/>
        <w:rPr>
          <w:rFonts w:cs="Times New Roman"/>
          <w:i/>
          <w:sz w:val="28"/>
          <w:szCs w:val="28"/>
        </w:rPr>
      </w:pPr>
      <w:r w:rsidRPr="002668BE">
        <w:rPr>
          <w:rFonts w:cs="Times New Roman"/>
          <w:i/>
          <w:sz w:val="28"/>
          <w:szCs w:val="28"/>
        </w:rPr>
        <w:tab/>
        <w:t>- предоставление места под захоронение.</w:t>
      </w:r>
    </w:p>
    <w:p w:rsidR="002668BE" w:rsidRPr="002668BE" w:rsidRDefault="002668BE" w:rsidP="002668BE">
      <w:pPr>
        <w:ind w:firstLine="708"/>
        <w:jc w:val="both"/>
        <w:rPr>
          <w:rFonts w:eastAsia="Times New Roman" w:cs="Times New Roman"/>
          <w:i/>
          <w:sz w:val="28"/>
          <w:szCs w:val="28"/>
        </w:rPr>
      </w:pPr>
      <w:r w:rsidRPr="002668BE">
        <w:rPr>
          <w:rFonts w:cs="Times New Roman"/>
          <w:i/>
          <w:sz w:val="28"/>
          <w:szCs w:val="28"/>
        </w:rPr>
        <w:t xml:space="preserve">Из письменных пояснений ООО «Чайка» следует, что на основании муниципального контракта от 09.01.2017 среди прочего, общество предоставляло места под захоронения, что также было отражено на рекламном баннере, размещенном по адресу: </w:t>
      </w:r>
      <w:proofErr w:type="gramStart"/>
      <w:r w:rsidRPr="002668BE">
        <w:rPr>
          <w:rFonts w:cs="Times New Roman"/>
          <w:i/>
          <w:sz w:val="28"/>
          <w:szCs w:val="28"/>
        </w:rPr>
        <w:t xml:space="preserve">Удмуртская Республика, </w:t>
      </w:r>
      <w:proofErr w:type="spellStart"/>
      <w:r w:rsidRPr="002668BE">
        <w:rPr>
          <w:rFonts w:cs="Times New Roman"/>
          <w:i/>
          <w:sz w:val="28"/>
          <w:szCs w:val="28"/>
        </w:rPr>
        <w:t>Шарканский</w:t>
      </w:r>
      <w:proofErr w:type="spellEnd"/>
      <w:r w:rsidRPr="002668BE">
        <w:rPr>
          <w:rFonts w:cs="Times New Roman"/>
          <w:i/>
          <w:sz w:val="28"/>
          <w:szCs w:val="28"/>
        </w:rPr>
        <w:t xml:space="preserve"> район, с. </w:t>
      </w:r>
      <w:proofErr w:type="spellStart"/>
      <w:r w:rsidRPr="002668BE">
        <w:rPr>
          <w:rFonts w:cs="Times New Roman"/>
          <w:i/>
          <w:sz w:val="28"/>
          <w:szCs w:val="28"/>
        </w:rPr>
        <w:t>Шаркан</w:t>
      </w:r>
      <w:proofErr w:type="spellEnd"/>
      <w:r w:rsidRPr="002668BE">
        <w:rPr>
          <w:rFonts w:cs="Times New Roman"/>
          <w:i/>
          <w:sz w:val="28"/>
          <w:szCs w:val="28"/>
        </w:rPr>
        <w:t>, ул. Советская, д.68 «</w:t>
      </w:r>
      <w:proofErr w:type="spellStart"/>
      <w:r w:rsidRPr="002668BE">
        <w:rPr>
          <w:rFonts w:cs="Times New Roman"/>
          <w:i/>
          <w:sz w:val="28"/>
          <w:szCs w:val="28"/>
        </w:rPr>
        <w:t>р</w:t>
      </w:r>
      <w:proofErr w:type="spellEnd"/>
      <w:r w:rsidRPr="002668BE">
        <w:rPr>
          <w:rFonts w:cs="Times New Roman"/>
          <w:i/>
          <w:sz w:val="28"/>
          <w:szCs w:val="28"/>
        </w:rPr>
        <w:t>»</w:t>
      </w:r>
      <w:r w:rsidRPr="002668BE">
        <w:rPr>
          <w:rFonts w:eastAsia="Times New Roman" w:cs="Times New Roman"/>
          <w:i/>
          <w:sz w:val="28"/>
          <w:szCs w:val="28"/>
        </w:rPr>
        <w:t>.</w:t>
      </w:r>
      <w:proofErr w:type="gramEnd"/>
    </w:p>
    <w:p w:rsidR="002668BE" w:rsidRPr="002668BE" w:rsidRDefault="002668BE" w:rsidP="002668BE">
      <w:pPr>
        <w:autoSpaceDE w:val="0"/>
        <w:adjustRightInd w:val="0"/>
        <w:ind w:firstLine="708"/>
        <w:jc w:val="both"/>
        <w:rPr>
          <w:rFonts w:cs="Times New Roman"/>
          <w:i/>
          <w:sz w:val="28"/>
          <w:szCs w:val="28"/>
        </w:rPr>
      </w:pPr>
      <w:r w:rsidRPr="002668BE">
        <w:rPr>
          <w:rFonts w:cs="Times New Roman"/>
          <w:i/>
          <w:sz w:val="28"/>
          <w:szCs w:val="28"/>
        </w:rPr>
        <w:t xml:space="preserve">Частью 4 статьи 16 Закона № 8-ФЗ "О погребении и похоронном деле" установлено, что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9" w:history="1">
        <w:r w:rsidRPr="002668BE">
          <w:rPr>
            <w:rFonts w:cs="Times New Roman"/>
            <w:i/>
            <w:color w:val="0000FF"/>
            <w:sz w:val="28"/>
            <w:szCs w:val="28"/>
          </w:rPr>
          <w:t>порядке</w:t>
        </w:r>
      </w:hyperlink>
      <w:r w:rsidRPr="002668BE">
        <w:rPr>
          <w:rFonts w:cs="Times New Roman"/>
          <w:i/>
          <w:sz w:val="28"/>
          <w:szCs w:val="28"/>
        </w:rPr>
        <w:t>, установленном законодательством Российской Федерации и законодательством субъектов Российской Федерации.</w:t>
      </w:r>
    </w:p>
    <w:p w:rsidR="002668BE" w:rsidRPr="002668BE" w:rsidRDefault="002668BE" w:rsidP="002668BE">
      <w:pPr>
        <w:autoSpaceDE w:val="0"/>
        <w:adjustRightInd w:val="0"/>
        <w:ind w:firstLine="708"/>
        <w:jc w:val="both"/>
        <w:rPr>
          <w:rFonts w:cs="Times New Roman"/>
          <w:i/>
          <w:sz w:val="28"/>
          <w:szCs w:val="28"/>
        </w:rPr>
      </w:pPr>
      <w:r w:rsidRPr="002668BE">
        <w:rPr>
          <w:rFonts w:cs="Times New Roman"/>
          <w:i/>
          <w:sz w:val="28"/>
          <w:szCs w:val="28"/>
        </w:rPr>
        <w:t>Закрепляя функции по предоставлению мест под захоронения з</w:t>
      </w:r>
      <w:proofErr w:type="gramStart"/>
      <w:r w:rsidRPr="002668BE">
        <w:rPr>
          <w:rFonts w:cs="Times New Roman"/>
          <w:i/>
          <w:sz w:val="28"/>
          <w:szCs w:val="28"/>
        </w:rPr>
        <w:t>а ООО</w:t>
      </w:r>
      <w:proofErr w:type="gramEnd"/>
      <w:r w:rsidRPr="002668BE">
        <w:rPr>
          <w:rFonts w:cs="Times New Roman"/>
          <w:i/>
          <w:sz w:val="28"/>
          <w:szCs w:val="28"/>
        </w:rPr>
        <w:t xml:space="preserve"> «Чайка», Администрация фактически наделила хозяйствующего субъекта функцией органа местного самоуправления, что  запрещено частью 3 статьи 15 Закона о защите конкуренции.</w:t>
      </w:r>
    </w:p>
    <w:p w:rsidR="002668BE" w:rsidRPr="002668BE" w:rsidRDefault="00B85074" w:rsidP="00B85074">
      <w:pPr>
        <w:ind w:firstLine="547"/>
        <w:jc w:val="both"/>
        <w:rPr>
          <w:rFonts w:eastAsia="Times New Roman" w:cs="Times New Roman"/>
          <w:i/>
          <w:sz w:val="28"/>
          <w:szCs w:val="28"/>
          <w:lang w:eastAsia="ru-RU"/>
        </w:rPr>
      </w:pPr>
      <w:proofErr w:type="gramStart"/>
      <w:r>
        <w:rPr>
          <w:rFonts w:eastAsia="Times New Roman" w:cs="Times New Roman"/>
          <w:i/>
          <w:sz w:val="28"/>
          <w:szCs w:val="28"/>
          <w:lang w:eastAsia="ru-RU"/>
        </w:rPr>
        <w:t xml:space="preserve">Учитывая, </w:t>
      </w:r>
      <w:r w:rsidR="002668BE" w:rsidRPr="002668BE">
        <w:rPr>
          <w:rFonts w:eastAsia="Times New Roman" w:cs="Times New Roman"/>
          <w:i/>
          <w:sz w:val="28"/>
          <w:szCs w:val="28"/>
          <w:lang w:eastAsia="ru-RU"/>
        </w:rPr>
        <w:t>что, в действиях Администрации МО «</w:t>
      </w:r>
      <w:proofErr w:type="spellStart"/>
      <w:r w:rsidR="002668BE" w:rsidRPr="002668BE">
        <w:rPr>
          <w:rFonts w:eastAsia="Times New Roman" w:cs="Times New Roman"/>
          <w:i/>
          <w:sz w:val="28"/>
          <w:szCs w:val="28"/>
          <w:lang w:eastAsia="ru-RU"/>
        </w:rPr>
        <w:t>Шарканское</w:t>
      </w:r>
      <w:proofErr w:type="spellEnd"/>
      <w:r w:rsidR="002668BE" w:rsidRPr="002668BE">
        <w:rPr>
          <w:rFonts w:eastAsia="Times New Roman" w:cs="Times New Roman"/>
          <w:i/>
          <w:sz w:val="28"/>
          <w:szCs w:val="28"/>
          <w:lang w:eastAsia="ru-RU"/>
        </w:rPr>
        <w:t xml:space="preserve">» </w:t>
      </w:r>
      <w:r w:rsidR="002668BE" w:rsidRPr="002668BE">
        <w:rPr>
          <w:rFonts w:eastAsia="Times New Roman" w:cs="Times New Roman"/>
          <w:i/>
          <w:sz w:val="28"/>
          <w:szCs w:val="28"/>
          <w:lang w:eastAsia="ru-RU"/>
        </w:rPr>
        <w:lastRenderedPageBreak/>
        <w:t xml:space="preserve">имеются признаки нарушения части 3 статьи 15 </w:t>
      </w:r>
      <w:r>
        <w:rPr>
          <w:rFonts w:eastAsia="Times New Roman" w:cs="Times New Roman"/>
          <w:i/>
          <w:sz w:val="28"/>
          <w:szCs w:val="28"/>
          <w:lang w:eastAsia="ru-RU"/>
        </w:rPr>
        <w:t xml:space="preserve">Закона о </w:t>
      </w:r>
      <w:r w:rsidR="002668BE" w:rsidRPr="002668BE">
        <w:rPr>
          <w:rFonts w:eastAsia="Times New Roman" w:cs="Times New Roman"/>
          <w:i/>
          <w:sz w:val="28"/>
          <w:szCs w:val="28"/>
          <w:lang w:eastAsia="ru-RU"/>
        </w:rPr>
        <w:t xml:space="preserve">защите конкуренции, тот факт, что </w:t>
      </w:r>
      <w:r>
        <w:rPr>
          <w:rFonts w:eastAsia="Times New Roman" w:cs="Times New Roman"/>
          <w:i/>
          <w:sz w:val="28"/>
          <w:szCs w:val="28"/>
          <w:lang w:eastAsia="ru-RU"/>
        </w:rPr>
        <w:t xml:space="preserve">на момент рассмотрения материалов </w:t>
      </w:r>
      <w:r w:rsidR="002668BE" w:rsidRPr="002668BE">
        <w:rPr>
          <w:rFonts w:eastAsia="Times New Roman" w:cs="Times New Roman"/>
          <w:i/>
          <w:sz w:val="28"/>
          <w:szCs w:val="28"/>
          <w:lang w:eastAsia="ru-RU"/>
        </w:rPr>
        <w:t xml:space="preserve"> пункт договора, наделяющий ООО «Чайка» функцией по предоставлению места под захоронение, исключен,  Удмуртское УФАС России </w:t>
      </w:r>
      <w:r>
        <w:rPr>
          <w:rFonts w:eastAsia="Times New Roman" w:cs="Times New Roman"/>
          <w:i/>
          <w:sz w:val="28"/>
          <w:szCs w:val="28"/>
          <w:lang w:eastAsia="ru-RU"/>
        </w:rPr>
        <w:t>выдало Администрации предупреждение</w:t>
      </w:r>
      <w:r w:rsidR="002668BE" w:rsidRPr="002668BE">
        <w:rPr>
          <w:rFonts w:eastAsia="Times New Roman" w:cs="Times New Roman"/>
          <w:i/>
          <w:sz w:val="28"/>
          <w:szCs w:val="28"/>
          <w:lang w:eastAsia="ru-RU"/>
        </w:rPr>
        <w:t xml:space="preserve"> об устранении причин и условий, способствовавших нарушению антимонопольного законодательства</w:t>
      </w:r>
      <w:r w:rsidR="002668BE" w:rsidRPr="002668BE">
        <w:rPr>
          <w:rFonts w:cs="Times New Roman"/>
          <w:i/>
          <w:sz w:val="28"/>
          <w:szCs w:val="28"/>
        </w:rPr>
        <w:t xml:space="preserve">, </w:t>
      </w:r>
      <w:r w:rsidR="002668BE" w:rsidRPr="002668BE">
        <w:rPr>
          <w:rFonts w:eastAsia="Times New Roman" w:cs="Times New Roman"/>
          <w:i/>
          <w:sz w:val="28"/>
          <w:szCs w:val="28"/>
          <w:lang w:eastAsia="ru-RU"/>
        </w:rPr>
        <w:t>путем недопущения действий по закреплению за хозяйствующими субъектами</w:t>
      </w:r>
      <w:proofErr w:type="gramEnd"/>
      <w:r w:rsidR="002668BE" w:rsidRPr="002668BE">
        <w:rPr>
          <w:rFonts w:eastAsia="Times New Roman" w:cs="Times New Roman"/>
          <w:i/>
          <w:sz w:val="28"/>
          <w:szCs w:val="28"/>
          <w:lang w:eastAsia="ru-RU"/>
        </w:rPr>
        <w:t xml:space="preserve">, включая ООО «Чайка», функций органа мастного самоуправления, в частности, по </w:t>
      </w:r>
      <w:r w:rsidR="002668BE" w:rsidRPr="002668BE">
        <w:rPr>
          <w:rFonts w:cs="Times New Roman"/>
          <w:i/>
          <w:sz w:val="28"/>
          <w:szCs w:val="28"/>
        </w:rPr>
        <w:t>предоставлению земельных участков для размещения мест погребения</w:t>
      </w:r>
      <w:r w:rsidR="002668BE" w:rsidRPr="002668BE">
        <w:rPr>
          <w:rFonts w:eastAsia="Times New Roman" w:cs="Times New Roman"/>
          <w:i/>
          <w:sz w:val="28"/>
          <w:szCs w:val="28"/>
          <w:lang w:eastAsia="ru-RU"/>
        </w:rPr>
        <w:t>.</w:t>
      </w:r>
    </w:p>
    <w:p w:rsidR="00EC22E8" w:rsidRPr="00B85074" w:rsidRDefault="00B85074" w:rsidP="002F0402">
      <w:pPr>
        <w:tabs>
          <w:tab w:val="left" w:pos="142"/>
        </w:tabs>
        <w:jc w:val="both"/>
        <w:rPr>
          <w:rFonts w:eastAsia="Calibri" w:cs="Times New Roman"/>
          <w:i/>
          <w:color w:val="000000"/>
          <w:sz w:val="28"/>
          <w:szCs w:val="28"/>
          <w:lang w:eastAsia="ru-RU"/>
        </w:rPr>
      </w:pPr>
      <w:r w:rsidRPr="00B85074">
        <w:rPr>
          <w:rFonts w:eastAsia="Calibri" w:cs="Times New Roman"/>
          <w:i/>
          <w:color w:val="000000"/>
          <w:sz w:val="28"/>
          <w:szCs w:val="28"/>
          <w:lang w:eastAsia="ru-RU"/>
        </w:rPr>
        <w:tab/>
      </w:r>
      <w:r w:rsidRPr="00B85074">
        <w:rPr>
          <w:rFonts w:eastAsia="Calibri" w:cs="Times New Roman"/>
          <w:i/>
          <w:color w:val="000000"/>
          <w:sz w:val="28"/>
          <w:szCs w:val="28"/>
          <w:lang w:eastAsia="ru-RU"/>
        </w:rPr>
        <w:tab/>
        <w:t>Предупреждение исполнено.</w:t>
      </w:r>
    </w:p>
    <w:p w:rsidR="00EC22E8" w:rsidRDefault="00EC22E8" w:rsidP="002F0402">
      <w:pPr>
        <w:tabs>
          <w:tab w:val="left" w:pos="142"/>
        </w:tabs>
        <w:jc w:val="both"/>
        <w:rPr>
          <w:rFonts w:eastAsia="Calibri" w:cs="Times New Roman"/>
          <w:b/>
          <w:i/>
          <w:color w:val="000000"/>
          <w:sz w:val="27"/>
          <w:szCs w:val="27"/>
          <w:lang w:eastAsia="ru-RU"/>
        </w:rPr>
      </w:pPr>
    </w:p>
    <w:p w:rsidR="00FD4EFB" w:rsidRPr="00C272BE" w:rsidRDefault="000B1ABC" w:rsidP="00FD4EFB">
      <w:pPr>
        <w:tabs>
          <w:tab w:val="left" w:pos="142"/>
        </w:tabs>
        <w:spacing w:line="276" w:lineRule="auto"/>
        <w:jc w:val="both"/>
        <w:rPr>
          <w:rFonts w:cs="Times New Roman"/>
          <w:b/>
          <w:i/>
          <w:sz w:val="28"/>
          <w:szCs w:val="28"/>
        </w:rPr>
      </w:pPr>
      <w:r>
        <w:rPr>
          <w:rFonts w:cs="Times New Roman"/>
          <w:b/>
          <w:i/>
          <w:sz w:val="28"/>
          <w:szCs w:val="28"/>
        </w:rPr>
        <w:tab/>
      </w:r>
      <w:r w:rsidR="00FD4EFB">
        <w:rPr>
          <w:rFonts w:cs="Times New Roman"/>
          <w:b/>
          <w:i/>
          <w:sz w:val="28"/>
          <w:szCs w:val="28"/>
        </w:rPr>
        <w:tab/>
      </w:r>
      <w:r w:rsidR="00FD4EFB" w:rsidRPr="00C272BE">
        <w:rPr>
          <w:rFonts w:cs="Times New Roman"/>
          <w:b/>
          <w:i/>
          <w:sz w:val="28"/>
          <w:szCs w:val="28"/>
        </w:rPr>
        <w:t xml:space="preserve">Пример </w:t>
      </w:r>
      <w:r w:rsidR="00FD4EFB">
        <w:rPr>
          <w:rFonts w:cs="Times New Roman"/>
          <w:b/>
          <w:i/>
          <w:sz w:val="28"/>
          <w:szCs w:val="28"/>
        </w:rPr>
        <w:t>№3</w:t>
      </w:r>
      <w:r w:rsidR="005859C4">
        <w:rPr>
          <w:rFonts w:cs="Times New Roman"/>
          <w:b/>
          <w:i/>
          <w:sz w:val="28"/>
          <w:szCs w:val="28"/>
        </w:rPr>
        <w:t xml:space="preserve"> </w:t>
      </w:r>
      <w:proofErr w:type="gramStart"/>
      <w:r w:rsidR="005859C4">
        <w:rPr>
          <w:rFonts w:cs="Times New Roman"/>
          <w:b/>
          <w:i/>
          <w:sz w:val="28"/>
          <w:szCs w:val="28"/>
        </w:rPr>
        <w:t>(</w:t>
      </w:r>
      <w:r w:rsidR="00F87E01">
        <w:rPr>
          <w:rFonts w:cs="Times New Roman"/>
          <w:b/>
          <w:i/>
          <w:sz w:val="28"/>
          <w:szCs w:val="28"/>
        </w:rPr>
        <w:t xml:space="preserve"> </w:t>
      </w:r>
      <w:proofErr w:type="gramEnd"/>
      <w:r w:rsidR="00FD4EFB" w:rsidRPr="00C272BE">
        <w:rPr>
          <w:rFonts w:eastAsia="Times New Roman" w:cs="Times New Roman"/>
          <w:b/>
          <w:i/>
          <w:sz w:val="28"/>
          <w:szCs w:val="28"/>
          <w:lang w:eastAsia="ru-RU"/>
        </w:rPr>
        <w:t>нарушение пункт</w:t>
      </w:r>
      <w:r w:rsidR="00FD4EFB">
        <w:rPr>
          <w:rFonts w:eastAsia="Times New Roman" w:cs="Times New Roman"/>
          <w:b/>
          <w:i/>
          <w:sz w:val="28"/>
          <w:szCs w:val="28"/>
          <w:lang w:eastAsia="ru-RU"/>
        </w:rPr>
        <w:t>ов 5 и</w:t>
      </w:r>
      <w:r w:rsidR="00FD4EFB" w:rsidRPr="00C272BE">
        <w:rPr>
          <w:rFonts w:eastAsia="Times New Roman" w:cs="Times New Roman"/>
          <w:b/>
          <w:i/>
          <w:sz w:val="28"/>
          <w:szCs w:val="28"/>
          <w:lang w:eastAsia="ru-RU"/>
        </w:rPr>
        <w:t xml:space="preserve"> 8 части 1 статьи 15 Закона о защите конкуренции – соз</w:t>
      </w:r>
      <w:r w:rsidR="005859C4">
        <w:rPr>
          <w:rFonts w:eastAsia="Times New Roman" w:cs="Times New Roman"/>
          <w:b/>
          <w:i/>
          <w:sz w:val="28"/>
          <w:szCs w:val="28"/>
          <w:lang w:eastAsia="ru-RU"/>
        </w:rPr>
        <w:t>дание дискриминационных условий)</w:t>
      </w:r>
    </w:p>
    <w:p w:rsidR="00FD4EFB" w:rsidRPr="00F5105A" w:rsidRDefault="00FD4EFB" w:rsidP="00FD4EFB">
      <w:pPr>
        <w:tabs>
          <w:tab w:val="left" w:pos="142"/>
        </w:tabs>
        <w:spacing w:line="276" w:lineRule="auto"/>
        <w:jc w:val="both"/>
        <w:rPr>
          <w:rFonts w:eastAsia="Times New Roman" w:cs="Times New Roman"/>
          <w:i/>
          <w:sz w:val="28"/>
          <w:szCs w:val="28"/>
          <w:lang w:eastAsia="ru-RU"/>
        </w:rPr>
      </w:pPr>
      <w:r>
        <w:rPr>
          <w:rFonts w:cs="Times New Roman"/>
          <w:sz w:val="28"/>
          <w:szCs w:val="28"/>
        </w:rPr>
        <w:t xml:space="preserve">    </w:t>
      </w:r>
      <w:r w:rsidRPr="00DC79C1">
        <w:rPr>
          <w:rFonts w:eastAsia="Times New Roman" w:cs="Times New Roman"/>
          <w:i/>
          <w:sz w:val="28"/>
          <w:szCs w:val="28"/>
          <w:lang w:eastAsia="ru-RU"/>
        </w:rPr>
        <w:tab/>
        <w:t>В Удмуртское УФАС России поступило заявление частной медицинской организац</w:t>
      </w:r>
      <w:proofErr w:type="gramStart"/>
      <w:r w:rsidRPr="00DC79C1">
        <w:rPr>
          <w:rFonts w:eastAsia="Times New Roman" w:cs="Times New Roman"/>
          <w:i/>
          <w:sz w:val="28"/>
          <w:szCs w:val="28"/>
          <w:lang w:eastAsia="ru-RU"/>
        </w:rPr>
        <w:t>ии ООО</w:t>
      </w:r>
      <w:proofErr w:type="gramEnd"/>
      <w:r w:rsidRPr="00DC79C1">
        <w:rPr>
          <w:rFonts w:eastAsia="Times New Roman" w:cs="Times New Roman"/>
          <w:i/>
          <w:sz w:val="28"/>
          <w:szCs w:val="28"/>
          <w:lang w:eastAsia="ru-RU"/>
        </w:rPr>
        <w:t xml:space="preserve"> «Больница Лава», свидетельствующее об ограничении доступа на рынок медицинских услуг, связанное с отказом в увеличении объемов специализированной помощи по ОМС, поскольку указанные объемы распределены между бюджетными учреждениями, подведомственными Министерству здравоохранения Удмуртской Республики. </w:t>
      </w:r>
    </w:p>
    <w:p w:rsidR="00FD4EFB" w:rsidRPr="00DC79C1" w:rsidRDefault="00FD4EFB" w:rsidP="00FD4EFB">
      <w:pPr>
        <w:tabs>
          <w:tab w:val="left" w:pos="142"/>
        </w:tabs>
        <w:spacing w:line="276" w:lineRule="auto"/>
        <w:jc w:val="both"/>
        <w:rPr>
          <w:rFonts w:eastAsia="Times New Roman" w:cs="Times New Roman"/>
          <w:i/>
          <w:sz w:val="28"/>
          <w:szCs w:val="28"/>
          <w:lang w:eastAsia="ru-RU"/>
        </w:rPr>
      </w:pPr>
      <w:r w:rsidRPr="00F5105A">
        <w:rPr>
          <w:rFonts w:eastAsia="Times New Roman" w:cs="Times New Roman"/>
          <w:i/>
          <w:sz w:val="28"/>
          <w:szCs w:val="28"/>
          <w:lang w:eastAsia="ru-RU"/>
        </w:rPr>
        <w:tab/>
      </w:r>
      <w:r w:rsidRPr="00F5105A">
        <w:rPr>
          <w:rFonts w:eastAsia="Times New Roman" w:cs="Times New Roman"/>
          <w:i/>
          <w:sz w:val="28"/>
          <w:szCs w:val="28"/>
          <w:lang w:eastAsia="ru-RU"/>
        </w:rPr>
        <w:tab/>
      </w:r>
      <w:r w:rsidRPr="00DC79C1">
        <w:rPr>
          <w:rFonts w:eastAsia="Times New Roman" w:cs="Times New Roman"/>
          <w:i/>
          <w:sz w:val="28"/>
          <w:szCs w:val="28"/>
          <w:lang w:eastAsia="ru-RU"/>
        </w:rPr>
        <w:t xml:space="preserve">Так, ООО «Больница Лава» был выделен объем предоставления специализированной медицинской помощи на 2017 год   в размере 30 госпитализаций по профилю «урология» и «хирургия», в то время как бюджетным учреждениям Удмуртской Республики в размере 144-3622 госпитализаций. </w:t>
      </w:r>
    </w:p>
    <w:p w:rsidR="00FD4EFB" w:rsidRPr="00DC79C1" w:rsidRDefault="00FD4EFB" w:rsidP="00FD4EFB">
      <w:pPr>
        <w:tabs>
          <w:tab w:val="left" w:pos="142"/>
        </w:tabs>
        <w:spacing w:line="276" w:lineRule="auto"/>
        <w:jc w:val="both"/>
        <w:rPr>
          <w:rFonts w:eastAsia="Times New Roman" w:cs="Times New Roman"/>
          <w:i/>
          <w:sz w:val="28"/>
          <w:szCs w:val="28"/>
          <w:lang w:eastAsia="ru-RU"/>
        </w:rPr>
      </w:pPr>
      <w:r w:rsidRPr="00DC79C1">
        <w:rPr>
          <w:rFonts w:eastAsia="Times New Roman" w:cs="Times New Roman"/>
          <w:i/>
          <w:sz w:val="28"/>
          <w:szCs w:val="28"/>
          <w:lang w:eastAsia="ru-RU"/>
        </w:rPr>
        <w:tab/>
      </w:r>
      <w:r w:rsidRPr="00DC79C1">
        <w:rPr>
          <w:rFonts w:eastAsia="Times New Roman" w:cs="Times New Roman"/>
          <w:i/>
          <w:sz w:val="28"/>
          <w:szCs w:val="28"/>
          <w:lang w:eastAsia="ru-RU"/>
        </w:rPr>
        <w:tab/>
        <w:t xml:space="preserve">Фактическая возможность ООО «Больница Лава» в оказании специализированной медицинской помощи достигает 345 госпитализаций. </w:t>
      </w:r>
      <w:proofErr w:type="gramStart"/>
      <w:r w:rsidRPr="00DC79C1">
        <w:rPr>
          <w:rFonts w:eastAsia="Times New Roman" w:cs="Times New Roman"/>
          <w:i/>
          <w:sz w:val="28"/>
          <w:szCs w:val="28"/>
          <w:lang w:eastAsia="ru-RU"/>
        </w:rPr>
        <w:t>Распределение объёмов подобным образом приводит к ограничению граждан в свободном выборе  медицинской организации  для получения медицинской помощи в рамках программы ОМС и создает дискриминационные условия частных медицинских организаций перед бюджетным и учреждениями.</w:t>
      </w:r>
      <w:proofErr w:type="gramEnd"/>
    </w:p>
    <w:p w:rsidR="00FD4EFB" w:rsidRPr="00DC79C1" w:rsidRDefault="00FD4EFB" w:rsidP="00FD4EFB">
      <w:pPr>
        <w:tabs>
          <w:tab w:val="left" w:pos="142"/>
        </w:tabs>
        <w:spacing w:line="276" w:lineRule="auto"/>
        <w:jc w:val="both"/>
        <w:rPr>
          <w:rFonts w:eastAsia="Times New Roman" w:cs="Times New Roman"/>
          <w:i/>
          <w:sz w:val="28"/>
          <w:szCs w:val="28"/>
          <w:lang w:eastAsia="ru-RU"/>
        </w:rPr>
      </w:pPr>
      <w:r w:rsidRPr="00DC79C1">
        <w:rPr>
          <w:rFonts w:eastAsia="Times New Roman" w:cs="Times New Roman"/>
          <w:i/>
          <w:sz w:val="28"/>
          <w:szCs w:val="28"/>
          <w:lang w:eastAsia="ru-RU"/>
        </w:rPr>
        <w:t xml:space="preserve">           </w:t>
      </w:r>
      <w:proofErr w:type="gramStart"/>
      <w:r w:rsidRPr="00DC79C1">
        <w:rPr>
          <w:rFonts w:eastAsia="Times New Roman" w:cs="Times New Roman"/>
          <w:i/>
          <w:sz w:val="28"/>
          <w:szCs w:val="28"/>
          <w:lang w:eastAsia="ru-RU"/>
        </w:rPr>
        <w:t xml:space="preserve">Данные обстоятельства свидетельствуют о том, что Правительством УР и Комиссией не были предприняты меры, направленные на </w:t>
      </w:r>
      <w:proofErr w:type="spellStart"/>
      <w:r w:rsidRPr="00DC79C1">
        <w:rPr>
          <w:rFonts w:eastAsia="Times New Roman" w:cs="Times New Roman"/>
          <w:i/>
          <w:sz w:val="28"/>
          <w:szCs w:val="28"/>
          <w:lang w:eastAsia="ru-RU"/>
        </w:rPr>
        <w:t>недискриминационное</w:t>
      </w:r>
      <w:proofErr w:type="spellEnd"/>
      <w:r w:rsidRPr="00DC79C1">
        <w:rPr>
          <w:rFonts w:eastAsia="Times New Roman" w:cs="Times New Roman"/>
          <w:i/>
          <w:sz w:val="28"/>
          <w:szCs w:val="28"/>
          <w:lang w:eastAsia="ru-RU"/>
        </w:rPr>
        <w:t xml:space="preserve"> распределение объёмов оказания медицинской помощи в рамках Территориальной программы обязательного медицинского страхования Удмуртской Республики, в связи с чем, в действиях Правительства и Комиссии содержатся  признаки нарушения пункта 8 части 1 статьи 15 Закона о защите конкуренции, что явилось основанием выдачи предупреждений.</w:t>
      </w:r>
      <w:proofErr w:type="gramEnd"/>
    </w:p>
    <w:p w:rsidR="00FD4EFB" w:rsidRPr="00DC79C1" w:rsidRDefault="00FD4EFB" w:rsidP="00FD4EFB">
      <w:pPr>
        <w:tabs>
          <w:tab w:val="left" w:pos="142"/>
        </w:tabs>
        <w:spacing w:line="276" w:lineRule="auto"/>
        <w:jc w:val="both"/>
        <w:rPr>
          <w:rFonts w:eastAsia="Calibri" w:cs="Times New Roman"/>
          <w:i/>
          <w:color w:val="000000"/>
          <w:sz w:val="28"/>
          <w:szCs w:val="28"/>
          <w:lang w:eastAsia="ru-RU"/>
        </w:rPr>
      </w:pPr>
      <w:r w:rsidRPr="00DC79C1">
        <w:rPr>
          <w:rFonts w:eastAsia="Times New Roman" w:cs="Times New Roman"/>
          <w:i/>
          <w:sz w:val="28"/>
          <w:szCs w:val="28"/>
          <w:lang w:eastAsia="ru-RU"/>
        </w:rPr>
        <w:lastRenderedPageBreak/>
        <w:t xml:space="preserve">            Комиссии и Правительства УР было выдано предупреждение  по </w:t>
      </w:r>
      <w:r w:rsidRPr="00DC79C1">
        <w:rPr>
          <w:rFonts w:eastAsia="Calibri" w:cs="Times New Roman"/>
          <w:i/>
          <w:color w:val="000000"/>
          <w:sz w:val="28"/>
          <w:szCs w:val="28"/>
          <w:lang w:eastAsia="ru-RU"/>
        </w:rPr>
        <w:t xml:space="preserve"> разработке и реализации механизма (системы) распределения объёмов оказания медицинской помощи в рамках Территориальной программы обязательного медицинского страхования на </w:t>
      </w:r>
      <w:proofErr w:type="spellStart"/>
      <w:r w:rsidRPr="00DC79C1">
        <w:rPr>
          <w:rFonts w:eastAsia="Calibri" w:cs="Times New Roman"/>
          <w:i/>
          <w:color w:val="000000"/>
          <w:sz w:val="28"/>
          <w:szCs w:val="28"/>
          <w:lang w:eastAsia="ru-RU"/>
        </w:rPr>
        <w:t>недискриминационных</w:t>
      </w:r>
      <w:proofErr w:type="spellEnd"/>
      <w:r w:rsidRPr="00DC79C1">
        <w:rPr>
          <w:rFonts w:eastAsia="Calibri" w:cs="Times New Roman"/>
          <w:i/>
          <w:color w:val="000000"/>
          <w:sz w:val="28"/>
          <w:szCs w:val="28"/>
          <w:lang w:eastAsia="ru-RU"/>
        </w:rPr>
        <w:t xml:space="preserve"> условиях.</w:t>
      </w:r>
    </w:p>
    <w:p w:rsidR="00FD4EFB" w:rsidRPr="00DC79C1" w:rsidRDefault="00FD4EFB" w:rsidP="00FD4EFB">
      <w:pPr>
        <w:tabs>
          <w:tab w:val="left" w:pos="142"/>
        </w:tabs>
        <w:spacing w:line="276" w:lineRule="auto"/>
        <w:jc w:val="both"/>
        <w:rPr>
          <w:rFonts w:eastAsia="Calibri" w:cs="Times New Roman"/>
          <w:i/>
          <w:color w:val="000000"/>
          <w:sz w:val="28"/>
          <w:szCs w:val="28"/>
          <w:lang w:eastAsia="ru-RU"/>
        </w:rPr>
      </w:pPr>
      <w:r w:rsidRPr="00DC79C1">
        <w:rPr>
          <w:rFonts w:eastAsia="Calibri" w:cs="Times New Roman"/>
          <w:i/>
          <w:color w:val="000000"/>
          <w:sz w:val="28"/>
          <w:szCs w:val="28"/>
          <w:lang w:eastAsia="ru-RU"/>
        </w:rPr>
        <w:t xml:space="preserve">           Предупреждения исполнены не были, в связи с чем, было возбуждено дело №ММ06-06/2017-183. </w:t>
      </w:r>
    </w:p>
    <w:p w:rsidR="00FD4EFB" w:rsidRPr="00DC79C1" w:rsidRDefault="00FD4EFB" w:rsidP="00FD4EFB">
      <w:pPr>
        <w:spacing w:line="276" w:lineRule="auto"/>
        <w:jc w:val="both"/>
        <w:rPr>
          <w:rFonts w:eastAsia="Times New Roman" w:cs="Times New Roman"/>
          <w:i/>
          <w:sz w:val="28"/>
          <w:szCs w:val="28"/>
          <w:lang w:eastAsia="ru-RU"/>
        </w:rPr>
      </w:pPr>
      <w:r w:rsidRPr="00DC79C1">
        <w:rPr>
          <w:rFonts w:eastAsia="Calibri" w:cs="Times New Roman"/>
          <w:i/>
          <w:color w:val="000000"/>
          <w:sz w:val="28"/>
          <w:szCs w:val="28"/>
          <w:lang w:eastAsia="ru-RU"/>
        </w:rPr>
        <w:t xml:space="preserve">          В результате рассмотрения дела №ММ06-06/2017-183 было установлено, </w:t>
      </w:r>
      <w:r w:rsidRPr="00DC79C1">
        <w:rPr>
          <w:rFonts w:eastAsia="Calibri" w:cs="Times New Roman"/>
          <w:i/>
          <w:sz w:val="28"/>
          <w:szCs w:val="28"/>
          <w:lang w:eastAsia="ru-RU"/>
        </w:rPr>
        <w:t xml:space="preserve">что </w:t>
      </w:r>
      <w:r w:rsidRPr="00DC79C1">
        <w:rPr>
          <w:rStyle w:val="a9"/>
          <w:i/>
          <w:color w:val="auto"/>
          <w:sz w:val="28"/>
          <w:szCs w:val="28"/>
          <w:u w:val="none"/>
        </w:rPr>
        <w:t>при распределении объемов медицинской помощи  между медицинскими организациями Комиссией используются критерии,</w:t>
      </w:r>
      <w:r w:rsidRPr="00DC79C1">
        <w:rPr>
          <w:rStyle w:val="a9"/>
          <w:i/>
          <w:sz w:val="28"/>
          <w:szCs w:val="28"/>
        </w:rPr>
        <w:t xml:space="preserve"> </w:t>
      </w:r>
      <w:r w:rsidRPr="00DC79C1">
        <w:rPr>
          <w:rFonts w:eastAsia="Times New Roman" w:cs="Times New Roman"/>
          <w:i/>
          <w:sz w:val="28"/>
          <w:szCs w:val="28"/>
          <w:lang w:eastAsia="ru-RU"/>
        </w:rPr>
        <w:t>направленные на дискриминационное распределение объёмов оказания медицинской помощи, что ставит частные медицинские организации в неравное положение с медицинскими учреждениями государственной формы собственности.</w:t>
      </w:r>
    </w:p>
    <w:p w:rsidR="00FD4EFB" w:rsidRPr="00DC79C1" w:rsidRDefault="00FD4EFB" w:rsidP="00FD4EFB">
      <w:pPr>
        <w:spacing w:line="276" w:lineRule="auto"/>
        <w:jc w:val="both"/>
        <w:rPr>
          <w:rFonts w:eastAsia="Times New Roman" w:cs="Times New Roman"/>
          <w:i/>
          <w:sz w:val="28"/>
          <w:szCs w:val="28"/>
          <w:lang w:eastAsia="ru-RU"/>
        </w:rPr>
      </w:pPr>
      <w:r w:rsidRPr="00DC79C1">
        <w:rPr>
          <w:rFonts w:eastAsia="Times New Roman" w:cs="Times New Roman"/>
          <w:i/>
          <w:sz w:val="28"/>
          <w:szCs w:val="28"/>
          <w:lang w:eastAsia="ru-RU"/>
        </w:rPr>
        <w:t xml:space="preserve">        </w:t>
      </w:r>
      <w:proofErr w:type="gramStart"/>
      <w:r w:rsidRPr="00DC79C1">
        <w:rPr>
          <w:rFonts w:eastAsia="Times New Roman" w:cs="Times New Roman"/>
          <w:i/>
          <w:sz w:val="28"/>
          <w:szCs w:val="28"/>
          <w:lang w:eastAsia="ru-RU"/>
        </w:rPr>
        <w:t xml:space="preserve">Комиссии и Правительству УР выданы предписания о необходимости совершить действия, направленные на </w:t>
      </w:r>
      <w:proofErr w:type="spellStart"/>
      <w:r w:rsidRPr="00DC79C1">
        <w:rPr>
          <w:rFonts w:eastAsia="Times New Roman" w:cs="Times New Roman"/>
          <w:i/>
          <w:sz w:val="28"/>
          <w:szCs w:val="28"/>
          <w:lang w:eastAsia="ru-RU"/>
        </w:rPr>
        <w:t>недискриминационное</w:t>
      </w:r>
      <w:proofErr w:type="spellEnd"/>
      <w:r w:rsidRPr="00DC79C1">
        <w:rPr>
          <w:rFonts w:eastAsia="Times New Roman" w:cs="Times New Roman"/>
          <w:i/>
          <w:sz w:val="28"/>
          <w:szCs w:val="28"/>
          <w:lang w:eastAsia="ru-RU"/>
        </w:rPr>
        <w:t xml:space="preserve"> распределение об</w:t>
      </w:r>
      <w:r>
        <w:rPr>
          <w:rFonts w:eastAsia="Times New Roman" w:cs="Times New Roman"/>
          <w:i/>
          <w:sz w:val="28"/>
          <w:szCs w:val="28"/>
          <w:lang w:eastAsia="ru-RU"/>
        </w:rPr>
        <w:t>ъ</w:t>
      </w:r>
      <w:r w:rsidRPr="00DC79C1">
        <w:rPr>
          <w:rFonts w:eastAsia="Times New Roman" w:cs="Times New Roman"/>
          <w:i/>
          <w:sz w:val="28"/>
          <w:szCs w:val="28"/>
          <w:lang w:eastAsia="ru-RU"/>
        </w:rPr>
        <w:t>емов оказания медицинской помощи между медицинскими учреждениями, осуществляющими деятельность на рынке оказания медицинской помощи в рамках программы ОМС по профилю 112 «хирургия» и 108 «урология», а именно: путем перераспределения об</w:t>
      </w:r>
      <w:r>
        <w:rPr>
          <w:rFonts w:eastAsia="Times New Roman" w:cs="Times New Roman"/>
          <w:i/>
          <w:sz w:val="28"/>
          <w:szCs w:val="28"/>
          <w:lang w:eastAsia="ru-RU"/>
        </w:rPr>
        <w:t>ъ</w:t>
      </w:r>
      <w:r w:rsidRPr="00DC79C1">
        <w:rPr>
          <w:rFonts w:eastAsia="Times New Roman" w:cs="Times New Roman"/>
          <w:i/>
          <w:sz w:val="28"/>
          <w:szCs w:val="28"/>
          <w:lang w:eastAsia="ru-RU"/>
        </w:rPr>
        <w:t xml:space="preserve">емов оказания медицинской помощи за 2018 год на </w:t>
      </w:r>
      <w:proofErr w:type="spellStart"/>
      <w:r w:rsidRPr="00DC79C1">
        <w:rPr>
          <w:rFonts w:eastAsia="Times New Roman" w:cs="Times New Roman"/>
          <w:i/>
          <w:sz w:val="28"/>
          <w:szCs w:val="28"/>
          <w:lang w:eastAsia="ru-RU"/>
        </w:rPr>
        <w:t>недискриминационных</w:t>
      </w:r>
      <w:proofErr w:type="spellEnd"/>
      <w:r w:rsidRPr="00DC79C1">
        <w:rPr>
          <w:rFonts w:eastAsia="Times New Roman" w:cs="Times New Roman"/>
          <w:i/>
          <w:sz w:val="28"/>
          <w:szCs w:val="28"/>
          <w:lang w:eastAsia="ru-RU"/>
        </w:rPr>
        <w:t xml:space="preserve"> условиях.</w:t>
      </w:r>
      <w:proofErr w:type="gramEnd"/>
      <w:r w:rsidRPr="00DC79C1">
        <w:rPr>
          <w:rFonts w:eastAsia="Times New Roman" w:cs="Times New Roman"/>
          <w:i/>
          <w:sz w:val="28"/>
          <w:szCs w:val="28"/>
          <w:lang w:eastAsia="ru-RU"/>
        </w:rPr>
        <w:t xml:space="preserve"> Предписания</w:t>
      </w:r>
      <w:r>
        <w:rPr>
          <w:rFonts w:eastAsia="Times New Roman" w:cs="Times New Roman"/>
          <w:i/>
          <w:sz w:val="28"/>
          <w:szCs w:val="28"/>
          <w:lang w:eastAsia="ru-RU"/>
        </w:rPr>
        <w:t xml:space="preserve"> исполнены</w:t>
      </w:r>
      <w:r w:rsidRPr="00DC79C1">
        <w:rPr>
          <w:rFonts w:eastAsia="Times New Roman" w:cs="Times New Roman"/>
          <w:i/>
          <w:sz w:val="28"/>
          <w:szCs w:val="28"/>
          <w:lang w:eastAsia="ru-RU"/>
        </w:rPr>
        <w:t>.</w:t>
      </w:r>
    </w:p>
    <w:p w:rsidR="00FD4EFB" w:rsidRPr="00DC79C1" w:rsidRDefault="00FD4EFB" w:rsidP="00FD4EFB">
      <w:pPr>
        <w:spacing w:line="276" w:lineRule="auto"/>
        <w:jc w:val="both"/>
        <w:rPr>
          <w:rFonts w:eastAsia="Times New Roman" w:cs="Times New Roman"/>
          <w:i/>
          <w:sz w:val="28"/>
          <w:szCs w:val="28"/>
          <w:lang w:eastAsia="ru-RU"/>
        </w:rPr>
      </w:pPr>
      <w:r w:rsidRPr="00DC79C1">
        <w:rPr>
          <w:rFonts w:eastAsia="Times New Roman" w:cs="Times New Roman"/>
          <w:i/>
          <w:sz w:val="28"/>
          <w:szCs w:val="28"/>
          <w:lang w:eastAsia="ru-RU"/>
        </w:rPr>
        <w:t xml:space="preserve">        В отношении должностных  лиц возбуждено административное расследование.</w:t>
      </w:r>
    </w:p>
    <w:p w:rsidR="00FD4EFB" w:rsidRPr="00065C63" w:rsidRDefault="00FD4EFB" w:rsidP="00FD4EFB">
      <w:pPr>
        <w:tabs>
          <w:tab w:val="left" w:pos="142"/>
        </w:tabs>
        <w:spacing w:line="276" w:lineRule="auto"/>
        <w:jc w:val="both"/>
        <w:rPr>
          <w:rFonts w:eastAsia="Times New Roman" w:cs="Times New Roman"/>
          <w:i/>
          <w:sz w:val="28"/>
          <w:szCs w:val="28"/>
          <w:lang w:eastAsia="ru-RU"/>
        </w:rPr>
      </w:pPr>
      <w:r w:rsidRPr="00065C63">
        <w:rPr>
          <w:rFonts w:cs="Times New Roman"/>
          <w:i/>
          <w:sz w:val="28"/>
          <w:szCs w:val="28"/>
        </w:rPr>
        <w:tab/>
      </w:r>
      <w:r w:rsidRPr="00065C63">
        <w:rPr>
          <w:rFonts w:cs="Times New Roman"/>
          <w:i/>
          <w:sz w:val="28"/>
          <w:szCs w:val="28"/>
        </w:rPr>
        <w:tab/>
      </w:r>
      <w:proofErr w:type="gramStart"/>
      <w:r w:rsidRPr="00065C63">
        <w:rPr>
          <w:rFonts w:cs="Times New Roman"/>
          <w:i/>
          <w:sz w:val="28"/>
          <w:szCs w:val="28"/>
        </w:rPr>
        <w:t>Кроме этого, в ходе рассмотрения данного дела были установлены признаки нарушения пункта 5  части 1 статьи 15 Закона о защите конкуренции, что</w:t>
      </w:r>
      <w:r w:rsidRPr="00065C63">
        <w:rPr>
          <w:rFonts w:eastAsia="Times New Roman" w:cs="Times New Roman"/>
          <w:i/>
          <w:sz w:val="28"/>
          <w:szCs w:val="28"/>
          <w:lang w:eastAsia="ru-RU"/>
        </w:rPr>
        <w:t xml:space="preserve"> выразилось в </w:t>
      </w:r>
      <w:r w:rsidRPr="00065C63">
        <w:rPr>
          <w:rFonts w:eastAsia="Calibri" w:cs="Times New Roman"/>
          <w:i/>
          <w:sz w:val="28"/>
          <w:szCs w:val="28"/>
          <w:lang w:eastAsia="ru-RU"/>
        </w:rPr>
        <w:t xml:space="preserve"> </w:t>
      </w:r>
      <w:r w:rsidRPr="00065C63">
        <w:rPr>
          <w:rFonts w:eastAsia="Times New Roman" w:cs="Times New Roman"/>
          <w:i/>
          <w:sz w:val="28"/>
          <w:szCs w:val="28"/>
          <w:lang w:eastAsia="ru-RU"/>
        </w:rPr>
        <w:t>перераспределении объемов оказания медицинской помощи, в рамках текущего года, между медицинскими учреждениями, которые включены в территориальную программу ОМС, без учета выбора медицинской организации, сделанного застрахованными лицами в целях получения медицинской помощи.</w:t>
      </w:r>
      <w:proofErr w:type="gramEnd"/>
    </w:p>
    <w:p w:rsidR="00FD4EFB" w:rsidRPr="00065C63" w:rsidRDefault="00FD4EFB" w:rsidP="00FD4EFB">
      <w:pPr>
        <w:tabs>
          <w:tab w:val="left" w:pos="142"/>
        </w:tabs>
        <w:spacing w:line="276" w:lineRule="auto"/>
        <w:jc w:val="both"/>
        <w:rPr>
          <w:rFonts w:eastAsia="Times New Roman" w:cs="Times New Roman"/>
          <w:i/>
          <w:sz w:val="28"/>
          <w:szCs w:val="28"/>
          <w:lang w:eastAsia="ru-RU"/>
        </w:rPr>
      </w:pPr>
      <w:r w:rsidRPr="00065C63">
        <w:rPr>
          <w:rFonts w:eastAsia="Times New Roman" w:cs="Times New Roman"/>
          <w:i/>
          <w:sz w:val="28"/>
          <w:szCs w:val="28"/>
          <w:lang w:eastAsia="ru-RU"/>
        </w:rPr>
        <w:tab/>
      </w:r>
      <w:r w:rsidRPr="00065C63">
        <w:rPr>
          <w:rFonts w:eastAsia="Times New Roman" w:cs="Times New Roman"/>
          <w:i/>
          <w:sz w:val="28"/>
          <w:szCs w:val="28"/>
          <w:lang w:eastAsia="ru-RU"/>
        </w:rPr>
        <w:tab/>
        <w:t>В целях устранения выявленного нарушения Комиссии выдано предупреждение. Предупреждение исполнено в рамках рассмотрения дела.</w:t>
      </w:r>
    </w:p>
    <w:p w:rsidR="00FD4EFB" w:rsidRPr="00065C63" w:rsidRDefault="00FD4EFB" w:rsidP="00FD4EFB">
      <w:pPr>
        <w:autoSpaceDE w:val="0"/>
        <w:adjustRightInd w:val="0"/>
        <w:spacing w:line="276" w:lineRule="auto"/>
        <w:contextualSpacing/>
        <w:jc w:val="both"/>
        <w:rPr>
          <w:rFonts w:eastAsia="Times New Roman" w:cs="Times New Roman"/>
          <w:i/>
          <w:sz w:val="28"/>
          <w:szCs w:val="28"/>
          <w:lang w:eastAsia="ru-RU"/>
        </w:rPr>
      </w:pPr>
      <w:r w:rsidRPr="00065C63">
        <w:rPr>
          <w:rFonts w:eastAsia="Times New Roman" w:cs="Times New Roman"/>
          <w:i/>
          <w:sz w:val="28"/>
          <w:szCs w:val="28"/>
          <w:lang w:eastAsia="ru-RU"/>
        </w:rPr>
        <w:t xml:space="preserve">       Во исполнени</w:t>
      </w:r>
      <w:r>
        <w:rPr>
          <w:rFonts w:eastAsia="Times New Roman" w:cs="Times New Roman"/>
          <w:i/>
          <w:sz w:val="28"/>
          <w:szCs w:val="28"/>
          <w:lang w:eastAsia="ru-RU"/>
        </w:rPr>
        <w:t>е</w:t>
      </w:r>
      <w:r w:rsidRPr="00065C63">
        <w:rPr>
          <w:rFonts w:eastAsia="Times New Roman" w:cs="Times New Roman"/>
          <w:i/>
          <w:sz w:val="28"/>
          <w:szCs w:val="28"/>
          <w:lang w:eastAsia="ru-RU"/>
        </w:rPr>
        <w:t xml:space="preserve"> предупреждения Комиссией 31.01.2018 года был принят в новой редакции Порядок предоставления информации в Комиссию по разработке территориальной программы ОМС (Приложение 13 к Решению Комиссии от 31.01.2018 года).</w:t>
      </w:r>
    </w:p>
    <w:p w:rsidR="00FD4EFB" w:rsidRDefault="00FD4EFB" w:rsidP="00FD4EFB">
      <w:pPr>
        <w:autoSpaceDE w:val="0"/>
        <w:adjustRightInd w:val="0"/>
        <w:spacing w:line="276" w:lineRule="auto"/>
        <w:jc w:val="both"/>
        <w:rPr>
          <w:rFonts w:eastAsia="Times New Roman" w:cs="Times New Roman"/>
          <w:i/>
          <w:sz w:val="28"/>
          <w:szCs w:val="28"/>
          <w:lang w:eastAsia="ru-RU"/>
        </w:rPr>
      </w:pPr>
      <w:r w:rsidRPr="00065C63">
        <w:rPr>
          <w:rFonts w:eastAsia="Times New Roman" w:cs="Times New Roman"/>
          <w:i/>
          <w:sz w:val="28"/>
          <w:szCs w:val="28"/>
          <w:lang w:eastAsia="ru-RU"/>
        </w:rPr>
        <w:t xml:space="preserve">          Действующая редакция Порядка</w:t>
      </w:r>
      <w:r w:rsidR="005859C4">
        <w:rPr>
          <w:rFonts w:eastAsia="Times New Roman" w:cs="Times New Roman"/>
          <w:i/>
          <w:sz w:val="28"/>
          <w:szCs w:val="28"/>
          <w:lang w:eastAsia="ru-RU"/>
        </w:rPr>
        <w:t xml:space="preserve"> </w:t>
      </w:r>
      <w:r w:rsidRPr="00065C63">
        <w:rPr>
          <w:rFonts w:eastAsia="Times New Roman" w:cs="Times New Roman"/>
          <w:i/>
          <w:sz w:val="28"/>
          <w:szCs w:val="28"/>
          <w:lang w:eastAsia="ru-RU"/>
        </w:rPr>
        <w:t>предусматривает обязанность Комиссии учитывать выбор медицинской организации, сделанный гражданами  с целью получения медицинской помощи в выбранном ими  медицинском учреждении.</w:t>
      </w:r>
    </w:p>
    <w:p w:rsidR="0037015C" w:rsidRDefault="0037015C" w:rsidP="002F0402">
      <w:pPr>
        <w:tabs>
          <w:tab w:val="left" w:pos="142"/>
        </w:tabs>
        <w:jc w:val="both"/>
        <w:rPr>
          <w:rFonts w:eastAsia="Calibri" w:cs="Times New Roman"/>
          <w:b/>
          <w:i/>
          <w:color w:val="000000"/>
          <w:sz w:val="27"/>
          <w:szCs w:val="27"/>
          <w:lang w:eastAsia="ru-RU"/>
        </w:rPr>
      </w:pPr>
    </w:p>
    <w:p w:rsidR="0037015C" w:rsidRPr="0037015C" w:rsidRDefault="0037015C" w:rsidP="005859C4">
      <w:pPr>
        <w:pStyle w:val="3"/>
        <w:keepNext w:val="0"/>
        <w:keepLines w:val="0"/>
        <w:suppressAutoHyphens w:val="0"/>
        <w:autoSpaceDN/>
        <w:spacing w:before="0"/>
        <w:jc w:val="center"/>
        <w:textAlignment w:val="auto"/>
        <w:rPr>
          <w:rFonts w:ascii="Times New Roman" w:hAnsi="Times New Roman" w:cs="Times New Roman"/>
          <w:color w:val="auto"/>
          <w:sz w:val="28"/>
          <w:szCs w:val="28"/>
        </w:rPr>
      </w:pPr>
      <w:r w:rsidRPr="0037015C">
        <w:rPr>
          <w:rFonts w:ascii="Times New Roman" w:hAnsi="Times New Roman" w:cs="Times New Roman"/>
          <w:color w:val="auto"/>
          <w:sz w:val="28"/>
          <w:szCs w:val="28"/>
        </w:rPr>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37015C" w:rsidRPr="0037015C" w:rsidRDefault="0037015C" w:rsidP="0037015C">
      <w:pPr>
        <w:pStyle w:val="a6"/>
        <w:rPr>
          <w:rFonts w:cs="Times New Roman"/>
          <w:sz w:val="28"/>
          <w:szCs w:val="28"/>
        </w:rPr>
      </w:pPr>
    </w:p>
    <w:p w:rsidR="007E1DD8" w:rsidRDefault="00FD4EFB" w:rsidP="007E1DD8">
      <w:pPr>
        <w:jc w:val="both"/>
        <w:rPr>
          <w:sz w:val="28"/>
          <w:szCs w:val="28"/>
        </w:rPr>
      </w:pPr>
      <w:r w:rsidRPr="00FD4EFB">
        <w:rPr>
          <w:sz w:val="28"/>
          <w:szCs w:val="28"/>
        </w:rPr>
        <w:tab/>
        <w:t xml:space="preserve">В отчетном периоде </w:t>
      </w:r>
      <w:r w:rsidR="005859C4">
        <w:rPr>
          <w:sz w:val="28"/>
          <w:szCs w:val="28"/>
        </w:rPr>
        <w:t xml:space="preserve">возбуждено 2 </w:t>
      </w:r>
      <w:r>
        <w:rPr>
          <w:sz w:val="28"/>
          <w:szCs w:val="28"/>
        </w:rPr>
        <w:t xml:space="preserve"> дело по признакам нарушения статьи 16 Закона о защите конкуренции, по результатам рассмотрения установлено 2  нарушения, выдано 5 предписаний, которые исполнены.</w:t>
      </w:r>
    </w:p>
    <w:p w:rsidR="00FD4EFB" w:rsidRDefault="00FD4EFB" w:rsidP="007E1DD8">
      <w:pPr>
        <w:jc w:val="both"/>
        <w:rPr>
          <w:sz w:val="28"/>
          <w:szCs w:val="28"/>
        </w:rPr>
      </w:pPr>
      <w:r>
        <w:rPr>
          <w:sz w:val="28"/>
          <w:szCs w:val="28"/>
        </w:rPr>
        <w:tab/>
        <w:t>Оба выявленных нарушения квалифицированы как «прочие нарушения», поскольку нарушения были связаны с дроблением контрактов.</w:t>
      </w:r>
    </w:p>
    <w:p w:rsidR="00FD4EFB" w:rsidRDefault="00FD4EFB" w:rsidP="007E1DD8">
      <w:pPr>
        <w:jc w:val="both"/>
        <w:rPr>
          <w:sz w:val="28"/>
          <w:szCs w:val="28"/>
        </w:rPr>
      </w:pPr>
      <w:r>
        <w:rPr>
          <w:sz w:val="28"/>
          <w:szCs w:val="28"/>
        </w:rPr>
        <w:tab/>
        <w:t xml:space="preserve">К оборотным штрафам за нарушения статьи 16 Закона о защите конкуренции хозяйствующие субъекты не привлекались, поскольку нарушения были установлены в действиях </w:t>
      </w:r>
      <w:r w:rsidR="00124722">
        <w:rPr>
          <w:sz w:val="28"/>
          <w:szCs w:val="28"/>
        </w:rPr>
        <w:t xml:space="preserve">индивидуальных предпринимателей, которые были привлечены к ответственности в виде штрафов по </w:t>
      </w:r>
      <w:r w:rsidR="00124722" w:rsidRPr="001C0A76">
        <w:rPr>
          <w:sz w:val="28"/>
          <w:szCs w:val="28"/>
        </w:rPr>
        <w:t>15</w:t>
      </w:r>
      <w:r w:rsidR="00124722">
        <w:rPr>
          <w:sz w:val="28"/>
          <w:szCs w:val="28"/>
        </w:rPr>
        <w:t> 000 рублей каждый.</w:t>
      </w:r>
    </w:p>
    <w:p w:rsidR="00FD4EFB" w:rsidRDefault="00FD4EFB" w:rsidP="007E1DD8">
      <w:pPr>
        <w:jc w:val="both"/>
        <w:rPr>
          <w:sz w:val="28"/>
          <w:szCs w:val="28"/>
        </w:rPr>
      </w:pPr>
      <w:r>
        <w:rPr>
          <w:sz w:val="28"/>
          <w:szCs w:val="28"/>
        </w:rPr>
        <w:tab/>
        <w:t>Количество привлеченных должностных лиц органов местного самоуправления к ответственности за нарушение статьи 16 Закона о защите конкуренции – 2.</w:t>
      </w:r>
    </w:p>
    <w:p w:rsidR="00124722" w:rsidRDefault="00124722" w:rsidP="00124722">
      <w:pPr>
        <w:jc w:val="both"/>
        <w:rPr>
          <w:sz w:val="28"/>
          <w:szCs w:val="28"/>
        </w:rPr>
      </w:pPr>
      <w:r w:rsidRPr="00445382">
        <w:rPr>
          <w:sz w:val="28"/>
          <w:szCs w:val="28"/>
        </w:rPr>
        <w:tab/>
      </w:r>
      <w:proofErr w:type="gramStart"/>
      <w:r>
        <w:rPr>
          <w:sz w:val="28"/>
          <w:szCs w:val="28"/>
        </w:rPr>
        <w:t xml:space="preserve">В отчетном периоде Удмуртское УФАС России обращалось в суд с заявлением о привлечении к административной ответственности за  заключение </w:t>
      </w:r>
      <w:proofErr w:type="spellStart"/>
      <w:r>
        <w:rPr>
          <w:sz w:val="28"/>
          <w:szCs w:val="28"/>
        </w:rPr>
        <w:t>антиконкурентного</w:t>
      </w:r>
      <w:proofErr w:type="spellEnd"/>
      <w:r>
        <w:rPr>
          <w:sz w:val="28"/>
          <w:szCs w:val="28"/>
        </w:rPr>
        <w:t xml:space="preserve"> соглашения в виде дисквалификации.</w:t>
      </w:r>
      <w:proofErr w:type="gramEnd"/>
    </w:p>
    <w:p w:rsidR="00124722" w:rsidRPr="00445382" w:rsidRDefault="00124722" w:rsidP="00124722">
      <w:pPr>
        <w:ind w:firstLine="708"/>
        <w:jc w:val="both"/>
        <w:rPr>
          <w:sz w:val="28"/>
          <w:szCs w:val="28"/>
        </w:rPr>
      </w:pPr>
      <w:r>
        <w:rPr>
          <w:sz w:val="28"/>
          <w:szCs w:val="28"/>
        </w:rPr>
        <w:t>Так</w:t>
      </w:r>
      <w:proofErr w:type="gramStart"/>
      <w:r>
        <w:rPr>
          <w:sz w:val="28"/>
          <w:szCs w:val="28"/>
        </w:rPr>
        <w:t>.</w:t>
      </w:r>
      <w:proofErr w:type="gramEnd"/>
      <w:r>
        <w:rPr>
          <w:sz w:val="28"/>
          <w:szCs w:val="28"/>
        </w:rPr>
        <w:t xml:space="preserve"> </w:t>
      </w:r>
      <w:proofErr w:type="gramStart"/>
      <w:r>
        <w:rPr>
          <w:sz w:val="28"/>
          <w:szCs w:val="28"/>
        </w:rPr>
        <w:t>в</w:t>
      </w:r>
      <w:proofErr w:type="gramEnd"/>
      <w:r w:rsidRPr="00445382">
        <w:rPr>
          <w:sz w:val="28"/>
          <w:szCs w:val="28"/>
        </w:rPr>
        <w:t xml:space="preserve"> отношении должностного лица </w:t>
      </w:r>
      <w:r w:rsidRPr="00445382">
        <w:rPr>
          <w:rFonts w:eastAsia="Calibri"/>
          <w:sz w:val="28"/>
          <w:szCs w:val="28"/>
          <w:lang w:bidi="ru-RU"/>
        </w:rPr>
        <w:t>Администрации МО «</w:t>
      </w:r>
      <w:proofErr w:type="spellStart"/>
      <w:r w:rsidRPr="00445382">
        <w:rPr>
          <w:rFonts w:eastAsia="Calibri"/>
          <w:sz w:val="28"/>
          <w:szCs w:val="28"/>
          <w:lang w:bidi="ru-RU"/>
        </w:rPr>
        <w:t>Якшур-Бодьинское</w:t>
      </w:r>
      <w:proofErr w:type="spellEnd"/>
      <w:r w:rsidRPr="00445382">
        <w:rPr>
          <w:rFonts w:eastAsia="Calibri"/>
          <w:sz w:val="28"/>
          <w:szCs w:val="28"/>
          <w:lang w:bidi="ru-RU"/>
        </w:rPr>
        <w:t xml:space="preserve">» был составлен протокол по части 7 статьи 14.32 </w:t>
      </w:r>
      <w:proofErr w:type="spellStart"/>
      <w:r w:rsidRPr="00445382">
        <w:rPr>
          <w:rFonts w:eastAsia="Calibri"/>
          <w:sz w:val="28"/>
          <w:szCs w:val="28"/>
          <w:lang w:bidi="ru-RU"/>
        </w:rPr>
        <w:t>КоАП</w:t>
      </w:r>
      <w:proofErr w:type="spellEnd"/>
      <w:r w:rsidRPr="00445382">
        <w:rPr>
          <w:rFonts w:eastAsia="Calibri"/>
          <w:sz w:val="28"/>
          <w:szCs w:val="28"/>
          <w:lang w:bidi="ru-RU"/>
        </w:rPr>
        <w:t xml:space="preserve"> РФ и подано заявление в Арбитражный суд Удмуртской Республики для рассмотрения вопроса о дисквалификации. Решением Арбитражного суда Удмуртской Республики должностное лицо привлечено к административной ответственности в виде штрафа в размере 20 тыс. рублей, штраф оплачен.</w:t>
      </w:r>
    </w:p>
    <w:p w:rsidR="00445382" w:rsidRDefault="00445382" w:rsidP="007E1DD8">
      <w:pPr>
        <w:jc w:val="both"/>
        <w:rPr>
          <w:sz w:val="28"/>
          <w:szCs w:val="28"/>
        </w:rPr>
      </w:pPr>
    </w:p>
    <w:p w:rsidR="00445382" w:rsidRPr="00FD4EFB" w:rsidRDefault="00445382" w:rsidP="007E1DD8">
      <w:pPr>
        <w:jc w:val="both"/>
        <w:rPr>
          <w:sz w:val="28"/>
          <w:szCs w:val="28"/>
        </w:rPr>
      </w:pPr>
    </w:p>
    <w:p w:rsidR="007E1DD8" w:rsidRPr="0084453C" w:rsidRDefault="007E1DD8" w:rsidP="0084453C">
      <w:pPr>
        <w:ind w:firstLine="708"/>
        <w:jc w:val="both"/>
        <w:rPr>
          <w:b/>
          <w:i/>
          <w:sz w:val="28"/>
          <w:szCs w:val="28"/>
        </w:rPr>
      </w:pPr>
      <w:r w:rsidRPr="0084453C">
        <w:rPr>
          <w:b/>
          <w:i/>
          <w:sz w:val="28"/>
          <w:szCs w:val="28"/>
        </w:rPr>
        <w:t>Пример №1</w:t>
      </w:r>
      <w:r w:rsidR="00F87E01">
        <w:rPr>
          <w:b/>
          <w:i/>
          <w:sz w:val="28"/>
          <w:szCs w:val="28"/>
        </w:rPr>
        <w:t xml:space="preserve"> </w:t>
      </w:r>
      <w:r w:rsidR="005859C4">
        <w:rPr>
          <w:b/>
          <w:i/>
          <w:sz w:val="28"/>
          <w:szCs w:val="28"/>
        </w:rPr>
        <w:t>(</w:t>
      </w:r>
      <w:r w:rsidR="0084453C" w:rsidRPr="0084453C">
        <w:rPr>
          <w:b/>
          <w:i/>
          <w:sz w:val="28"/>
          <w:szCs w:val="28"/>
        </w:rPr>
        <w:t xml:space="preserve">заключение </w:t>
      </w:r>
      <w:proofErr w:type="spellStart"/>
      <w:r w:rsidR="0084453C" w:rsidRPr="0084453C">
        <w:rPr>
          <w:b/>
          <w:i/>
          <w:sz w:val="28"/>
          <w:szCs w:val="28"/>
        </w:rPr>
        <w:t>антиконкурентного</w:t>
      </w:r>
      <w:proofErr w:type="spellEnd"/>
      <w:r w:rsidR="0084453C" w:rsidRPr="0084453C">
        <w:rPr>
          <w:b/>
          <w:i/>
          <w:sz w:val="28"/>
          <w:szCs w:val="28"/>
        </w:rPr>
        <w:t xml:space="preserve"> соглашения между органом местного самоуправления и хозяйствующим субъектом</w:t>
      </w:r>
      <w:r w:rsidR="005859C4">
        <w:rPr>
          <w:b/>
          <w:i/>
          <w:sz w:val="28"/>
          <w:szCs w:val="28"/>
        </w:rPr>
        <w:t>)</w:t>
      </w:r>
    </w:p>
    <w:p w:rsidR="007E1DD8" w:rsidRPr="00F14B23" w:rsidRDefault="007E1DD8" w:rsidP="007E1DD8">
      <w:pPr>
        <w:widowControl/>
        <w:suppressAutoHyphens w:val="0"/>
        <w:autoSpaceDN/>
        <w:ind w:firstLine="709"/>
        <w:jc w:val="both"/>
        <w:textAlignment w:val="auto"/>
        <w:rPr>
          <w:rFonts w:eastAsiaTheme="minorHAnsi" w:cs="Times New Roman"/>
          <w:i/>
          <w:kern w:val="0"/>
          <w:sz w:val="28"/>
          <w:szCs w:val="28"/>
          <w:lang w:eastAsia="en-US" w:bidi="ar-SA"/>
        </w:rPr>
      </w:pPr>
      <w:r w:rsidRPr="00F14B23">
        <w:rPr>
          <w:rFonts w:eastAsiaTheme="minorHAnsi" w:cs="Times New Roman"/>
          <w:i/>
          <w:kern w:val="0"/>
          <w:sz w:val="28"/>
          <w:szCs w:val="28"/>
          <w:lang w:eastAsia="en-US" w:bidi="ar-SA"/>
        </w:rPr>
        <w:t xml:space="preserve">Решением Удмуртского УФАС России от 25.04.2018 г. по делу № ЕС 06-06/2017-364 </w:t>
      </w:r>
      <w:r w:rsidRPr="00F14B23">
        <w:rPr>
          <w:rFonts w:eastAsia="Calibri"/>
          <w:i/>
          <w:sz w:val="28"/>
          <w:szCs w:val="28"/>
          <w:lang w:bidi="ru-RU"/>
        </w:rPr>
        <w:t>Администрация МО «</w:t>
      </w:r>
      <w:proofErr w:type="spellStart"/>
      <w:r w:rsidRPr="00F14B23">
        <w:rPr>
          <w:rFonts w:eastAsia="Calibri"/>
          <w:i/>
          <w:sz w:val="28"/>
          <w:szCs w:val="28"/>
          <w:lang w:bidi="ru-RU"/>
        </w:rPr>
        <w:t>Якшур-Бодьинское</w:t>
      </w:r>
      <w:proofErr w:type="spellEnd"/>
      <w:r w:rsidRPr="00F14B23">
        <w:rPr>
          <w:rFonts w:eastAsia="Calibri"/>
          <w:i/>
          <w:sz w:val="28"/>
          <w:szCs w:val="28"/>
          <w:lang w:bidi="ru-RU"/>
        </w:rPr>
        <w:t>» и ИП</w:t>
      </w:r>
      <w:r w:rsidR="00147E69" w:rsidRPr="00F14B23">
        <w:rPr>
          <w:rFonts w:eastAsia="Calibri"/>
          <w:i/>
          <w:sz w:val="28"/>
          <w:szCs w:val="28"/>
          <w:lang w:bidi="ru-RU"/>
        </w:rPr>
        <w:t>&lt;…&gt;</w:t>
      </w:r>
      <w:r w:rsidRPr="00F14B23">
        <w:rPr>
          <w:rFonts w:eastAsia="Calibri"/>
          <w:i/>
          <w:sz w:val="28"/>
          <w:szCs w:val="28"/>
          <w:lang w:bidi="ru-RU"/>
        </w:rPr>
        <w:t xml:space="preserve"> </w:t>
      </w:r>
      <w:r w:rsidRPr="00F14B23">
        <w:rPr>
          <w:rFonts w:eastAsiaTheme="minorHAnsi" w:cs="Times New Roman"/>
          <w:i/>
          <w:kern w:val="0"/>
          <w:sz w:val="28"/>
          <w:szCs w:val="28"/>
          <w:lang w:eastAsia="en-US" w:bidi="ar-SA"/>
        </w:rPr>
        <w:t xml:space="preserve"> признаны нарушившими статью 16 Закона о защите конкуренции, что выразилось в заключени</w:t>
      </w:r>
      <w:proofErr w:type="gramStart"/>
      <w:r w:rsidRPr="00F14B23">
        <w:rPr>
          <w:rFonts w:eastAsiaTheme="minorHAnsi" w:cs="Times New Roman"/>
          <w:i/>
          <w:kern w:val="0"/>
          <w:sz w:val="28"/>
          <w:szCs w:val="28"/>
          <w:lang w:eastAsia="en-US" w:bidi="ar-SA"/>
        </w:rPr>
        <w:t>и</w:t>
      </w:r>
      <w:proofErr w:type="gramEnd"/>
      <w:r w:rsidRPr="00F14B23">
        <w:rPr>
          <w:rFonts w:eastAsiaTheme="minorHAnsi" w:cs="Times New Roman"/>
          <w:i/>
          <w:kern w:val="0"/>
          <w:sz w:val="28"/>
          <w:szCs w:val="28"/>
          <w:lang w:eastAsia="en-US" w:bidi="ar-SA"/>
        </w:rPr>
        <w:t xml:space="preserve"> </w:t>
      </w:r>
      <w:r w:rsidRPr="00F14B23">
        <w:rPr>
          <w:rFonts w:eastAsia="Calibri"/>
          <w:i/>
          <w:sz w:val="28"/>
          <w:szCs w:val="28"/>
          <w:lang w:bidi="ru-RU"/>
        </w:rPr>
        <w:t xml:space="preserve">устного соглашения на выполнение работ по благоустройству дорог в с. </w:t>
      </w:r>
      <w:proofErr w:type="spellStart"/>
      <w:r w:rsidRPr="00F14B23">
        <w:rPr>
          <w:rFonts w:eastAsia="Calibri"/>
          <w:i/>
          <w:sz w:val="28"/>
          <w:szCs w:val="28"/>
          <w:lang w:bidi="ru-RU"/>
        </w:rPr>
        <w:t>Якшур</w:t>
      </w:r>
      <w:proofErr w:type="spellEnd"/>
      <w:r w:rsidRPr="00F14B23">
        <w:rPr>
          <w:rFonts w:eastAsia="Calibri"/>
          <w:i/>
          <w:sz w:val="28"/>
          <w:szCs w:val="28"/>
          <w:lang w:bidi="ru-RU"/>
        </w:rPr>
        <w:t xml:space="preserve"> – </w:t>
      </w:r>
      <w:proofErr w:type="spellStart"/>
      <w:r w:rsidRPr="00F14B23">
        <w:rPr>
          <w:rFonts w:eastAsia="Calibri"/>
          <w:i/>
          <w:sz w:val="28"/>
          <w:szCs w:val="28"/>
          <w:lang w:bidi="ru-RU"/>
        </w:rPr>
        <w:t>Бодья</w:t>
      </w:r>
      <w:proofErr w:type="spellEnd"/>
      <w:r w:rsidRPr="00F14B23">
        <w:rPr>
          <w:rFonts w:eastAsia="Calibri"/>
          <w:i/>
          <w:sz w:val="28"/>
          <w:szCs w:val="28"/>
          <w:lang w:bidi="ru-RU"/>
        </w:rPr>
        <w:t xml:space="preserve"> в период 2016 года, а в последствии заключение контрактов на выполнение работ</w:t>
      </w:r>
      <w:r w:rsidRPr="00F14B23">
        <w:rPr>
          <w:i/>
          <w:sz w:val="28"/>
          <w:szCs w:val="28"/>
          <w:lang w:bidi="ru-RU"/>
        </w:rPr>
        <w:t xml:space="preserve"> по благоустройству дорог по </w:t>
      </w:r>
      <w:r w:rsidRPr="00F14B23">
        <w:rPr>
          <w:i/>
          <w:sz w:val="28"/>
          <w:szCs w:val="28"/>
        </w:rPr>
        <w:t xml:space="preserve">ул. Володарского, ул. </w:t>
      </w:r>
      <w:proofErr w:type="gramStart"/>
      <w:r w:rsidRPr="00F14B23">
        <w:rPr>
          <w:i/>
          <w:sz w:val="28"/>
          <w:szCs w:val="28"/>
        </w:rPr>
        <w:t>Полевая, ул. Мира и ул. Российская, ул. Тельмана, ул. Советская, ул. Ракетная</w:t>
      </w:r>
      <w:r w:rsidRPr="00F14B23">
        <w:rPr>
          <w:rFonts w:eastAsia="Calibri"/>
          <w:i/>
          <w:sz w:val="28"/>
          <w:szCs w:val="28"/>
          <w:lang w:bidi="ru-RU"/>
        </w:rPr>
        <w:t xml:space="preserve">, путем дробления </w:t>
      </w:r>
      <w:r w:rsidRPr="00F14B23">
        <w:rPr>
          <w:rFonts w:eastAsia="Calibri"/>
          <w:i/>
          <w:sz w:val="28"/>
          <w:szCs w:val="28"/>
          <w:lang w:bidi="ru-RU"/>
        </w:rPr>
        <w:lastRenderedPageBreak/>
        <w:t>контрактов</w:t>
      </w:r>
      <w:r w:rsidR="00147E69" w:rsidRPr="00F14B23">
        <w:rPr>
          <w:rFonts w:eastAsia="Calibri"/>
          <w:i/>
          <w:sz w:val="28"/>
          <w:szCs w:val="28"/>
          <w:lang w:bidi="ru-RU"/>
        </w:rPr>
        <w:t xml:space="preserve"> по суммам,</w:t>
      </w:r>
      <w:r w:rsidRPr="00F14B23">
        <w:rPr>
          <w:rFonts w:eastAsia="Calibri"/>
          <w:i/>
          <w:sz w:val="28"/>
          <w:szCs w:val="28"/>
          <w:lang w:bidi="ru-RU"/>
        </w:rPr>
        <w:t xml:space="preserve"> не превышающи</w:t>
      </w:r>
      <w:r w:rsidR="00147E69" w:rsidRPr="00F14B23">
        <w:rPr>
          <w:rFonts w:eastAsia="Calibri"/>
          <w:i/>
          <w:sz w:val="28"/>
          <w:szCs w:val="28"/>
          <w:lang w:bidi="ru-RU"/>
        </w:rPr>
        <w:t>м</w:t>
      </w:r>
      <w:r w:rsidRPr="00F14B23">
        <w:rPr>
          <w:rFonts w:eastAsia="Calibri"/>
          <w:i/>
          <w:sz w:val="28"/>
          <w:szCs w:val="28"/>
          <w:lang w:bidi="ru-RU"/>
        </w:rPr>
        <w:t xml:space="preserve"> 100 000 рублей при фактической стоимости работ, составляющей более  100 000 рублей</w:t>
      </w:r>
      <w:r w:rsidRPr="00F14B23">
        <w:rPr>
          <w:rFonts w:eastAsiaTheme="minorHAnsi" w:cs="Times New Roman"/>
          <w:i/>
          <w:kern w:val="0"/>
          <w:sz w:val="28"/>
          <w:szCs w:val="28"/>
          <w:lang w:eastAsia="en-US" w:bidi="ar-SA"/>
        </w:rPr>
        <w:t xml:space="preserve">.  </w:t>
      </w:r>
      <w:proofErr w:type="gramEnd"/>
    </w:p>
    <w:p w:rsidR="007E1DD8" w:rsidRPr="00D40739" w:rsidRDefault="007E1DD8" w:rsidP="007E1DD8">
      <w:pPr>
        <w:widowControl/>
        <w:suppressAutoHyphens w:val="0"/>
        <w:autoSpaceDN/>
        <w:ind w:firstLine="709"/>
        <w:jc w:val="both"/>
        <w:textAlignment w:val="auto"/>
        <w:rPr>
          <w:rFonts w:eastAsiaTheme="minorHAnsi" w:cs="Times New Roman"/>
          <w:i/>
          <w:kern w:val="0"/>
          <w:sz w:val="28"/>
          <w:szCs w:val="28"/>
          <w:lang w:eastAsia="en-US" w:bidi="ar-SA"/>
        </w:rPr>
      </w:pPr>
      <w:r w:rsidRPr="00F14B23">
        <w:rPr>
          <w:rFonts w:eastAsiaTheme="minorHAnsi" w:cs="Times New Roman"/>
          <w:i/>
          <w:kern w:val="0"/>
          <w:sz w:val="28"/>
          <w:szCs w:val="28"/>
          <w:lang w:eastAsia="en-US" w:bidi="ar-SA"/>
        </w:rPr>
        <w:t xml:space="preserve">В рамках рассмотрения дела установлено, что в период 2016 года между Администрацией и индивидуальным предпринимателем  заключены контракты на выполнение работ по благоустройству дорог </w:t>
      </w:r>
      <w:proofErr w:type="gramStart"/>
      <w:r w:rsidRPr="00F14B23">
        <w:rPr>
          <w:rFonts w:eastAsiaTheme="minorHAnsi" w:cs="Times New Roman"/>
          <w:i/>
          <w:kern w:val="0"/>
          <w:sz w:val="28"/>
          <w:szCs w:val="28"/>
          <w:lang w:eastAsia="en-US" w:bidi="ar-SA"/>
        </w:rPr>
        <w:t>в</w:t>
      </w:r>
      <w:proofErr w:type="gramEnd"/>
      <w:r w:rsidRPr="00F14B23">
        <w:rPr>
          <w:rFonts w:eastAsiaTheme="minorHAnsi" w:cs="Times New Roman"/>
          <w:i/>
          <w:kern w:val="0"/>
          <w:sz w:val="28"/>
          <w:szCs w:val="28"/>
          <w:lang w:eastAsia="en-US" w:bidi="ar-SA"/>
        </w:rPr>
        <w:t xml:space="preserve"> </w:t>
      </w:r>
      <w:proofErr w:type="gramStart"/>
      <w:r w:rsidRPr="00F14B23">
        <w:rPr>
          <w:rFonts w:eastAsiaTheme="minorHAnsi" w:cs="Times New Roman"/>
          <w:i/>
          <w:kern w:val="0"/>
          <w:sz w:val="28"/>
          <w:szCs w:val="28"/>
          <w:lang w:eastAsia="en-US" w:bidi="ar-SA"/>
        </w:rPr>
        <w:t>с</w:t>
      </w:r>
      <w:proofErr w:type="gramEnd"/>
      <w:r w:rsidRPr="00F14B23">
        <w:rPr>
          <w:rFonts w:eastAsiaTheme="minorHAnsi" w:cs="Times New Roman"/>
          <w:i/>
          <w:kern w:val="0"/>
          <w:sz w:val="28"/>
          <w:szCs w:val="28"/>
          <w:lang w:eastAsia="en-US" w:bidi="ar-SA"/>
        </w:rPr>
        <w:t>. Якшур-Бодья, которые в целях не проведения публичной процедуры были раздроблены до 100 тыс. рублей. Также установлено, что</w:t>
      </w:r>
      <w:r w:rsidR="00EB0E4E">
        <w:rPr>
          <w:rFonts w:eastAsiaTheme="minorHAnsi" w:cs="Times New Roman"/>
          <w:i/>
          <w:kern w:val="0"/>
          <w:sz w:val="28"/>
          <w:szCs w:val="28"/>
          <w:lang w:eastAsia="en-US" w:bidi="ar-SA"/>
        </w:rPr>
        <w:t xml:space="preserve"> подрядчиком работы по благоустройству дорог были выполнены еще до заключения контрактов.</w:t>
      </w:r>
    </w:p>
    <w:p w:rsidR="007E1DD8" w:rsidRPr="00F14B23" w:rsidRDefault="007E1DD8" w:rsidP="007E1DD8">
      <w:pPr>
        <w:widowControl/>
        <w:suppressAutoHyphens w:val="0"/>
        <w:autoSpaceDN/>
        <w:ind w:firstLine="709"/>
        <w:contextualSpacing/>
        <w:jc w:val="both"/>
        <w:textAlignment w:val="auto"/>
        <w:rPr>
          <w:rFonts w:eastAsia="Times New Roman" w:cs="Times New Roman"/>
          <w:i/>
          <w:kern w:val="0"/>
          <w:sz w:val="28"/>
          <w:szCs w:val="28"/>
          <w:lang w:eastAsia="ru-RU" w:bidi="ar-SA"/>
        </w:rPr>
      </w:pPr>
      <w:r w:rsidRPr="00F14B23">
        <w:rPr>
          <w:rFonts w:eastAsia="Times New Roman" w:cs="Times New Roman"/>
          <w:i/>
          <w:kern w:val="0"/>
          <w:sz w:val="28"/>
          <w:szCs w:val="28"/>
          <w:lang w:eastAsia="ru-RU" w:bidi="ar-SA"/>
        </w:rPr>
        <w:t>Не проведение конкурентных процедур в случаях, когда проведение таких процедур предусмотрено законодательством, подразумевающих состязательность хозяйствующих субъектов, не может не влиять на конкуренцию, поскольку лишь при публичном объявлении конкурса могут быть выявлены контрагенты, предлагающие наилучшие условия, что обеспечивает соблюдение интересов хозяйствующих субъектов, действующих на соответствующем товарном рынке, эффективное расходование бюджетных средств.</w:t>
      </w:r>
    </w:p>
    <w:p w:rsidR="007E1DD8" w:rsidRPr="00F14B23" w:rsidRDefault="007E1DD8" w:rsidP="007E1DD8">
      <w:pPr>
        <w:widowControl/>
        <w:suppressAutoHyphens w:val="0"/>
        <w:autoSpaceDN/>
        <w:ind w:firstLine="709"/>
        <w:jc w:val="both"/>
        <w:textAlignment w:val="auto"/>
        <w:rPr>
          <w:rFonts w:eastAsiaTheme="minorHAnsi" w:cs="Times New Roman"/>
          <w:i/>
          <w:kern w:val="0"/>
          <w:sz w:val="28"/>
          <w:szCs w:val="28"/>
          <w:lang w:eastAsia="en-US" w:bidi="ar-SA"/>
        </w:rPr>
      </w:pPr>
      <w:r w:rsidRPr="00F14B23">
        <w:rPr>
          <w:rFonts w:eastAsiaTheme="minorHAnsi" w:cs="Times New Roman"/>
          <w:i/>
          <w:kern w:val="0"/>
          <w:sz w:val="28"/>
          <w:szCs w:val="28"/>
          <w:lang w:eastAsia="en-US" w:bidi="ar-SA"/>
        </w:rPr>
        <w:t xml:space="preserve">В связи с установлением факта нарушения, Администрации и индивидуальному предпринимателю выданы предписания. </w:t>
      </w:r>
    </w:p>
    <w:p w:rsidR="00147E69" w:rsidRPr="00F14B23" w:rsidRDefault="007E1DD8" w:rsidP="007E1DD8">
      <w:pPr>
        <w:jc w:val="both"/>
        <w:rPr>
          <w:rFonts w:eastAsiaTheme="minorHAnsi" w:cs="Times New Roman"/>
          <w:i/>
          <w:kern w:val="0"/>
          <w:sz w:val="28"/>
          <w:szCs w:val="28"/>
          <w:lang w:eastAsia="en-US" w:bidi="ar-SA"/>
        </w:rPr>
      </w:pPr>
      <w:r w:rsidRPr="00F14B23">
        <w:rPr>
          <w:rFonts w:eastAsiaTheme="minorHAnsi" w:cs="Times New Roman"/>
          <w:i/>
          <w:kern w:val="0"/>
          <w:sz w:val="28"/>
          <w:szCs w:val="28"/>
          <w:lang w:eastAsia="en-US" w:bidi="ar-SA"/>
        </w:rPr>
        <w:t xml:space="preserve">         Предписания  исполнены</w:t>
      </w:r>
      <w:r w:rsidR="00147E69" w:rsidRPr="00F14B23">
        <w:rPr>
          <w:rFonts w:eastAsiaTheme="minorHAnsi" w:cs="Times New Roman"/>
          <w:i/>
          <w:kern w:val="0"/>
          <w:sz w:val="28"/>
          <w:szCs w:val="28"/>
          <w:lang w:eastAsia="en-US" w:bidi="ar-SA"/>
        </w:rPr>
        <w:t>.</w:t>
      </w:r>
    </w:p>
    <w:p w:rsidR="007E1DD8" w:rsidRPr="00F14B23" w:rsidRDefault="007E1DD8" w:rsidP="007E1DD8">
      <w:pPr>
        <w:ind w:firstLine="709"/>
        <w:contextualSpacing/>
        <w:jc w:val="both"/>
        <w:rPr>
          <w:rFonts w:eastAsia="Calibri"/>
          <w:i/>
          <w:sz w:val="28"/>
          <w:szCs w:val="28"/>
          <w:lang w:bidi="ru-RU"/>
        </w:rPr>
      </w:pPr>
      <w:r w:rsidRPr="00F14B23">
        <w:rPr>
          <w:i/>
          <w:sz w:val="28"/>
          <w:szCs w:val="28"/>
        </w:rPr>
        <w:t xml:space="preserve">В связи с осуществлением противоправного правонарушения в отношении экс Главы Администрации МО </w:t>
      </w:r>
      <w:r w:rsidRPr="00F14B23">
        <w:rPr>
          <w:rFonts w:eastAsia="Calibri"/>
          <w:i/>
          <w:sz w:val="28"/>
          <w:szCs w:val="28"/>
          <w:lang w:bidi="ru-RU"/>
        </w:rPr>
        <w:t>«</w:t>
      </w:r>
      <w:proofErr w:type="spellStart"/>
      <w:r w:rsidRPr="00F14B23">
        <w:rPr>
          <w:rFonts w:eastAsia="Calibri"/>
          <w:i/>
          <w:sz w:val="28"/>
          <w:szCs w:val="28"/>
          <w:lang w:bidi="ru-RU"/>
        </w:rPr>
        <w:t>Якшур-Бодьинское</w:t>
      </w:r>
      <w:proofErr w:type="spellEnd"/>
      <w:r w:rsidRPr="00F14B23">
        <w:rPr>
          <w:rFonts w:eastAsia="Calibri"/>
          <w:i/>
          <w:sz w:val="28"/>
          <w:szCs w:val="28"/>
          <w:lang w:bidi="ru-RU"/>
        </w:rPr>
        <w:t xml:space="preserve">» вынесено постановление о наложении административного штрафа по ч. </w:t>
      </w:r>
      <w:r w:rsidR="00147E69" w:rsidRPr="00F14B23">
        <w:rPr>
          <w:rFonts w:eastAsia="Calibri"/>
          <w:i/>
          <w:sz w:val="28"/>
          <w:szCs w:val="28"/>
          <w:lang w:bidi="ru-RU"/>
        </w:rPr>
        <w:t>7 ст. 14.32</w:t>
      </w:r>
      <w:r w:rsidRPr="00F14B23">
        <w:rPr>
          <w:rFonts w:eastAsia="Calibri"/>
          <w:i/>
          <w:sz w:val="28"/>
          <w:szCs w:val="28"/>
          <w:lang w:bidi="ru-RU"/>
        </w:rPr>
        <w:t xml:space="preserve"> </w:t>
      </w:r>
      <w:proofErr w:type="spellStart"/>
      <w:r w:rsidRPr="00F14B23">
        <w:rPr>
          <w:rFonts w:eastAsia="Calibri"/>
          <w:i/>
          <w:sz w:val="28"/>
          <w:szCs w:val="28"/>
          <w:lang w:bidi="ru-RU"/>
        </w:rPr>
        <w:t>КоАП</w:t>
      </w:r>
      <w:proofErr w:type="spellEnd"/>
      <w:r w:rsidRPr="00F14B23">
        <w:rPr>
          <w:rFonts w:eastAsia="Calibri"/>
          <w:i/>
          <w:sz w:val="28"/>
          <w:szCs w:val="28"/>
          <w:lang w:bidi="ru-RU"/>
        </w:rPr>
        <w:t xml:space="preserve"> РФ, наложен административный штраф в размере 20 т.р. (штраф оплачен).</w:t>
      </w:r>
    </w:p>
    <w:p w:rsidR="007E1DD8" w:rsidRPr="00F14B23" w:rsidRDefault="007E1DD8" w:rsidP="007E1DD8">
      <w:pPr>
        <w:ind w:firstLine="709"/>
        <w:contextualSpacing/>
        <w:jc w:val="both"/>
        <w:rPr>
          <w:rFonts w:eastAsia="Calibri" w:cs="Times New Roman"/>
          <w:i/>
          <w:sz w:val="28"/>
          <w:szCs w:val="28"/>
        </w:rPr>
      </w:pPr>
      <w:r w:rsidRPr="00F14B23">
        <w:rPr>
          <w:rFonts w:eastAsia="Calibri"/>
          <w:i/>
          <w:sz w:val="28"/>
          <w:szCs w:val="28"/>
          <w:lang w:bidi="ru-RU"/>
        </w:rPr>
        <w:t>ИП</w:t>
      </w:r>
      <w:r w:rsidR="00445382">
        <w:rPr>
          <w:rFonts w:eastAsia="Calibri"/>
          <w:i/>
          <w:sz w:val="28"/>
          <w:szCs w:val="28"/>
          <w:lang w:bidi="ru-RU"/>
        </w:rPr>
        <w:t xml:space="preserve"> привлечен к административной ответственности в виде штрафа в размере </w:t>
      </w:r>
      <w:r w:rsidR="006F71C8">
        <w:rPr>
          <w:rFonts w:eastAsia="Calibri"/>
          <w:i/>
          <w:sz w:val="28"/>
          <w:szCs w:val="28"/>
          <w:lang w:bidi="ru-RU"/>
        </w:rPr>
        <w:t>15</w:t>
      </w:r>
      <w:r w:rsidR="00445382">
        <w:rPr>
          <w:rFonts w:eastAsia="Calibri"/>
          <w:i/>
          <w:sz w:val="28"/>
          <w:szCs w:val="28"/>
          <w:lang w:bidi="ru-RU"/>
        </w:rPr>
        <w:t>т</w:t>
      </w:r>
      <w:proofErr w:type="gramStart"/>
      <w:r w:rsidR="00445382">
        <w:rPr>
          <w:rFonts w:eastAsia="Calibri"/>
          <w:i/>
          <w:sz w:val="28"/>
          <w:szCs w:val="28"/>
          <w:lang w:bidi="ru-RU"/>
        </w:rPr>
        <w:t>.р</w:t>
      </w:r>
      <w:proofErr w:type="gramEnd"/>
      <w:r w:rsidR="00445382">
        <w:rPr>
          <w:rFonts w:eastAsia="Calibri"/>
          <w:i/>
          <w:sz w:val="28"/>
          <w:szCs w:val="28"/>
          <w:lang w:bidi="ru-RU"/>
        </w:rPr>
        <w:t xml:space="preserve"> (штраф оплачен)</w:t>
      </w:r>
      <w:r w:rsidRPr="00F14B23">
        <w:rPr>
          <w:rFonts w:eastAsia="Calibri"/>
          <w:i/>
          <w:sz w:val="28"/>
          <w:szCs w:val="28"/>
          <w:lang w:bidi="ru-RU"/>
        </w:rPr>
        <w:t>.</w:t>
      </w:r>
    </w:p>
    <w:p w:rsidR="007E1DD8" w:rsidRPr="006E0FE2" w:rsidRDefault="007E1DD8" w:rsidP="007E1DD8">
      <w:pPr>
        <w:rPr>
          <w:sz w:val="28"/>
          <w:szCs w:val="28"/>
        </w:rPr>
      </w:pPr>
    </w:p>
    <w:p w:rsidR="006E0FE2" w:rsidRPr="006E0FE2" w:rsidRDefault="006E0FE2" w:rsidP="006E0FE2">
      <w:pPr>
        <w:jc w:val="both"/>
        <w:rPr>
          <w:b/>
          <w:i/>
          <w:sz w:val="28"/>
          <w:szCs w:val="28"/>
        </w:rPr>
      </w:pPr>
      <w:r w:rsidRPr="006E0FE2">
        <w:rPr>
          <w:b/>
          <w:i/>
          <w:sz w:val="28"/>
          <w:szCs w:val="28"/>
        </w:rPr>
        <w:tab/>
        <w:t>Пример №2</w:t>
      </w:r>
      <w:r w:rsidR="005859C4">
        <w:rPr>
          <w:b/>
          <w:i/>
          <w:sz w:val="28"/>
          <w:szCs w:val="28"/>
        </w:rPr>
        <w:t xml:space="preserve"> (</w:t>
      </w:r>
      <w:r>
        <w:rPr>
          <w:b/>
          <w:i/>
          <w:sz w:val="28"/>
          <w:szCs w:val="28"/>
        </w:rPr>
        <w:t>сговор по дроблению кон</w:t>
      </w:r>
      <w:r w:rsidR="005859C4">
        <w:rPr>
          <w:b/>
          <w:i/>
          <w:sz w:val="28"/>
          <w:szCs w:val="28"/>
        </w:rPr>
        <w:t>трактов с целью ухода от торгов)</w:t>
      </w:r>
    </w:p>
    <w:p w:rsidR="006E0FE2" w:rsidRPr="006E0FE2" w:rsidRDefault="006E0FE2" w:rsidP="006E0FE2">
      <w:pPr>
        <w:spacing w:line="276" w:lineRule="auto"/>
        <w:ind w:firstLine="709"/>
        <w:jc w:val="both"/>
        <w:rPr>
          <w:i/>
          <w:sz w:val="28"/>
          <w:szCs w:val="28"/>
          <w:lang w:bidi="ru-RU"/>
        </w:rPr>
      </w:pPr>
      <w:r w:rsidRPr="006E0FE2">
        <w:rPr>
          <w:i/>
          <w:sz w:val="28"/>
          <w:szCs w:val="28"/>
          <w:lang w:bidi="ru-RU"/>
        </w:rPr>
        <w:t xml:space="preserve"> В Управление из </w:t>
      </w:r>
      <w:proofErr w:type="spellStart"/>
      <w:r w:rsidRPr="006E0FE2">
        <w:rPr>
          <w:i/>
          <w:sz w:val="28"/>
          <w:szCs w:val="28"/>
          <w:lang w:bidi="ru-RU"/>
        </w:rPr>
        <w:t>Завьяловского</w:t>
      </w:r>
      <w:proofErr w:type="spellEnd"/>
      <w:r w:rsidRPr="006E0FE2">
        <w:rPr>
          <w:i/>
          <w:sz w:val="28"/>
          <w:szCs w:val="28"/>
          <w:lang w:bidi="ru-RU"/>
        </w:rPr>
        <w:t xml:space="preserve"> межрайонного следственного отдела СУ СК России по Удмуртской Республике поступили копии материалов уголовного дела № 11802940010004033, возбужденного по признакам преступления, предусмотренного ч. 1 ст. 285 УК РФ по факту злоупотребления служебными полномочиями должностными лицами Администрации МО «</w:t>
      </w:r>
      <w:proofErr w:type="spellStart"/>
      <w:r w:rsidRPr="006E0FE2">
        <w:rPr>
          <w:i/>
          <w:sz w:val="28"/>
          <w:szCs w:val="28"/>
          <w:lang w:bidi="ru-RU"/>
        </w:rPr>
        <w:t>Якшур-Бодьинский</w:t>
      </w:r>
      <w:proofErr w:type="spellEnd"/>
      <w:r w:rsidRPr="006E0FE2">
        <w:rPr>
          <w:i/>
          <w:sz w:val="28"/>
          <w:szCs w:val="28"/>
          <w:lang w:bidi="ru-RU"/>
        </w:rPr>
        <w:t xml:space="preserve"> район».</w:t>
      </w:r>
    </w:p>
    <w:p w:rsidR="006E0FE2" w:rsidRPr="006E0FE2" w:rsidRDefault="006E0FE2" w:rsidP="006E0FE2">
      <w:pPr>
        <w:pStyle w:val="a3"/>
        <w:spacing w:line="276" w:lineRule="auto"/>
        <w:ind w:firstLine="709"/>
        <w:jc w:val="both"/>
        <w:rPr>
          <w:rFonts w:cs="Arial"/>
          <w:i/>
          <w:sz w:val="28"/>
          <w:szCs w:val="28"/>
          <w:lang w:bidi="ru-RU"/>
        </w:rPr>
      </w:pPr>
      <w:r w:rsidRPr="006E0FE2">
        <w:rPr>
          <w:rFonts w:cs="Arial"/>
          <w:i/>
          <w:sz w:val="28"/>
          <w:szCs w:val="28"/>
          <w:lang w:bidi="ru-RU"/>
        </w:rPr>
        <w:t>По результатам рассмотрения материалов Удмуртским УФАС России установлено, что между МБОУ «</w:t>
      </w:r>
      <w:proofErr w:type="spellStart"/>
      <w:r w:rsidRPr="006E0FE2">
        <w:rPr>
          <w:rFonts w:cs="Arial"/>
          <w:i/>
          <w:sz w:val="28"/>
          <w:szCs w:val="28"/>
          <w:lang w:bidi="ru-RU"/>
        </w:rPr>
        <w:t>Якшур-Бодьинская</w:t>
      </w:r>
      <w:proofErr w:type="spellEnd"/>
      <w:r w:rsidRPr="006E0FE2">
        <w:rPr>
          <w:rFonts w:cs="Arial"/>
          <w:i/>
          <w:sz w:val="28"/>
          <w:szCs w:val="28"/>
          <w:lang w:bidi="ru-RU"/>
        </w:rPr>
        <w:t xml:space="preserve"> средняя общеобразовательная школа», МБОУ «</w:t>
      </w:r>
      <w:proofErr w:type="spellStart"/>
      <w:r w:rsidRPr="006E0FE2">
        <w:rPr>
          <w:rFonts w:cs="Arial"/>
          <w:i/>
          <w:sz w:val="28"/>
          <w:szCs w:val="28"/>
          <w:lang w:bidi="ru-RU"/>
        </w:rPr>
        <w:t>Чуровская</w:t>
      </w:r>
      <w:proofErr w:type="spellEnd"/>
      <w:r w:rsidRPr="006E0FE2">
        <w:rPr>
          <w:rFonts w:cs="Arial"/>
          <w:i/>
          <w:sz w:val="28"/>
          <w:szCs w:val="28"/>
          <w:lang w:bidi="ru-RU"/>
        </w:rPr>
        <w:t xml:space="preserve"> средняя общеобразовательная школа», МБОУ «</w:t>
      </w:r>
      <w:proofErr w:type="spellStart"/>
      <w:r w:rsidRPr="006E0FE2">
        <w:rPr>
          <w:rFonts w:cs="Arial"/>
          <w:i/>
          <w:sz w:val="28"/>
          <w:szCs w:val="28"/>
          <w:lang w:bidi="ru-RU"/>
        </w:rPr>
        <w:t>Якшур-Бодьинская</w:t>
      </w:r>
      <w:proofErr w:type="spellEnd"/>
      <w:r w:rsidRPr="006E0FE2">
        <w:rPr>
          <w:rFonts w:cs="Arial"/>
          <w:i/>
          <w:sz w:val="28"/>
          <w:szCs w:val="28"/>
          <w:lang w:bidi="ru-RU"/>
        </w:rPr>
        <w:t xml:space="preserve"> сельская гимназия» и тремя индивидуальными предпринимателями были заключены контракты на выполнение электромонтажных работ на общую сумму более 5 000 000 рублей без проведения конкурентных процедур. Контракты </w:t>
      </w:r>
      <w:r w:rsidRPr="006E0FE2">
        <w:rPr>
          <w:rFonts w:cs="Arial"/>
          <w:i/>
          <w:sz w:val="28"/>
          <w:szCs w:val="28"/>
          <w:lang w:bidi="ru-RU"/>
        </w:rPr>
        <w:lastRenderedPageBreak/>
        <w:t xml:space="preserve">были </w:t>
      </w:r>
      <w:proofErr w:type="gramStart"/>
      <w:r w:rsidRPr="006E0FE2">
        <w:rPr>
          <w:rFonts w:cs="Arial"/>
          <w:i/>
          <w:sz w:val="28"/>
          <w:szCs w:val="28"/>
          <w:lang w:bidi="ru-RU"/>
        </w:rPr>
        <w:t>распределены между предпринимателями и раздроблены</w:t>
      </w:r>
      <w:proofErr w:type="gramEnd"/>
      <w:r w:rsidRPr="006E0FE2">
        <w:rPr>
          <w:rFonts w:cs="Arial"/>
          <w:i/>
          <w:sz w:val="28"/>
          <w:szCs w:val="28"/>
          <w:lang w:bidi="ru-RU"/>
        </w:rPr>
        <w:t xml:space="preserve"> на суммы до 400 000 рублей в целях ухода от процедуры торгов. Инициатива заключения договоров без проведения конкурентных процедур исходила от Администрации МО «</w:t>
      </w:r>
      <w:proofErr w:type="spellStart"/>
      <w:r w:rsidRPr="006E0FE2">
        <w:rPr>
          <w:rFonts w:cs="Arial"/>
          <w:i/>
          <w:sz w:val="28"/>
          <w:szCs w:val="28"/>
          <w:lang w:bidi="ru-RU"/>
        </w:rPr>
        <w:t>Якшур-Бодьинский</w:t>
      </w:r>
      <w:proofErr w:type="spellEnd"/>
      <w:r w:rsidRPr="006E0FE2">
        <w:rPr>
          <w:rFonts w:cs="Arial"/>
          <w:i/>
          <w:sz w:val="28"/>
          <w:szCs w:val="28"/>
          <w:lang w:bidi="ru-RU"/>
        </w:rPr>
        <w:t xml:space="preserve"> район», которая </w:t>
      </w:r>
      <w:proofErr w:type="gramStart"/>
      <w:r w:rsidRPr="006E0FE2">
        <w:rPr>
          <w:rFonts w:cs="Arial"/>
          <w:i/>
          <w:sz w:val="28"/>
          <w:szCs w:val="28"/>
          <w:lang w:bidi="ru-RU"/>
        </w:rPr>
        <w:t>установила условие</w:t>
      </w:r>
      <w:proofErr w:type="gramEnd"/>
      <w:r w:rsidRPr="006E0FE2">
        <w:rPr>
          <w:rFonts w:cs="Arial"/>
          <w:i/>
          <w:sz w:val="28"/>
          <w:szCs w:val="28"/>
          <w:lang w:bidi="ru-RU"/>
        </w:rPr>
        <w:t xml:space="preserve"> о выделении бюджетных средств образовательным учреждениям только при дроблении последними суммы контрактов до 400 000 рублей и заключении контрактов с конкретными индивидуальными предпринимателями.</w:t>
      </w:r>
    </w:p>
    <w:p w:rsidR="006E0FE2" w:rsidRPr="006E0FE2" w:rsidRDefault="006E0FE2" w:rsidP="006E0FE2">
      <w:pPr>
        <w:pStyle w:val="a3"/>
        <w:spacing w:line="276" w:lineRule="auto"/>
        <w:ind w:firstLine="709"/>
        <w:jc w:val="both"/>
        <w:rPr>
          <w:rFonts w:cs="Arial"/>
          <w:i/>
          <w:sz w:val="28"/>
          <w:szCs w:val="28"/>
          <w:lang w:bidi="ru-RU"/>
        </w:rPr>
      </w:pPr>
      <w:r w:rsidRPr="006E0FE2">
        <w:rPr>
          <w:rFonts w:cs="Arial"/>
          <w:i/>
          <w:sz w:val="28"/>
          <w:szCs w:val="28"/>
          <w:lang w:bidi="ru-RU"/>
        </w:rPr>
        <w:t>Действия Администрации МО «</w:t>
      </w:r>
      <w:proofErr w:type="spellStart"/>
      <w:r w:rsidRPr="006E0FE2">
        <w:rPr>
          <w:rFonts w:cs="Arial"/>
          <w:i/>
          <w:sz w:val="28"/>
          <w:szCs w:val="28"/>
          <w:lang w:bidi="ru-RU"/>
        </w:rPr>
        <w:t>Якшур-Бодьинский</w:t>
      </w:r>
      <w:proofErr w:type="spellEnd"/>
      <w:r w:rsidRPr="006E0FE2">
        <w:rPr>
          <w:rFonts w:cs="Arial"/>
          <w:i/>
          <w:sz w:val="28"/>
          <w:szCs w:val="28"/>
          <w:lang w:bidi="ru-RU"/>
        </w:rPr>
        <w:t xml:space="preserve"> район» и трех индивидуальных предпринимателей были признаны нарушением статьи 16 Закона «О защите конкуренции», что выразилось в заключени</w:t>
      </w:r>
      <w:proofErr w:type="gramStart"/>
      <w:r w:rsidRPr="006E0FE2">
        <w:rPr>
          <w:rFonts w:cs="Arial"/>
          <w:i/>
          <w:sz w:val="28"/>
          <w:szCs w:val="28"/>
          <w:lang w:bidi="ru-RU"/>
        </w:rPr>
        <w:t>и</w:t>
      </w:r>
      <w:proofErr w:type="gramEnd"/>
      <w:r w:rsidRPr="006E0FE2">
        <w:rPr>
          <w:rFonts w:cs="Arial"/>
          <w:i/>
          <w:sz w:val="28"/>
          <w:szCs w:val="28"/>
          <w:lang w:bidi="ru-RU"/>
        </w:rPr>
        <w:t xml:space="preserve"> соглашения, направленного на заключение контрактов на проведение электромонтажных работ без проведения конкурентных процедур, которое привело или могло привести к недопущению, ограничению, устранению конкуренции.</w:t>
      </w:r>
    </w:p>
    <w:p w:rsidR="006E0FE2" w:rsidRDefault="006E0FE2" w:rsidP="006E0FE2">
      <w:pPr>
        <w:pStyle w:val="a3"/>
        <w:spacing w:line="276" w:lineRule="auto"/>
        <w:ind w:firstLine="709"/>
        <w:jc w:val="both"/>
        <w:rPr>
          <w:rFonts w:cs="Arial"/>
          <w:i/>
          <w:sz w:val="28"/>
          <w:szCs w:val="28"/>
          <w:lang w:bidi="ru-RU"/>
        </w:rPr>
      </w:pPr>
      <w:r w:rsidRPr="006E0FE2">
        <w:rPr>
          <w:rFonts w:cs="Arial"/>
          <w:i/>
          <w:sz w:val="28"/>
          <w:szCs w:val="28"/>
          <w:lang w:bidi="ru-RU"/>
        </w:rPr>
        <w:t xml:space="preserve">Индивидуальные предприниматели были привлечены к административной ответственности по части 4 статьи 14.32 </w:t>
      </w:r>
      <w:proofErr w:type="spellStart"/>
      <w:r w:rsidRPr="006E0FE2">
        <w:rPr>
          <w:rFonts w:cs="Arial"/>
          <w:i/>
          <w:sz w:val="28"/>
          <w:szCs w:val="28"/>
          <w:lang w:bidi="ru-RU"/>
        </w:rPr>
        <w:t>КоАП</w:t>
      </w:r>
      <w:proofErr w:type="spellEnd"/>
      <w:r w:rsidRPr="006E0FE2">
        <w:rPr>
          <w:rFonts w:cs="Arial"/>
          <w:i/>
          <w:sz w:val="28"/>
          <w:szCs w:val="28"/>
          <w:lang w:bidi="ru-RU"/>
        </w:rPr>
        <w:t xml:space="preserve"> РФ в виде штрафа 15 000 рублей каждый, Глава МО «</w:t>
      </w:r>
      <w:proofErr w:type="spellStart"/>
      <w:r w:rsidRPr="006E0FE2">
        <w:rPr>
          <w:rFonts w:cs="Arial"/>
          <w:i/>
          <w:sz w:val="28"/>
          <w:szCs w:val="28"/>
          <w:lang w:bidi="ru-RU"/>
        </w:rPr>
        <w:t>Якшур-Бодьинский</w:t>
      </w:r>
      <w:proofErr w:type="spellEnd"/>
      <w:r w:rsidRPr="006E0FE2">
        <w:rPr>
          <w:rFonts w:cs="Arial"/>
          <w:i/>
          <w:sz w:val="28"/>
          <w:szCs w:val="28"/>
          <w:lang w:bidi="ru-RU"/>
        </w:rPr>
        <w:t xml:space="preserve"> район» был привлечен к административной ответственности по части 7 статьи 14.32 </w:t>
      </w:r>
      <w:proofErr w:type="spellStart"/>
      <w:r w:rsidRPr="006E0FE2">
        <w:rPr>
          <w:rFonts w:cs="Arial"/>
          <w:i/>
          <w:sz w:val="28"/>
          <w:szCs w:val="28"/>
          <w:lang w:bidi="ru-RU"/>
        </w:rPr>
        <w:t>КоАП</w:t>
      </w:r>
      <w:proofErr w:type="spellEnd"/>
      <w:r w:rsidRPr="006E0FE2">
        <w:rPr>
          <w:rFonts w:cs="Arial"/>
          <w:i/>
          <w:sz w:val="28"/>
          <w:szCs w:val="28"/>
          <w:lang w:bidi="ru-RU"/>
        </w:rPr>
        <w:t xml:space="preserve"> </w:t>
      </w:r>
      <w:r w:rsidR="006F71C8">
        <w:rPr>
          <w:rFonts w:cs="Arial"/>
          <w:i/>
          <w:sz w:val="28"/>
          <w:szCs w:val="28"/>
          <w:lang w:bidi="ru-RU"/>
        </w:rPr>
        <w:t>РФ в виде штрафа 20 000 рублей (штрафы оплачены)</w:t>
      </w:r>
      <w:r w:rsidRPr="006E0FE2">
        <w:rPr>
          <w:rFonts w:cs="Arial"/>
          <w:i/>
          <w:sz w:val="28"/>
          <w:szCs w:val="28"/>
          <w:lang w:bidi="ru-RU"/>
        </w:rPr>
        <w:t>.</w:t>
      </w:r>
    </w:p>
    <w:p w:rsidR="00202B10" w:rsidRDefault="00202B10" w:rsidP="006E0FE2">
      <w:pPr>
        <w:pStyle w:val="a3"/>
        <w:spacing w:line="276" w:lineRule="auto"/>
        <w:ind w:firstLine="709"/>
        <w:jc w:val="both"/>
        <w:rPr>
          <w:rFonts w:cs="Arial"/>
          <w:i/>
          <w:sz w:val="28"/>
          <w:szCs w:val="28"/>
          <w:lang w:bidi="ru-RU"/>
        </w:rPr>
      </w:pPr>
    </w:p>
    <w:p w:rsidR="00202B10" w:rsidRPr="006E0FE2" w:rsidRDefault="00202B10" w:rsidP="006E0FE2">
      <w:pPr>
        <w:pStyle w:val="a3"/>
        <w:spacing w:line="276" w:lineRule="auto"/>
        <w:ind w:firstLine="709"/>
        <w:jc w:val="both"/>
        <w:rPr>
          <w:rFonts w:cs="Arial"/>
          <w:i/>
          <w:sz w:val="28"/>
          <w:szCs w:val="28"/>
          <w:lang w:bidi="ru-RU"/>
        </w:rPr>
      </w:pPr>
    </w:p>
    <w:p w:rsidR="00202B10" w:rsidRPr="00202B10" w:rsidRDefault="00202B10" w:rsidP="005859C4">
      <w:pPr>
        <w:pStyle w:val="3"/>
        <w:keepNext w:val="0"/>
        <w:keepLines w:val="0"/>
        <w:suppressAutoHyphens w:val="0"/>
        <w:autoSpaceDN/>
        <w:spacing w:before="0"/>
        <w:jc w:val="center"/>
        <w:textAlignment w:val="auto"/>
        <w:rPr>
          <w:rFonts w:ascii="Times New Roman" w:hAnsi="Times New Roman" w:cs="Times New Roman"/>
          <w:color w:val="auto"/>
          <w:sz w:val="28"/>
          <w:szCs w:val="28"/>
        </w:rPr>
      </w:pPr>
      <w:r w:rsidRPr="00202B10">
        <w:rPr>
          <w:rFonts w:ascii="Times New Roman" w:hAnsi="Times New Roman" w:cs="Times New Roman"/>
          <w:color w:val="auto"/>
          <w:sz w:val="28"/>
          <w:szCs w:val="28"/>
        </w:rPr>
        <w:t>Соблюдение антимонопольных требований к торгам, запросу котировок цен на товары (статья 17 Закона о защите конкуренции)</w:t>
      </w:r>
    </w:p>
    <w:p w:rsidR="00202B10" w:rsidRDefault="00202B10" w:rsidP="00A306C1">
      <w:pPr>
        <w:ind w:firstLine="708"/>
        <w:jc w:val="both"/>
        <w:rPr>
          <w:sz w:val="28"/>
          <w:szCs w:val="28"/>
        </w:rPr>
      </w:pPr>
    </w:p>
    <w:p w:rsidR="00202B10" w:rsidRDefault="00202B10" w:rsidP="00A306C1">
      <w:pPr>
        <w:ind w:firstLine="708"/>
        <w:jc w:val="both"/>
        <w:rPr>
          <w:sz w:val="28"/>
          <w:szCs w:val="28"/>
        </w:rPr>
      </w:pPr>
      <w:r>
        <w:rPr>
          <w:sz w:val="28"/>
          <w:szCs w:val="28"/>
        </w:rPr>
        <w:t xml:space="preserve">В отчетном периоде возбуждено 10  дел по признакам нарушения статьи 17 Закона о защите конкуренции, по </w:t>
      </w:r>
      <w:proofErr w:type="gramStart"/>
      <w:r>
        <w:rPr>
          <w:sz w:val="28"/>
          <w:szCs w:val="28"/>
        </w:rPr>
        <w:t>результатам</w:t>
      </w:r>
      <w:proofErr w:type="gramEnd"/>
      <w:r>
        <w:rPr>
          <w:sz w:val="28"/>
          <w:szCs w:val="28"/>
        </w:rPr>
        <w:t xml:space="preserve"> расс</w:t>
      </w:r>
      <w:r w:rsidR="005859C4">
        <w:rPr>
          <w:sz w:val="28"/>
          <w:szCs w:val="28"/>
        </w:rPr>
        <w:t xml:space="preserve">мотрения которых установлено 9 </w:t>
      </w:r>
      <w:r>
        <w:rPr>
          <w:sz w:val="28"/>
          <w:szCs w:val="28"/>
        </w:rPr>
        <w:t xml:space="preserve"> нарушений, 1  дело прекращено в связи с отсутствием нарушения.</w:t>
      </w:r>
    </w:p>
    <w:p w:rsidR="00202B10" w:rsidRDefault="00202B10" w:rsidP="00A306C1">
      <w:pPr>
        <w:ind w:firstLine="708"/>
        <w:jc w:val="both"/>
        <w:rPr>
          <w:sz w:val="28"/>
          <w:szCs w:val="28"/>
        </w:rPr>
      </w:pPr>
      <w:r>
        <w:rPr>
          <w:sz w:val="28"/>
          <w:szCs w:val="28"/>
        </w:rPr>
        <w:t>Выдано 6  предписаний, которые исполнены.</w:t>
      </w:r>
    </w:p>
    <w:p w:rsidR="00202B10" w:rsidRDefault="00202B10" w:rsidP="00A306C1">
      <w:pPr>
        <w:ind w:firstLine="708"/>
        <w:jc w:val="both"/>
        <w:rPr>
          <w:sz w:val="28"/>
          <w:szCs w:val="28"/>
        </w:rPr>
      </w:pPr>
    </w:p>
    <w:p w:rsidR="00810215" w:rsidRDefault="00810215" w:rsidP="00A306C1">
      <w:pPr>
        <w:ind w:firstLine="708"/>
        <w:jc w:val="both"/>
        <w:rPr>
          <w:sz w:val="28"/>
          <w:szCs w:val="28"/>
        </w:rPr>
      </w:pPr>
      <w:r>
        <w:rPr>
          <w:sz w:val="28"/>
          <w:szCs w:val="28"/>
        </w:rPr>
        <w:t>Виды установленных нарушений:</w:t>
      </w:r>
    </w:p>
    <w:p w:rsidR="00810215" w:rsidRDefault="00810215" w:rsidP="006D6C2F">
      <w:pPr>
        <w:jc w:val="both"/>
        <w:rPr>
          <w:sz w:val="28"/>
          <w:szCs w:val="28"/>
        </w:rPr>
      </w:pPr>
      <w:r>
        <w:rPr>
          <w:sz w:val="28"/>
          <w:szCs w:val="28"/>
        </w:rPr>
        <w:tab/>
        <w:t xml:space="preserve"> - заключение </w:t>
      </w:r>
      <w:proofErr w:type="spellStart"/>
      <w:r>
        <w:rPr>
          <w:sz w:val="28"/>
          <w:szCs w:val="28"/>
        </w:rPr>
        <w:t>антиконкурентных</w:t>
      </w:r>
      <w:proofErr w:type="spellEnd"/>
      <w:r>
        <w:rPr>
          <w:sz w:val="28"/>
          <w:szCs w:val="28"/>
        </w:rPr>
        <w:t xml:space="preserve"> соглашений между организатором торгов и участниками – </w:t>
      </w:r>
      <w:r w:rsidR="00202B10">
        <w:rPr>
          <w:sz w:val="28"/>
          <w:szCs w:val="28"/>
        </w:rPr>
        <w:t>5</w:t>
      </w:r>
      <w:r>
        <w:rPr>
          <w:sz w:val="28"/>
          <w:szCs w:val="28"/>
        </w:rPr>
        <w:t xml:space="preserve"> факт</w:t>
      </w:r>
      <w:r w:rsidR="00582666">
        <w:rPr>
          <w:sz w:val="28"/>
          <w:szCs w:val="28"/>
        </w:rPr>
        <w:t>ов</w:t>
      </w:r>
      <w:r>
        <w:rPr>
          <w:sz w:val="28"/>
          <w:szCs w:val="28"/>
        </w:rPr>
        <w:t>;</w:t>
      </w:r>
    </w:p>
    <w:p w:rsidR="00A306C1" w:rsidRDefault="00810215" w:rsidP="006D6C2F">
      <w:pPr>
        <w:jc w:val="both"/>
        <w:rPr>
          <w:sz w:val="28"/>
          <w:szCs w:val="28"/>
        </w:rPr>
      </w:pPr>
      <w:r>
        <w:rPr>
          <w:sz w:val="28"/>
          <w:szCs w:val="28"/>
        </w:rPr>
        <w:tab/>
        <w:t xml:space="preserve">- нарушение порядка определения победителя </w:t>
      </w:r>
      <w:r w:rsidR="00A306C1">
        <w:rPr>
          <w:sz w:val="28"/>
          <w:szCs w:val="28"/>
        </w:rPr>
        <w:t>торгов</w:t>
      </w:r>
      <w:r>
        <w:rPr>
          <w:sz w:val="28"/>
          <w:szCs w:val="28"/>
        </w:rPr>
        <w:t xml:space="preserve"> – </w:t>
      </w:r>
      <w:r w:rsidR="00A306C1">
        <w:rPr>
          <w:sz w:val="28"/>
          <w:szCs w:val="28"/>
        </w:rPr>
        <w:t>2</w:t>
      </w:r>
      <w:r>
        <w:rPr>
          <w:sz w:val="28"/>
          <w:szCs w:val="28"/>
        </w:rPr>
        <w:t xml:space="preserve"> факт</w:t>
      </w:r>
      <w:r w:rsidR="00A306C1">
        <w:rPr>
          <w:sz w:val="28"/>
          <w:szCs w:val="28"/>
        </w:rPr>
        <w:t>а;</w:t>
      </w:r>
    </w:p>
    <w:p w:rsidR="00810215" w:rsidRDefault="00A306C1" w:rsidP="006D6C2F">
      <w:pPr>
        <w:jc w:val="both"/>
        <w:rPr>
          <w:sz w:val="28"/>
          <w:szCs w:val="28"/>
        </w:rPr>
      </w:pPr>
      <w:r>
        <w:rPr>
          <w:sz w:val="28"/>
          <w:szCs w:val="28"/>
        </w:rPr>
        <w:tab/>
        <w:t xml:space="preserve">- необоснованное ограничение доступа к участию в торгах – </w:t>
      </w:r>
      <w:r w:rsidR="00582666">
        <w:rPr>
          <w:sz w:val="28"/>
          <w:szCs w:val="28"/>
        </w:rPr>
        <w:t>2</w:t>
      </w:r>
      <w:r>
        <w:rPr>
          <w:sz w:val="28"/>
          <w:szCs w:val="28"/>
        </w:rPr>
        <w:t xml:space="preserve"> нарушение.</w:t>
      </w:r>
      <w:r w:rsidR="00810215">
        <w:rPr>
          <w:sz w:val="28"/>
          <w:szCs w:val="28"/>
        </w:rPr>
        <w:t xml:space="preserve"> </w:t>
      </w:r>
    </w:p>
    <w:p w:rsidR="00810215" w:rsidRDefault="00810215" w:rsidP="00810215">
      <w:pPr>
        <w:spacing w:line="276" w:lineRule="auto"/>
        <w:jc w:val="both"/>
        <w:rPr>
          <w:sz w:val="28"/>
          <w:szCs w:val="28"/>
        </w:rPr>
      </w:pPr>
    </w:p>
    <w:p w:rsidR="000105AE" w:rsidRPr="005A5DF3" w:rsidRDefault="000105AE" w:rsidP="005A5DF3">
      <w:pPr>
        <w:jc w:val="both"/>
        <w:rPr>
          <w:b/>
          <w:i/>
          <w:sz w:val="28"/>
          <w:szCs w:val="28"/>
        </w:rPr>
      </w:pPr>
      <w:r w:rsidRPr="002C55F6">
        <w:rPr>
          <w:b/>
          <w:i/>
          <w:sz w:val="28"/>
          <w:szCs w:val="28"/>
        </w:rPr>
        <w:tab/>
        <w:t>Пример №</w:t>
      </w:r>
      <w:r w:rsidR="00724D6B">
        <w:rPr>
          <w:b/>
          <w:i/>
          <w:sz w:val="28"/>
          <w:szCs w:val="28"/>
        </w:rPr>
        <w:t>1</w:t>
      </w:r>
      <w:r w:rsidR="00F87E01">
        <w:rPr>
          <w:b/>
          <w:i/>
          <w:sz w:val="28"/>
          <w:szCs w:val="28"/>
        </w:rPr>
        <w:t xml:space="preserve"> </w:t>
      </w:r>
      <w:r w:rsidR="005859C4">
        <w:rPr>
          <w:b/>
          <w:i/>
          <w:sz w:val="28"/>
          <w:szCs w:val="28"/>
        </w:rPr>
        <w:t>(</w:t>
      </w:r>
      <w:proofErr w:type="spellStart"/>
      <w:r w:rsidRPr="002C55F6">
        <w:rPr>
          <w:b/>
          <w:i/>
          <w:sz w:val="28"/>
          <w:szCs w:val="28"/>
        </w:rPr>
        <w:t>антиконкурентное</w:t>
      </w:r>
      <w:proofErr w:type="spellEnd"/>
      <w:r w:rsidRPr="002C55F6">
        <w:rPr>
          <w:b/>
          <w:i/>
          <w:sz w:val="28"/>
          <w:szCs w:val="28"/>
        </w:rPr>
        <w:t xml:space="preserve"> соглашение </w:t>
      </w:r>
      <w:r w:rsidR="002C55F6" w:rsidRPr="002C55F6">
        <w:rPr>
          <w:b/>
          <w:i/>
          <w:sz w:val="28"/>
          <w:szCs w:val="28"/>
        </w:rPr>
        <w:t xml:space="preserve"> между заказчиком и </w:t>
      </w:r>
      <w:r w:rsidR="002C55F6" w:rsidRPr="005A5DF3">
        <w:rPr>
          <w:b/>
          <w:i/>
          <w:sz w:val="28"/>
          <w:szCs w:val="28"/>
        </w:rPr>
        <w:t>участником закупки</w:t>
      </w:r>
      <w:r w:rsidR="005859C4">
        <w:rPr>
          <w:b/>
          <w:i/>
          <w:sz w:val="28"/>
          <w:szCs w:val="28"/>
        </w:rPr>
        <w:t>)</w:t>
      </w:r>
    </w:p>
    <w:p w:rsidR="000105AE" w:rsidRPr="005A5DF3" w:rsidRDefault="002C55F6" w:rsidP="005A5DF3">
      <w:pPr>
        <w:jc w:val="both"/>
        <w:rPr>
          <w:i/>
          <w:sz w:val="28"/>
          <w:szCs w:val="28"/>
        </w:rPr>
      </w:pPr>
      <w:r w:rsidRPr="005A5DF3">
        <w:rPr>
          <w:b/>
          <w:i/>
          <w:sz w:val="28"/>
          <w:szCs w:val="28"/>
        </w:rPr>
        <w:tab/>
      </w:r>
      <w:proofErr w:type="gramStart"/>
      <w:r w:rsidRPr="005A5DF3">
        <w:rPr>
          <w:i/>
          <w:sz w:val="28"/>
          <w:szCs w:val="28"/>
        </w:rPr>
        <w:t xml:space="preserve">В </w:t>
      </w:r>
      <w:r w:rsidR="005A5DF3" w:rsidRPr="005A5DF3">
        <w:rPr>
          <w:i/>
          <w:sz w:val="28"/>
          <w:szCs w:val="28"/>
        </w:rPr>
        <w:t xml:space="preserve"> </w:t>
      </w:r>
      <w:r w:rsidRPr="005A5DF3">
        <w:rPr>
          <w:i/>
          <w:sz w:val="28"/>
          <w:szCs w:val="28"/>
        </w:rPr>
        <w:t>Удмуртское УФАС</w:t>
      </w:r>
      <w:r w:rsidR="005A5DF3" w:rsidRPr="005A5DF3">
        <w:rPr>
          <w:i/>
          <w:sz w:val="28"/>
          <w:szCs w:val="28"/>
        </w:rPr>
        <w:t xml:space="preserve"> России поступили материалы Управления ФСБ </w:t>
      </w:r>
      <w:r w:rsidR="005A5DF3" w:rsidRPr="005A5DF3">
        <w:rPr>
          <w:i/>
          <w:sz w:val="28"/>
          <w:szCs w:val="28"/>
        </w:rPr>
        <w:lastRenderedPageBreak/>
        <w:t xml:space="preserve">России по УР на действия АО «Ижевские электрические сети», выразившиеся в подмене </w:t>
      </w:r>
      <w:r w:rsidR="005A5DF3">
        <w:rPr>
          <w:i/>
          <w:sz w:val="28"/>
          <w:szCs w:val="28"/>
        </w:rPr>
        <w:t xml:space="preserve">первоначально поданных </w:t>
      </w:r>
      <w:r w:rsidR="005A5DF3" w:rsidRPr="005A5DF3">
        <w:rPr>
          <w:i/>
          <w:sz w:val="28"/>
          <w:szCs w:val="28"/>
        </w:rPr>
        <w:t xml:space="preserve">заявок  в ходе проведения </w:t>
      </w:r>
      <w:r w:rsidR="005A5DF3">
        <w:rPr>
          <w:i/>
          <w:sz w:val="28"/>
          <w:szCs w:val="28"/>
        </w:rPr>
        <w:t xml:space="preserve">двух </w:t>
      </w:r>
      <w:r w:rsidR="005A5DF3" w:rsidRPr="005A5DF3">
        <w:rPr>
          <w:i/>
          <w:sz w:val="28"/>
          <w:szCs w:val="28"/>
        </w:rPr>
        <w:t xml:space="preserve">открытых запросов предложений </w:t>
      </w:r>
      <w:r w:rsidR="005A5DF3">
        <w:rPr>
          <w:i/>
          <w:sz w:val="28"/>
          <w:szCs w:val="28"/>
        </w:rPr>
        <w:t xml:space="preserve"> на заявки с ценой ниже, чем цена, указанная в заявке конкурента – иного участника закупки</w:t>
      </w:r>
      <w:r w:rsidR="005A5DF3" w:rsidRPr="005A5DF3">
        <w:rPr>
          <w:i/>
          <w:sz w:val="28"/>
          <w:szCs w:val="28"/>
        </w:rPr>
        <w:t xml:space="preserve">. </w:t>
      </w:r>
      <w:proofErr w:type="gramEnd"/>
    </w:p>
    <w:p w:rsidR="000105AE" w:rsidRPr="00582666" w:rsidRDefault="005A5DF3" w:rsidP="00EC75AE">
      <w:pPr>
        <w:jc w:val="both"/>
        <w:rPr>
          <w:i/>
          <w:sz w:val="28"/>
          <w:szCs w:val="28"/>
        </w:rPr>
      </w:pPr>
      <w:r w:rsidRPr="005A5DF3">
        <w:rPr>
          <w:i/>
          <w:sz w:val="28"/>
          <w:szCs w:val="28"/>
        </w:rPr>
        <w:tab/>
        <w:t>Удмуртское УФАС России признало такие действия АО «Ижевские электрические сети» и ООО «Ворота плюс», АО «Ижевские электрические сети» и ООО «</w:t>
      </w:r>
      <w:proofErr w:type="spellStart"/>
      <w:r w:rsidRPr="005A5DF3">
        <w:rPr>
          <w:i/>
          <w:sz w:val="28"/>
          <w:szCs w:val="28"/>
        </w:rPr>
        <w:t>Трейдснаб</w:t>
      </w:r>
      <w:proofErr w:type="spellEnd"/>
      <w:r w:rsidRPr="005A5DF3">
        <w:rPr>
          <w:i/>
          <w:sz w:val="28"/>
          <w:szCs w:val="28"/>
        </w:rPr>
        <w:t xml:space="preserve">» как заключение </w:t>
      </w:r>
      <w:proofErr w:type="spellStart"/>
      <w:r w:rsidRPr="005A5DF3">
        <w:rPr>
          <w:i/>
          <w:sz w:val="28"/>
          <w:szCs w:val="28"/>
        </w:rPr>
        <w:t>антиконкуренного</w:t>
      </w:r>
      <w:proofErr w:type="spellEnd"/>
      <w:r w:rsidRPr="005A5DF3">
        <w:rPr>
          <w:i/>
          <w:sz w:val="28"/>
          <w:szCs w:val="28"/>
        </w:rPr>
        <w:t xml:space="preserve"> соглашения между заказчиком и участником закупки, что является нарушением пункта </w:t>
      </w:r>
      <w:r w:rsidR="00013A86">
        <w:rPr>
          <w:i/>
          <w:sz w:val="28"/>
          <w:szCs w:val="28"/>
        </w:rPr>
        <w:t xml:space="preserve"> </w:t>
      </w:r>
      <w:r w:rsidRPr="00582666">
        <w:rPr>
          <w:i/>
          <w:sz w:val="28"/>
          <w:szCs w:val="28"/>
        </w:rPr>
        <w:t>1 части 1 статьи 17 Закона о защите конкуренции.</w:t>
      </w:r>
    </w:p>
    <w:p w:rsidR="00582666" w:rsidRPr="00582666" w:rsidRDefault="00582666" w:rsidP="00582666">
      <w:pPr>
        <w:jc w:val="both"/>
        <w:rPr>
          <w:i/>
          <w:sz w:val="28"/>
          <w:szCs w:val="28"/>
        </w:rPr>
      </w:pPr>
      <w:r w:rsidRPr="00582666">
        <w:rPr>
          <w:i/>
          <w:sz w:val="28"/>
          <w:szCs w:val="28"/>
        </w:rPr>
        <w:tab/>
        <w:t xml:space="preserve">АО «Ижевские электрические сети» привлечено к административной ответственности в виде оборотных штрафов. </w:t>
      </w:r>
    </w:p>
    <w:p w:rsidR="00582666" w:rsidRPr="00582666" w:rsidRDefault="00582666" w:rsidP="00582666">
      <w:pPr>
        <w:ind w:firstLine="360"/>
        <w:jc w:val="both"/>
        <w:rPr>
          <w:rFonts w:cs="Times New Roman"/>
          <w:i/>
          <w:sz w:val="28"/>
          <w:szCs w:val="28"/>
        </w:rPr>
      </w:pPr>
      <w:r w:rsidRPr="00582666">
        <w:rPr>
          <w:rFonts w:cs="Times New Roman"/>
          <w:i/>
          <w:sz w:val="28"/>
          <w:szCs w:val="28"/>
        </w:rPr>
        <w:t>Решения по антимонопольным делам направлены следователю, приобщены к материалам уголовного дела.</w:t>
      </w:r>
    </w:p>
    <w:p w:rsidR="00582666" w:rsidRPr="00582666" w:rsidRDefault="00582666" w:rsidP="00582666">
      <w:pPr>
        <w:jc w:val="both"/>
        <w:rPr>
          <w:rFonts w:cs="Times New Roman"/>
          <w:i/>
          <w:sz w:val="28"/>
          <w:szCs w:val="28"/>
        </w:rPr>
      </w:pPr>
      <w:r w:rsidRPr="00582666">
        <w:rPr>
          <w:rFonts w:cs="Times New Roman"/>
          <w:i/>
          <w:sz w:val="28"/>
          <w:szCs w:val="28"/>
        </w:rPr>
        <w:tab/>
        <w:t>В отношении должностного лица АО «Ижевские электрические сети»  вынесено решение по уголовному делу, которым он признан виновным в совершении преступления, предусмотренного ч.1 ст.286 УК РФ, назначена мера уголовно-правового характера в виде судебного штрафа.</w:t>
      </w:r>
    </w:p>
    <w:p w:rsidR="00582666" w:rsidRPr="00582666" w:rsidRDefault="00582666" w:rsidP="00582666">
      <w:pPr>
        <w:ind w:firstLine="360"/>
        <w:jc w:val="both"/>
        <w:rPr>
          <w:rFonts w:cs="Times New Roman"/>
          <w:i/>
          <w:sz w:val="28"/>
          <w:szCs w:val="28"/>
        </w:rPr>
      </w:pPr>
      <w:r w:rsidRPr="00582666">
        <w:rPr>
          <w:rFonts w:cs="Times New Roman"/>
          <w:i/>
          <w:sz w:val="28"/>
          <w:szCs w:val="28"/>
        </w:rPr>
        <w:t>До принятия решения ООО «Ворота плюс» и ООО «</w:t>
      </w:r>
      <w:proofErr w:type="spellStart"/>
      <w:r w:rsidRPr="00582666">
        <w:rPr>
          <w:rFonts w:cs="Times New Roman"/>
          <w:i/>
          <w:sz w:val="28"/>
          <w:szCs w:val="28"/>
        </w:rPr>
        <w:t>Трейдснаб</w:t>
      </w:r>
      <w:proofErr w:type="spellEnd"/>
      <w:r w:rsidRPr="00582666">
        <w:rPr>
          <w:rFonts w:cs="Times New Roman"/>
          <w:i/>
          <w:sz w:val="28"/>
          <w:szCs w:val="28"/>
        </w:rPr>
        <w:t xml:space="preserve">» подали заявления в соответствии с примечанием к статье 14.32 </w:t>
      </w:r>
      <w:proofErr w:type="spellStart"/>
      <w:r w:rsidRPr="00582666">
        <w:rPr>
          <w:rFonts w:cs="Times New Roman"/>
          <w:i/>
          <w:sz w:val="28"/>
          <w:szCs w:val="28"/>
        </w:rPr>
        <w:t>КоАП</w:t>
      </w:r>
      <w:proofErr w:type="spellEnd"/>
      <w:r w:rsidRPr="00582666">
        <w:rPr>
          <w:rFonts w:cs="Times New Roman"/>
          <w:i/>
          <w:sz w:val="28"/>
          <w:szCs w:val="28"/>
        </w:rPr>
        <w:t xml:space="preserve"> РФ, в которых указали по чьей инициативе, и как происходила подмена заявок.</w:t>
      </w:r>
      <w:r>
        <w:rPr>
          <w:rFonts w:cs="Times New Roman"/>
          <w:i/>
          <w:sz w:val="28"/>
          <w:szCs w:val="28"/>
        </w:rPr>
        <w:t xml:space="preserve"> Указанные общества и их должностные лица освобождены от административной ответственности.</w:t>
      </w:r>
    </w:p>
    <w:p w:rsidR="000105AE" w:rsidRDefault="000105AE" w:rsidP="006D6C2F">
      <w:pPr>
        <w:rPr>
          <w:sz w:val="28"/>
          <w:szCs w:val="28"/>
        </w:rPr>
      </w:pPr>
    </w:p>
    <w:p w:rsidR="00361CB8" w:rsidRDefault="00361CB8" w:rsidP="006D6C2F">
      <w:pPr>
        <w:rPr>
          <w:sz w:val="28"/>
          <w:szCs w:val="28"/>
        </w:rPr>
      </w:pPr>
    </w:p>
    <w:p w:rsidR="00724D6B" w:rsidRPr="00724D6B" w:rsidRDefault="00724D6B" w:rsidP="00724D6B">
      <w:pPr>
        <w:spacing w:line="276" w:lineRule="auto"/>
        <w:jc w:val="both"/>
        <w:rPr>
          <w:b/>
          <w:i/>
          <w:sz w:val="28"/>
          <w:szCs w:val="28"/>
        </w:rPr>
      </w:pPr>
      <w:r w:rsidRPr="00810215">
        <w:rPr>
          <w:b/>
          <w:i/>
          <w:sz w:val="28"/>
          <w:szCs w:val="28"/>
        </w:rPr>
        <w:tab/>
      </w:r>
      <w:r w:rsidRPr="00724D6B">
        <w:rPr>
          <w:b/>
          <w:i/>
          <w:sz w:val="28"/>
          <w:szCs w:val="28"/>
        </w:rPr>
        <w:t>Пример №</w:t>
      </w:r>
      <w:r w:rsidR="00DC4D81">
        <w:rPr>
          <w:b/>
          <w:i/>
          <w:sz w:val="28"/>
          <w:szCs w:val="28"/>
        </w:rPr>
        <w:t xml:space="preserve">2 </w:t>
      </w:r>
      <w:r w:rsidR="005859C4">
        <w:rPr>
          <w:b/>
          <w:i/>
          <w:sz w:val="28"/>
          <w:szCs w:val="28"/>
        </w:rPr>
        <w:t>(</w:t>
      </w:r>
      <w:r w:rsidRPr="00724D6B">
        <w:rPr>
          <w:b/>
          <w:i/>
          <w:sz w:val="28"/>
          <w:szCs w:val="28"/>
        </w:rPr>
        <w:t>необоснованное огранич</w:t>
      </w:r>
      <w:r w:rsidR="005859C4">
        <w:rPr>
          <w:b/>
          <w:i/>
          <w:sz w:val="28"/>
          <w:szCs w:val="28"/>
        </w:rPr>
        <w:t>ение доступа к участию в торгах)</w:t>
      </w:r>
    </w:p>
    <w:p w:rsidR="00724D6B" w:rsidRPr="00724D6B" w:rsidRDefault="00724D6B" w:rsidP="00724D6B">
      <w:pPr>
        <w:jc w:val="both"/>
        <w:rPr>
          <w:i/>
          <w:sz w:val="28"/>
          <w:szCs w:val="28"/>
        </w:rPr>
      </w:pPr>
      <w:r w:rsidRPr="00724D6B">
        <w:rPr>
          <w:i/>
          <w:sz w:val="28"/>
          <w:szCs w:val="28"/>
        </w:rPr>
        <w:t xml:space="preserve">       </w:t>
      </w:r>
      <w:proofErr w:type="gramStart"/>
      <w:r w:rsidRPr="00724D6B">
        <w:rPr>
          <w:i/>
          <w:sz w:val="28"/>
          <w:szCs w:val="28"/>
        </w:rPr>
        <w:t>Управлением была рассмотрена жалоба ООО «Клевер» на положения аукционной документации организатора торгов – Управления по наружной рекламе и информации Администрации города Ижевска (далее – Организатор торгов) при проведении торгов путём проведения открытого электронного аукциона на право заключения договора на установку и эксплуатацию рекламной конструкции на территории города Ижевска Удмуртской Республики (номер извещения о проведении электронного аукциона на сайте https://www.roseltorg.ru</w:t>
      </w:r>
      <w:proofErr w:type="gramEnd"/>
      <w:r w:rsidRPr="00724D6B">
        <w:rPr>
          <w:i/>
          <w:sz w:val="28"/>
          <w:szCs w:val="28"/>
        </w:rPr>
        <w:t>/</w:t>
      </w:r>
      <w:proofErr w:type="gramStart"/>
      <w:r w:rsidRPr="00724D6B">
        <w:rPr>
          <w:i/>
          <w:sz w:val="28"/>
          <w:szCs w:val="28"/>
        </w:rPr>
        <w:t>procedure/COM09081800014 – COM09081800014, далее – Торги).</w:t>
      </w:r>
      <w:proofErr w:type="gramEnd"/>
      <w:r w:rsidRPr="00724D6B">
        <w:rPr>
          <w:i/>
          <w:sz w:val="28"/>
          <w:szCs w:val="28"/>
        </w:rPr>
        <w:t xml:space="preserve"> Заявитель указывал </w:t>
      </w:r>
      <w:proofErr w:type="gramStart"/>
      <w:r w:rsidRPr="00724D6B">
        <w:rPr>
          <w:i/>
          <w:sz w:val="28"/>
          <w:szCs w:val="28"/>
        </w:rPr>
        <w:t>на неправомерное  установление в аукционной документации требования об  отсутствии фактов уклонения заявителя от исполнения обязательств по результатам</w:t>
      </w:r>
      <w:proofErr w:type="gramEnd"/>
      <w:r w:rsidRPr="00724D6B">
        <w:rPr>
          <w:i/>
          <w:sz w:val="28"/>
          <w:szCs w:val="28"/>
        </w:rPr>
        <w:t xml:space="preserve"> торгов на право заключения договоров на установку и эксплуатацию рекламных конструкций, ранее проведённых Организатором аукциона.</w:t>
      </w:r>
    </w:p>
    <w:p w:rsidR="00724D6B" w:rsidRPr="00724D6B" w:rsidRDefault="00724D6B" w:rsidP="00724D6B">
      <w:pPr>
        <w:jc w:val="both"/>
        <w:rPr>
          <w:i/>
          <w:sz w:val="28"/>
          <w:szCs w:val="28"/>
        </w:rPr>
      </w:pPr>
      <w:r w:rsidRPr="00724D6B">
        <w:rPr>
          <w:i/>
          <w:sz w:val="28"/>
          <w:szCs w:val="28"/>
        </w:rPr>
        <w:t xml:space="preserve">Данный довод в ходе рассмотрения дела подтвердился, поскольку действующее законодательство не содержит такого ограничения, препятствующего  участию в торгах, как наличие факта уклонения от исполнения обязательств по ранее заключенному договору на установку рекламной конструкции. Данное требование препятствует заявителю и </w:t>
      </w:r>
      <w:r w:rsidRPr="00724D6B">
        <w:rPr>
          <w:i/>
          <w:sz w:val="28"/>
          <w:szCs w:val="28"/>
        </w:rPr>
        <w:lastRenderedPageBreak/>
        <w:t>иным лицам</w:t>
      </w:r>
      <w:r w:rsidR="00094023">
        <w:rPr>
          <w:i/>
          <w:sz w:val="28"/>
          <w:szCs w:val="28"/>
        </w:rPr>
        <w:t xml:space="preserve"> </w:t>
      </w:r>
      <w:r w:rsidRPr="00724D6B">
        <w:rPr>
          <w:i/>
          <w:sz w:val="28"/>
          <w:szCs w:val="28"/>
        </w:rPr>
        <w:t xml:space="preserve"> подаче заявки на участие в данных торгах. </w:t>
      </w:r>
    </w:p>
    <w:p w:rsidR="00724D6B" w:rsidRDefault="00724D6B" w:rsidP="00724D6B">
      <w:pPr>
        <w:ind w:firstLine="567"/>
        <w:jc w:val="both"/>
        <w:rPr>
          <w:i/>
          <w:sz w:val="28"/>
          <w:szCs w:val="28"/>
        </w:rPr>
      </w:pPr>
      <w:r w:rsidRPr="00724D6B">
        <w:rPr>
          <w:i/>
          <w:sz w:val="28"/>
          <w:szCs w:val="28"/>
        </w:rPr>
        <w:t>В связи с выявленными нарушениями Управлению по наружной рекламе было выдано предписание о внесении изменений в документацию, предписание исполнено в срок.</w:t>
      </w:r>
      <w:r>
        <w:rPr>
          <w:i/>
          <w:sz w:val="28"/>
          <w:szCs w:val="28"/>
        </w:rPr>
        <w:t xml:space="preserve"> </w:t>
      </w:r>
      <w:r w:rsidR="00124722">
        <w:rPr>
          <w:i/>
          <w:sz w:val="28"/>
          <w:szCs w:val="28"/>
        </w:rPr>
        <w:t>Возбуждено административное производство.</w:t>
      </w:r>
    </w:p>
    <w:p w:rsidR="00A85415" w:rsidRDefault="00A85415" w:rsidP="00724D6B">
      <w:pPr>
        <w:ind w:firstLine="567"/>
        <w:jc w:val="both"/>
        <w:rPr>
          <w:i/>
          <w:sz w:val="28"/>
          <w:szCs w:val="28"/>
        </w:rPr>
      </w:pPr>
    </w:p>
    <w:p w:rsidR="00A85415" w:rsidRPr="00A85415" w:rsidRDefault="00A85415" w:rsidP="00A85415">
      <w:pPr>
        <w:pStyle w:val="a6"/>
        <w:ind w:firstLine="567"/>
        <w:rPr>
          <w:b/>
          <w:i/>
          <w:sz w:val="28"/>
          <w:szCs w:val="28"/>
        </w:rPr>
      </w:pPr>
      <w:r w:rsidRPr="00A85415">
        <w:rPr>
          <w:b/>
          <w:i/>
          <w:sz w:val="28"/>
          <w:szCs w:val="28"/>
        </w:rPr>
        <w:t xml:space="preserve">Пример № </w:t>
      </w:r>
      <w:r w:rsidR="00DC4D81">
        <w:rPr>
          <w:b/>
          <w:i/>
          <w:sz w:val="28"/>
          <w:szCs w:val="28"/>
        </w:rPr>
        <w:t>3</w:t>
      </w:r>
      <w:r w:rsidRPr="00A85415">
        <w:rPr>
          <w:b/>
          <w:i/>
          <w:sz w:val="28"/>
          <w:szCs w:val="28"/>
        </w:rPr>
        <w:t xml:space="preserve"> (заключение </w:t>
      </w:r>
      <w:proofErr w:type="spellStart"/>
      <w:r w:rsidRPr="00A85415">
        <w:rPr>
          <w:b/>
          <w:i/>
          <w:sz w:val="28"/>
          <w:szCs w:val="28"/>
        </w:rPr>
        <w:t>антиконкурентного</w:t>
      </w:r>
      <w:proofErr w:type="spellEnd"/>
      <w:r w:rsidRPr="00A85415">
        <w:rPr>
          <w:b/>
          <w:i/>
          <w:sz w:val="28"/>
          <w:szCs w:val="28"/>
        </w:rPr>
        <w:t xml:space="preserve"> соглашения)</w:t>
      </w:r>
    </w:p>
    <w:p w:rsidR="00124722" w:rsidRPr="00A85415" w:rsidRDefault="00124722" w:rsidP="00124722">
      <w:pPr>
        <w:pStyle w:val="a6"/>
        <w:spacing w:after="0"/>
        <w:ind w:firstLine="567"/>
        <w:jc w:val="both"/>
        <w:rPr>
          <w:i/>
          <w:sz w:val="28"/>
          <w:szCs w:val="28"/>
        </w:rPr>
      </w:pPr>
      <w:r>
        <w:rPr>
          <w:i/>
          <w:sz w:val="28"/>
          <w:szCs w:val="28"/>
        </w:rPr>
        <w:t>В</w:t>
      </w:r>
      <w:r w:rsidRPr="00A85415">
        <w:rPr>
          <w:i/>
          <w:sz w:val="28"/>
          <w:szCs w:val="28"/>
        </w:rPr>
        <w:t xml:space="preserve"> отношении БУЗ Удмуртской Республики «</w:t>
      </w:r>
      <w:proofErr w:type="spellStart"/>
      <w:r w:rsidRPr="00A85415">
        <w:rPr>
          <w:i/>
          <w:sz w:val="28"/>
          <w:szCs w:val="28"/>
        </w:rPr>
        <w:t>Глазовская</w:t>
      </w:r>
      <w:proofErr w:type="spellEnd"/>
      <w:r w:rsidRPr="00A85415">
        <w:rPr>
          <w:i/>
          <w:sz w:val="28"/>
          <w:szCs w:val="28"/>
        </w:rPr>
        <w:t xml:space="preserve"> межрайонная больница Министерства здравоохранения Удмуртской Республики»  и Индивидуального предпринимателя </w:t>
      </w:r>
      <w:r w:rsidRPr="00EB7A97">
        <w:rPr>
          <w:i/>
          <w:sz w:val="28"/>
          <w:szCs w:val="28"/>
        </w:rPr>
        <w:t>&lt;</w:t>
      </w:r>
      <w:r>
        <w:rPr>
          <w:i/>
          <w:sz w:val="28"/>
          <w:szCs w:val="28"/>
        </w:rPr>
        <w:t>…</w:t>
      </w:r>
      <w:r w:rsidRPr="00EB7A97">
        <w:rPr>
          <w:i/>
          <w:sz w:val="28"/>
          <w:szCs w:val="28"/>
        </w:rPr>
        <w:t xml:space="preserve">&gt; </w:t>
      </w:r>
      <w:r>
        <w:rPr>
          <w:i/>
          <w:sz w:val="28"/>
          <w:szCs w:val="28"/>
        </w:rPr>
        <w:t xml:space="preserve">возбуждено </w:t>
      </w:r>
      <w:r w:rsidRPr="00A85415">
        <w:rPr>
          <w:i/>
          <w:sz w:val="28"/>
          <w:szCs w:val="28"/>
        </w:rPr>
        <w:t xml:space="preserve"> дело № АА 06-06/2018-181 по признакам</w:t>
      </w:r>
      <w:r>
        <w:rPr>
          <w:i/>
          <w:sz w:val="28"/>
          <w:szCs w:val="28"/>
        </w:rPr>
        <w:t xml:space="preserve"> нарушения </w:t>
      </w:r>
      <w:r w:rsidRPr="00A85415">
        <w:rPr>
          <w:i/>
          <w:sz w:val="28"/>
          <w:szCs w:val="28"/>
        </w:rPr>
        <w:t xml:space="preserve"> пункта 1) части 1 статьи 17 Закона о защите конкуренции. </w:t>
      </w:r>
    </w:p>
    <w:p w:rsidR="00124722" w:rsidRPr="00A85415" w:rsidRDefault="00124722" w:rsidP="00124722">
      <w:pPr>
        <w:pStyle w:val="a6"/>
        <w:spacing w:after="0"/>
        <w:ind w:firstLine="567"/>
        <w:jc w:val="both"/>
        <w:rPr>
          <w:i/>
          <w:sz w:val="28"/>
          <w:szCs w:val="28"/>
        </w:rPr>
      </w:pPr>
      <w:r w:rsidRPr="00A85415">
        <w:rPr>
          <w:i/>
          <w:sz w:val="28"/>
          <w:szCs w:val="28"/>
        </w:rPr>
        <w:t xml:space="preserve">Дело возбуждено по материалам </w:t>
      </w:r>
      <w:proofErr w:type="spellStart"/>
      <w:r w:rsidRPr="00A85415">
        <w:rPr>
          <w:i/>
          <w:sz w:val="28"/>
          <w:szCs w:val="28"/>
        </w:rPr>
        <w:t>Глазовской</w:t>
      </w:r>
      <w:proofErr w:type="spellEnd"/>
      <w:r w:rsidRPr="00A85415">
        <w:rPr>
          <w:i/>
          <w:sz w:val="28"/>
          <w:szCs w:val="28"/>
        </w:rPr>
        <w:t xml:space="preserve"> межрайонной прокуратуры, которой зафиксировано выполнение работ по ремонту  регистратуры поликлиники ранее срока заключенного договора и до даты проведения торгов. </w:t>
      </w:r>
    </w:p>
    <w:p w:rsidR="00124722" w:rsidRPr="00A85415" w:rsidRDefault="00124722" w:rsidP="00124722">
      <w:pPr>
        <w:pStyle w:val="a6"/>
        <w:spacing w:after="0"/>
        <w:ind w:firstLine="567"/>
        <w:jc w:val="both"/>
        <w:rPr>
          <w:i/>
          <w:sz w:val="28"/>
          <w:szCs w:val="28"/>
        </w:rPr>
      </w:pPr>
      <w:r w:rsidRPr="00A85415">
        <w:rPr>
          <w:i/>
          <w:sz w:val="28"/>
          <w:szCs w:val="28"/>
        </w:rPr>
        <w:t>Так, заказчик – БУЗ УР «</w:t>
      </w:r>
      <w:proofErr w:type="spellStart"/>
      <w:r w:rsidRPr="00A85415">
        <w:rPr>
          <w:i/>
          <w:sz w:val="28"/>
          <w:szCs w:val="28"/>
        </w:rPr>
        <w:t>Глазовская</w:t>
      </w:r>
      <w:proofErr w:type="spellEnd"/>
      <w:r w:rsidRPr="00A85415">
        <w:rPr>
          <w:i/>
          <w:sz w:val="28"/>
          <w:szCs w:val="28"/>
        </w:rPr>
        <w:t xml:space="preserve"> межрайонная больница Министерства здравоохранения Удмуртской Республики»  начиная с января 2018 г. дважды объявлял торги на выполнение работ по ремонту регистратуры поликлиники, начальная (</w:t>
      </w:r>
      <w:proofErr w:type="gramStart"/>
      <w:r w:rsidRPr="00A85415">
        <w:rPr>
          <w:i/>
          <w:sz w:val="28"/>
          <w:szCs w:val="28"/>
        </w:rPr>
        <w:t xml:space="preserve">максимальная) </w:t>
      </w:r>
      <w:proofErr w:type="gramEnd"/>
      <w:r w:rsidRPr="00A85415">
        <w:rPr>
          <w:i/>
          <w:sz w:val="28"/>
          <w:szCs w:val="28"/>
        </w:rPr>
        <w:t>цена договора установлена в размере 2 318 499, 00 рублей.  Однако</w:t>
      </w:r>
      <w:proofErr w:type="gramStart"/>
      <w:r w:rsidRPr="00A85415">
        <w:rPr>
          <w:i/>
          <w:sz w:val="28"/>
          <w:szCs w:val="28"/>
        </w:rPr>
        <w:t>,</w:t>
      </w:r>
      <w:proofErr w:type="gramEnd"/>
      <w:r w:rsidRPr="00A85415">
        <w:rPr>
          <w:i/>
          <w:sz w:val="28"/>
          <w:szCs w:val="28"/>
        </w:rPr>
        <w:t xml:space="preserve"> оба раза проведение аукциона было отменено по решению заказчика. На третий раз – 23.02.2018 г., аукцион все же состоялся, в нем приняли  участие 8 участников, цена была снижена ИП </w:t>
      </w:r>
      <w:r w:rsidRPr="00EB7A97">
        <w:rPr>
          <w:i/>
          <w:sz w:val="28"/>
          <w:szCs w:val="28"/>
        </w:rPr>
        <w:t>&lt;</w:t>
      </w:r>
      <w:r>
        <w:rPr>
          <w:i/>
          <w:sz w:val="28"/>
          <w:szCs w:val="28"/>
        </w:rPr>
        <w:t>…</w:t>
      </w:r>
      <w:r w:rsidRPr="00EB7A97">
        <w:rPr>
          <w:i/>
          <w:sz w:val="28"/>
          <w:szCs w:val="28"/>
        </w:rPr>
        <w:t>&gt;</w:t>
      </w:r>
      <w:r>
        <w:rPr>
          <w:i/>
          <w:sz w:val="28"/>
          <w:szCs w:val="28"/>
        </w:rPr>
        <w:t xml:space="preserve"> </w:t>
      </w:r>
      <w:r w:rsidRPr="00A85415">
        <w:rPr>
          <w:i/>
          <w:sz w:val="28"/>
          <w:szCs w:val="28"/>
        </w:rPr>
        <w:t xml:space="preserve"> более чем в 2 раза - до 1 275 174, 26 руб. </w:t>
      </w:r>
    </w:p>
    <w:p w:rsidR="00124722" w:rsidRPr="00A85415" w:rsidRDefault="00124722" w:rsidP="00124722">
      <w:pPr>
        <w:pStyle w:val="a6"/>
        <w:spacing w:after="0"/>
        <w:ind w:firstLine="567"/>
        <w:jc w:val="both"/>
        <w:rPr>
          <w:i/>
          <w:sz w:val="28"/>
          <w:szCs w:val="28"/>
        </w:rPr>
      </w:pPr>
      <w:r w:rsidRPr="00A85415">
        <w:rPr>
          <w:i/>
          <w:sz w:val="28"/>
          <w:szCs w:val="28"/>
        </w:rPr>
        <w:t xml:space="preserve">Причиной такого резкого снижения цены было то, что сотрудники данного предпринимателя уже выполняли работы на объекте, соответственно «забрать контракт нужно было любой ценой». </w:t>
      </w:r>
    </w:p>
    <w:p w:rsidR="00124722" w:rsidRPr="00A85415" w:rsidRDefault="00124722" w:rsidP="00124722">
      <w:pPr>
        <w:pStyle w:val="a6"/>
        <w:spacing w:after="0"/>
        <w:ind w:firstLine="567"/>
        <w:jc w:val="both"/>
        <w:rPr>
          <w:i/>
          <w:sz w:val="28"/>
          <w:szCs w:val="28"/>
        </w:rPr>
      </w:pPr>
      <w:r w:rsidRPr="00A85415">
        <w:rPr>
          <w:i/>
          <w:sz w:val="28"/>
          <w:szCs w:val="28"/>
        </w:rPr>
        <w:t xml:space="preserve">Заказчик же допустил до выполнения работ предпринимателя ранее заключенного контракта, заключив с ним устное соглашение о заблаговременном начале выполнения работ.  </w:t>
      </w:r>
    </w:p>
    <w:p w:rsidR="00124722" w:rsidRPr="00A85415" w:rsidRDefault="00124722" w:rsidP="00124722">
      <w:pPr>
        <w:pStyle w:val="a6"/>
        <w:spacing w:after="0"/>
        <w:ind w:firstLine="567"/>
        <w:jc w:val="both"/>
        <w:rPr>
          <w:i/>
          <w:sz w:val="28"/>
          <w:szCs w:val="28"/>
        </w:rPr>
      </w:pPr>
      <w:proofErr w:type="gramStart"/>
      <w:r w:rsidRPr="00A85415">
        <w:rPr>
          <w:i/>
          <w:sz w:val="28"/>
          <w:szCs w:val="28"/>
        </w:rPr>
        <w:t xml:space="preserve">Лицам, заключившим </w:t>
      </w:r>
      <w:proofErr w:type="spellStart"/>
      <w:r w:rsidRPr="00A85415">
        <w:rPr>
          <w:i/>
          <w:sz w:val="28"/>
          <w:szCs w:val="28"/>
        </w:rPr>
        <w:t>антиконкурентное</w:t>
      </w:r>
      <w:proofErr w:type="spellEnd"/>
      <w:r w:rsidRPr="00A85415">
        <w:rPr>
          <w:i/>
          <w:sz w:val="28"/>
          <w:szCs w:val="28"/>
        </w:rPr>
        <w:t xml:space="preserve"> соглашение</w:t>
      </w:r>
      <w:r>
        <w:rPr>
          <w:i/>
          <w:sz w:val="28"/>
          <w:szCs w:val="28"/>
        </w:rPr>
        <w:t>,</w:t>
      </w:r>
      <w:r w:rsidRPr="00A85415">
        <w:rPr>
          <w:i/>
          <w:sz w:val="28"/>
          <w:szCs w:val="28"/>
        </w:rPr>
        <w:t xml:space="preserve"> было выдано предписание о прекращении нарушения антимонопольного законодательства, которое было исполнено в установленные срок. </w:t>
      </w:r>
      <w:proofErr w:type="gramEnd"/>
    </w:p>
    <w:p w:rsidR="00124722" w:rsidRPr="00A85415" w:rsidRDefault="00124722" w:rsidP="00124722">
      <w:pPr>
        <w:pStyle w:val="a6"/>
        <w:spacing w:after="0"/>
        <w:ind w:firstLine="567"/>
        <w:jc w:val="both"/>
        <w:rPr>
          <w:i/>
          <w:sz w:val="28"/>
          <w:szCs w:val="28"/>
        </w:rPr>
      </w:pPr>
      <w:r w:rsidRPr="00A85415">
        <w:rPr>
          <w:i/>
          <w:sz w:val="28"/>
          <w:szCs w:val="28"/>
        </w:rPr>
        <w:t>БУЗ УР «</w:t>
      </w:r>
      <w:proofErr w:type="spellStart"/>
      <w:r w:rsidRPr="00A85415">
        <w:rPr>
          <w:i/>
          <w:sz w:val="28"/>
          <w:szCs w:val="28"/>
        </w:rPr>
        <w:t>Глазовская</w:t>
      </w:r>
      <w:proofErr w:type="spellEnd"/>
      <w:r w:rsidRPr="00A85415">
        <w:rPr>
          <w:i/>
          <w:sz w:val="28"/>
          <w:szCs w:val="28"/>
        </w:rPr>
        <w:t xml:space="preserve"> межрайонная больница Министерства здравоохранения Удмуртской Республики»  признало наличие заключенного </w:t>
      </w:r>
      <w:proofErr w:type="spellStart"/>
      <w:r w:rsidRPr="00A85415">
        <w:rPr>
          <w:i/>
          <w:sz w:val="28"/>
          <w:szCs w:val="28"/>
        </w:rPr>
        <w:t>антиконкурентного</w:t>
      </w:r>
      <w:proofErr w:type="spellEnd"/>
      <w:r w:rsidRPr="00A85415">
        <w:rPr>
          <w:i/>
          <w:sz w:val="28"/>
          <w:szCs w:val="28"/>
        </w:rPr>
        <w:t xml:space="preserve"> соглашения, и обратилось в антимонопольный орган с заявлением, поданным по примечанию к статье 14.32 </w:t>
      </w:r>
      <w:proofErr w:type="spellStart"/>
      <w:r w:rsidRPr="00A85415">
        <w:rPr>
          <w:i/>
          <w:sz w:val="28"/>
          <w:szCs w:val="28"/>
        </w:rPr>
        <w:t>КоАП</w:t>
      </w:r>
      <w:proofErr w:type="spellEnd"/>
      <w:r w:rsidRPr="00A85415">
        <w:rPr>
          <w:i/>
          <w:sz w:val="28"/>
          <w:szCs w:val="28"/>
        </w:rPr>
        <w:t xml:space="preserve">, в связи с чем, было освобождено от административной ответственности. В отношении Индивидуального предпринимателя возбуждено административное производство. </w:t>
      </w:r>
    </w:p>
    <w:p w:rsidR="00A85415" w:rsidRDefault="00A85415" w:rsidP="00A85415">
      <w:pPr>
        <w:pStyle w:val="a6"/>
      </w:pPr>
    </w:p>
    <w:p w:rsidR="00586759" w:rsidRDefault="00586759" w:rsidP="00586759">
      <w:pPr>
        <w:pStyle w:val="a6"/>
        <w:rPr>
          <w:rFonts w:cs="Times New Roman"/>
          <w:sz w:val="28"/>
          <w:szCs w:val="28"/>
        </w:rPr>
      </w:pPr>
    </w:p>
    <w:p w:rsidR="00094023" w:rsidRDefault="00094023" w:rsidP="00586759">
      <w:pPr>
        <w:pStyle w:val="a6"/>
        <w:rPr>
          <w:rFonts w:cs="Times New Roman"/>
          <w:sz w:val="28"/>
          <w:szCs w:val="28"/>
        </w:rPr>
      </w:pPr>
    </w:p>
    <w:p w:rsidR="00094023" w:rsidRDefault="00094023" w:rsidP="00586759">
      <w:pPr>
        <w:pStyle w:val="a6"/>
        <w:rPr>
          <w:rFonts w:cs="Times New Roman"/>
          <w:sz w:val="28"/>
          <w:szCs w:val="28"/>
        </w:rPr>
      </w:pPr>
    </w:p>
    <w:p w:rsidR="00094023" w:rsidRPr="00586759" w:rsidRDefault="00094023" w:rsidP="00586759">
      <w:pPr>
        <w:pStyle w:val="a6"/>
        <w:rPr>
          <w:rFonts w:cs="Times New Roman"/>
          <w:sz w:val="28"/>
          <w:szCs w:val="28"/>
        </w:rPr>
      </w:pPr>
    </w:p>
    <w:p w:rsidR="00586759" w:rsidRDefault="00586759" w:rsidP="005859C4">
      <w:pPr>
        <w:pStyle w:val="3"/>
        <w:keepNext w:val="0"/>
        <w:keepLines w:val="0"/>
        <w:suppressAutoHyphens w:val="0"/>
        <w:autoSpaceDN/>
        <w:spacing w:before="0"/>
        <w:jc w:val="center"/>
        <w:textAlignment w:val="auto"/>
        <w:rPr>
          <w:rFonts w:ascii="Times New Roman" w:hAnsi="Times New Roman" w:cs="Times New Roman"/>
          <w:color w:val="auto"/>
          <w:sz w:val="28"/>
          <w:szCs w:val="28"/>
        </w:rPr>
      </w:pPr>
      <w:r w:rsidRPr="00586759">
        <w:rPr>
          <w:rFonts w:ascii="Times New Roman" w:hAnsi="Times New Roman" w:cs="Times New Roman"/>
          <w:color w:val="auto"/>
          <w:sz w:val="28"/>
          <w:szCs w:val="28"/>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586759">
        <w:rPr>
          <w:rFonts w:ascii="Times New Roman" w:hAnsi="Times New Roman" w:cs="Times New Roman"/>
          <w:color w:val="auto"/>
          <w:sz w:val="28"/>
          <w:szCs w:val="28"/>
          <w:vertAlign w:val="superscript"/>
        </w:rPr>
        <w:t xml:space="preserve">1 </w:t>
      </w:r>
      <w:r w:rsidRPr="00586759">
        <w:rPr>
          <w:rFonts w:ascii="Times New Roman" w:hAnsi="Times New Roman" w:cs="Times New Roman"/>
          <w:color w:val="auto"/>
          <w:sz w:val="28"/>
          <w:szCs w:val="28"/>
        </w:rPr>
        <w:t>Закона о защите конкуренции)</w:t>
      </w:r>
    </w:p>
    <w:p w:rsidR="00586759" w:rsidRDefault="00586759" w:rsidP="00586759"/>
    <w:p w:rsidR="00587577" w:rsidRDefault="00587577" w:rsidP="00587577">
      <w:pPr>
        <w:pStyle w:val="Textbody"/>
        <w:spacing w:after="0"/>
        <w:ind w:firstLine="705"/>
        <w:jc w:val="both"/>
        <w:rPr>
          <w:sz w:val="28"/>
          <w:szCs w:val="28"/>
        </w:rPr>
      </w:pPr>
      <w:r>
        <w:rPr>
          <w:sz w:val="28"/>
          <w:szCs w:val="28"/>
        </w:rPr>
        <w:t>В 2018 году в Управление в порядке статьи 18.1. поступило 133  жалобы, из них:</w:t>
      </w:r>
    </w:p>
    <w:p w:rsidR="00587577" w:rsidRDefault="00587577" w:rsidP="00587577">
      <w:pPr>
        <w:pStyle w:val="Textbody"/>
        <w:spacing w:after="0"/>
        <w:ind w:firstLine="705"/>
        <w:jc w:val="both"/>
        <w:rPr>
          <w:sz w:val="28"/>
          <w:szCs w:val="28"/>
        </w:rPr>
      </w:pPr>
      <w:r>
        <w:rPr>
          <w:sz w:val="28"/>
          <w:szCs w:val="28"/>
        </w:rPr>
        <w:t xml:space="preserve">52  жалобы возвращены заявителям, как несоответствующие требованиям Закона; </w:t>
      </w:r>
    </w:p>
    <w:p w:rsidR="00587577" w:rsidRDefault="00587577" w:rsidP="00587577">
      <w:pPr>
        <w:pStyle w:val="Textbody"/>
        <w:spacing w:after="0"/>
        <w:ind w:firstLine="705"/>
        <w:jc w:val="both"/>
        <w:rPr>
          <w:sz w:val="28"/>
          <w:szCs w:val="28"/>
        </w:rPr>
      </w:pPr>
      <w:r>
        <w:rPr>
          <w:sz w:val="28"/>
          <w:szCs w:val="28"/>
        </w:rPr>
        <w:t xml:space="preserve">13 жалоб направленно по подведомственности, </w:t>
      </w:r>
    </w:p>
    <w:p w:rsidR="00587577" w:rsidRDefault="00587577" w:rsidP="00587577">
      <w:pPr>
        <w:pStyle w:val="Textbody"/>
        <w:spacing w:after="0"/>
        <w:ind w:firstLine="705"/>
        <w:jc w:val="both"/>
        <w:rPr>
          <w:sz w:val="28"/>
          <w:szCs w:val="28"/>
        </w:rPr>
      </w:pPr>
      <w:r>
        <w:rPr>
          <w:sz w:val="28"/>
          <w:szCs w:val="28"/>
        </w:rPr>
        <w:t xml:space="preserve">68 жалоб рассмотрено по существу (их них отозваны заявителями 7 жалоб). </w:t>
      </w:r>
    </w:p>
    <w:p w:rsidR="00587577" w:rsidRDefault="00587577" w:rsidP="00587577">
      <w:pPr>
        <w:pStyle w:val="Textbody"/>
        <w:spacing w:after="0"/>
        <w:jc w:val="both"/>
        <w:rPr>
          <w:sz w:val="28"/>
          <w:szCs w:val="28"/>
        </w:rPr>
      </w:pPr>
    </w:p>
    <w:p w:rsidR="00587577" w:rsidRDefault="00587577" w:rsidP="00587577">
      <w:pPr>
        <w:pStyle w:val="Textbody"/>
        <w:spacing w:after="0"/>
        <w:ind w:firstLine="705"/>
        <w:jc w:val="both"/>
        <w:rPr>
          <w:sz w:val="28"/>
          <w:szCs w:val="28"/>
        </w:rPr>
      </w:pPr>
      <w:r>
        <w:rPr>
          <w:sz w:val="28"/>
          <w:szCs w:val="28"/>
        </w:rPr>
        <w:t xml:space="preserve">Рассмотренные по существу  жалобы  по видам торгов можно разделить по видам торгов следующим образом: </w:t>
      </w:r>
    </w:p>
    <w:p w:rsidR="00587577" w:rsidRPr="00E472AE" w:rsidRDefault="00587577" w:rsidP="00587577">
      <w:pPr>
        <w:pStyle w:val="Textbody"/>
        <w:spacing w:after="0"/>
        <w:ind w:firstLine="705"/>
        <w:jc w:val="both"/>
        <w:rPr>
          <w:sz w:val="28"/>
          <w:szCs w:val="28"/>
        </w:rPr>
      </w:pPr>
      <w:r>
        <w:rPr>
          <w:sz w:val="28"/>
          <w:szCs w:val="28"/>
        </w:rPr>
        <w:t xml:space="preserve">45 </w:t>
      </w:r>
      <w:r w:rsidRPr="00E472AE">
        <w:rPr>
          <w:sz w:val="28"/>
          <w:szCs w:val="28"/>
        </w:rPr>
        <w:t>жалоб - закупки, проводимые заказчиками – отдельными видами юридических лиц для удовлетворения собственных нужд</w:t>
      </w:r>
      <w:r>
        <w:rPr>
          <w:sz w:val="28"/>
          <w:szCs w:val="28"/>
        </w:rPr>
        <w:t xml:space="preserve"> по 223-ФЗ</w:t>
      </w:r>
      <w:r w:rsidRPr="00E472AE">
        <w:rPr>
          <w:sz w:val="28"/>
          <w:szCs w:val="28"/>
        </w:rPr>
        <w:t xml:space="preserve">; </w:t>
      </w:r>
    </w:p>
    <w:p w:rsidR="00587577" w:rsidRPr="00E472AE" w:rsidRDefault="00587577" w:rsidP="00587577">
      <w:pPr>
        <w:pStyle w:val="Textbody"/>
        <w:spacing w:after="0"/>
        <w:ind w:firstLine="705"/>
        <w:jc w:val="both"/>
        <w:rPr>
          <w:sz w:val="28"/>
          <w:szCs w:val="28"/>
        </w:rPr>
      </w:pPr>
      <w:r>
        <w:rPr>
          <w:sz w:val="28"/>
          <w:szCs w:val="28"/>
        </w:rPr>
        <w:t xml:space="preserve">9 </w:t>
      </w:r>
      <w:r w:rsidRPr="00E472AE">
        <w:rPr>
          <w:sz w:val="28"/>
          <w:szCs w:val="28"/>
        </w:rPr>
        <w:t xml:space="preserve">- торги по продаже имущества должников в рамках ФЗ «Ο несостоятельности (банкротстве)»; </w:t>
      </w:r>
    </w:p>
    <w:p w:rsidR="00587577" w:rsidRPr="00E472AE" w:rsidRDefault="00587577" w:rsidP="00587577">
      <w:pPr>
        <w:pStyle w:val="Textbody"/>
        <w:spacing w:after="0"/>
        <w:ind w:firstLine="705"/>
        <w:jc w:val="both"/>
        <w:rPr>
          <w:sz w:val="28"/>
          <w:szCs w:val="28"/>
        </w:rPr>
      </w:pPr>
      <w:r>
        <w:rPr>
          <w:sz w:val="28"/>
          <w:szCs w:val="28"/>
        </w:rPr>
        <w:t xml:space="preserve">4  </w:t>
      </w:r>
      <w:r w:rsidRPr="00E472AE">
        <w:rPr>
          <w:sz w:val="28"/>
          <w:szCs w:val="28"/>
        </w:rPr>
        <w:t xml:space="preserve">- торги по продаже и аренде земельных участков; </w:t>
      </w:r>
    </w:p>
    <w:p w:rsidR="00587577" w:rsidRDefault="00587577" w:rsidP="00587577">
      <w:pPr>
        <w:pStyle w:val="Textbody"/>
        <w:spacing w:after="0"/>
        <w:ind w:firstLine="705"/>
        <w:jc w:val="both"/>
        <w:rPr>
          <w:sz w:val="28"/>
          <w:szCs w:val="28"/>
        </w:rPr>
      </w:pPr>
      <w:r>
        <w:rPr>
          <w:sz w:val="28"/>
          <w:szCs w:val="28"/>
        </w:rPr>
        <w:t>4</w:t>
      </w:r>
      <w:r w:rsidRPr="00E472AE">
        <w:rPr>
          <w:sz w:val="28"/>
          <w:szCs w:val="28"/>
        </w:rPr>
        <w:t xml:space="preserve"> - торги по продаже государственного или муниципального имущества</w:t>
      </w:r>
      <w:r>
        <w:rPr>
          <w:sz w:val="28"/>
          <w:szCs w:val="28"/>
        </w:rPr>
        <w:t>;</w:t>
      </w:r>
    </w:p>
    <w:p w:rsidR="00587577" w:rsidRPr="00E472AE" w:rsidRDefault="00587577" w:rsidP="00587577">
      <w:pPr>
        <w:pStyle w:val="Textbody"/>
        <w:spacing w:after="0"/>
        <w:ind w:firstLine="705"/>
        <w:jc w:val="both"/>
        <w:rPr>
          <w:sz w:val="28"/>
          <w:szCs w:val="28"/>
        </w:rPr>
      </w:pPr>
      <w:r>
        <w:rPr>
          <w:sz w:val="28"/>
          <w:szCs w:val="28"/>
        </w:rPr>
        <w:t xml:space="preserve">2 </w:t>
      </w:r>
      <w:r w:rsidRPr="00E472AE">
        <w:rPr>
          <w:sz w:val="28"/>
          <w:szCs w:val="28"/>
        </w:rPr>
        <w:t>- торги по реализации имущества должников, в порядке, установленном ФЗ «Об ипотеке», ФЗ «Об исполнительном производстве»;</w:t>
      </w:r>
    </w:p>
    <w:p w:rsidR="00587577" w:rsidRDefault="00587577" w:rsidP="00587577">
      <w:pPr>
        <w:pStyle w:val="Textbody"/>
        <w:spacing w:after="0"/>
        <w:ind w:firstLine="705"/>
        <w:jc w:val="both"/>
        <w:rPr>
          <w:sz w:val="28"/>
          <w:szCs w:val="28"/>
        </w:rPr>
      </w:pPr>
      <w:r>
        <w:rPr>
          <w:sz w:val="28"/>
          <w:szCs w:val="28"/>
        </w:rPr>
        <w:t>2</w:t>
      </w:r>
      <w:r w:rsidRPr="00E472AE">
        <w:rPr>
          <w:sz w:val="28"/>
          <w:szCs w:val="28"/>
        </w:rPr>
        <w:t xml:space="preserve"> - торги на право заключения договора аренды в отношении государственно</w:t>
      </w:r>
      <w:r>
        <w:rPr>
          <w:sz w:val="28"/>
          <w:szCs w:val="28"/>
        </w:rPr>
        <w:t xml:space="preserve">го или муниципального имущества; </w:t>
      </w:r>
    </w:p>
    <w:p w:rsidR="00587577" w:rsidRDefault="00587577" w:rsidP="00587577">
      <w:pPr>
        <w:pStyle w:val="Textbody"/>
        <w:spacing w:after="0"/>
        <w:ind w:firstLine="705"/>
        <w:jc w:val="both"/>
        <w:rPr>
          <w:sz w:val="28"/>
          <w:szCs w:val="28"/>
        </w:rPr>
      </w:pPr>
      <w:r>
        <w:rPr>
          <w:sz w:val="28"/>
          <w:szCs w:val="28"/>
        </w:rPr>
        <w:t xml:space="preserve">1 – торги на право пользования участками недр, рыболовство; </w:t>
      </w:r>
    </w:p>
    <w:p w:rsidR="00587577" w:rsidRPr="00E472AE" w:rsidRDefault="00587577" w:rsidP="00587577">
      <w:pPr>
        <w:pStyle w:val="Textbody"/>
        <w:spacing w:after="0"/>
        <w:ind w:firstLine="705"/>
        <w:jc w:val="both"/>
        <w:rPr>
          <w:sz w:val="28"/>
          <w:szCs w:val="28"/>
        </w:rPr>
      </w:pPr>
      <w:r>
        <w:rPr>
          <w:sz w:val="28"/>
          <w:szCs w:val="28"/>
        </w:rPr>
        <w:t>1</w:t>
      </w:r>
      <w:r w:rsidRPr="00E472AE">
        <w:rPr>
          <w:sz w:val="28"/>
          <w:szCs w:val="28"/>
        </w:rPr>
        <w:t xml:space="preserve"> – торги на право осуществления межмуниципальных перевозок (у</w:t>
      </w:r>
      <w:r>
        <w:rPr>
          <w:sz w:val="28"/>
          <w:szCs w:val="28"/>
        </w:rPr>
        <w:t xml:space="preserve">казаны в разделе «иные торги»). </w:t>
      </w:r>
      <w:r w:rsidRPr="00E472AE">
        <w:rPr>
          <w:sz w:val="28"/>
          <w:szCs w:val="28"/>
        </w:rPr>
        <w:t xml:space="preserve"> </w:t>
      </w:r>
    </w:p>
    <w:p w:rsidR="00587577" w:rsidRDefault="00587577" w:rsidP="00587577">
      <w:pPr>
        <w:pStyle w:val="Textbody"/>
        <w:spacing w:after="0"/>
        <w:ind w:firstLine="705"/>
        <w:jc w:val="both"/>
        <w:rPr>
          <w:sz w:val="28"/>
          <w:szCs w:val="28"/>
        </w:rPr>
      </w:pPr>
    </w:p>
    <w:p w:rsidR="00587577" w:rsidRDefault="00587577" w:rsidP="00587577">
      <w:pPr>
        <w:pStyle w:val="Textbody"/>
        <w:spacing w:after="0"/>
        <w:ind w:firstLine="705"/>
        <w:jc w:val="both"/>
        <w:rPr>
          <w:sz w:val="28"/>
          <w:szCs w:val="28"/>
        </w:rPr>
      </w:pPr>
      <w:r>
        <w:rPr>
          <w:sz w:val="28"/>
          <w:szCs w:val="28"/>
        </w:rPr>
        <w:t xml:space="preserve">Из 68 рассмотренных по существу жалоб 7 жалоб были отозваны заявителями, 17 жалоб признаны обоснованными, 44 жалобы – необоснованными. </w:t>
      </w:r>
    </w:p>
    <w:p w:rsidR="00587577" w:rsidRDefault="00587577" w:rsidP="00587577">
      <w:pPr>
        <w:pStyle w:val="Textbody"/>
        <w:spacing w:after="0"/>
        <w:ind w:firstLine="705"/>
        <w:jc w:val="both"/>
        <w:rPr>
          <w:sz w:val="28"/>
          <w:szCs w:val="28"/>
        </w:rPr>
      </w:pPr>
      <w:r>
        <w:rPr>
          <w:sz w:val="28"/>
          <w:szCs w:val="28"/>
        </w:rPr>
        <w:t xml:space="preserve">По результатам рассмотренных жалоб было выдано 12 предписаний, все предписания исполнены в отчетном периоде в установленный срок. Также было исполнено предписание, выданное в 2017 году.  </w:t>
      </w:r>
    </w:p>
    <w:p w:rsidR="00587577" w:rsidRDefault="00587577" w:rsidP="00587577">
      <w:pPr>
        <w:pStyle w:val="Textbody"/>
        <w:spacing w:after="0"/>
        <w:ind w:firstLine="705"/>
        <w:jc w:val="both"/>
        <w:rPr>
          <w:sz w:val="28"/>
          <w:szCs w:val="28"/>
        </w:rPr>
      </w:pPr>
    </w:p>
    <w:p w:rsidR="00587577" w:rsidRPr="00E472AE" w:rsidRDefault="00587577" w:rsidP="00587577">
      <w:pPr>
        <w:pStyle w:val="Textbody"/>
        <w:spacing w:after="0"/>
        <w:ind w:firstLine="705"/>
        <w:jc w:val="both"/>
        <w:rPr>
          <w:sz w:val="28"/>
          <w:szCs w:val="28"/>
        </w:rPr>
      </w:pPr>
      <w:r w:rsidRPr="00E472AE">
        <w:rPr>
          <w:sz w:val="28"/>
          <w:szCs w:val="28"/>
        </w:rPr>
        <w:t xml:space="preserve">Основные виды нарушений, допущенных юридическими лицами, организаторами торгов, конкурсной или аукционной комиссией: </w:t>
      </w:r>
    </w:p>
    <w:p w:rsidR="00587577" w:rsidRPr="00E472AE" w:rsidRDefault="00587577" w:rsidP="00587577">
      <w:pPr>
        <w:pStyle w:val="Textbody"/>
        <w:spacing w:after="0"/>
        <w:ind w:firstLine="705"/>
        <w:jc w:val="both"/>
        <w:rPr>
          <w:sz w:val="28"/>
          <w:szCs w:val="28"/>
        </w:rPr>
      </w:pPr>
      <w:r w:rsidRPr="00E472AE">
        <w:rPr>
          <w:sz w:val="28"/>
          <w:szCs w:val="28"/>
        </w:rPr>
        <w:t xml:space="preserve">- отсутствие в извещении и документации информации, обязательной к </w:t>
      </w:r>
      <w:r w:rsidRPr="00E472AE">
        <w:rPr>
          <w:sz w:val="28"/>
          <w:szCs w:val="28"/>
        </w:rPr>
        <w:lastRenderedPageBreak/>
        <w:t xml:space="preserve">опубликованию в силу специальных законов; </w:t>
      </w:r>
    </w:p>
    <w:p w:rsidR="00587577" w:rsidRPr="00E472AE" w:rsidRDefault="00587577" w:rsidP="00587577">
      <w:pPr>
        <w:pStyle w:val="Textbody"/>
        <w:spacing w:after="0"/>
        <w:ind w:firstLine="705"/>
        <w:jc w:val="both"/>
        <w:rPr>
          <w:sz w:val="28"/>
          <w:szCs w:val="28"/>
        </w:rPr>
      </w:pPr>
      <w:r w:rsidRPr="00E472AE">
        <w:rPr>
          <w:sz w:val="28"/>
          <w:szCs w:val="28"/>
        </w:rPr>
        <w:t xml:space="preserve">- создание преимущественных условий участия в торгах; </w:t>
      </w:r>
    </w:p>
    <w:p w:rsidR="00587577" w:rsidRPr="00E472AE" w:rsidRDefault="00587577" w:rsidP="00587577">
      <w:pPr>
        <w:pStyle w:val="Textbody"/>
        <w:spacing w:after="0"/>
        <w:ind w:firstLine="705"/>
        <w:jc w:val="both"/>
        <w:rPr>
          <w:sz w:val="28"/>
          <w:szCs w:val="28"/>
        </w:rPr>
      </w:pPr>
      <w:r w:rsidRPr="00E472AE">
        <w:rPr>
          <w:sz w:val="28"/>
          <w:szCs w:val="28"/>
        </w:rPr>
        <w:t xml:space="preserve">- нарушение порядка определения победителя; </w:t>
      </w:r>
    </w:p>
    <w:p w:rsidR="00587577" w:rsidRDefault="00587577" w:rsidP="00587577">
      <w:pPr>
        <w:pStyle w:val="Textbody"/>
        <w:spacing w:after="0"/>
        <w:ind w:firstLine="705"/>
        <w:jc w:val="both"/>
        <w:rPr>
          <w:sz w:val="28"/>
          <w:szCs w:val="28"/>
        </w:rPr>
      </w:pPr>
      <w:r w:rsidRPr="00E472AE">
        <w:rPr>
          <w:sz w:val="28"/>
          <w:szCs w:val="28"/>
        </w:rPr>
        <w:t xml:space="preserve">- несоблюдение принципов законодательства о закупках.  </w:t>
      </w:r>
    </w:p>
    <w:p w:rsidR="00587577" w:rsidRDefault="00587577" w:rsidP="00587577">
      <w:pPr>
        <w:pStyle w:val="Textbody"/>
        <w:spacing w:after="0"/>
        <w:ind w:firstLine="705"/>
        <w:jc w:val="both"/>
        <w:rPr>
          <w:sz w:val="28"/>
          <w:szCs w:val="28"/>
        </w:rPr>
      </w:pPr>
    </w:p>
    <w:p w:rsidR="00587577" w:rsidRDefault="00587577" w:rsidP="00587577">
      <w:pPr>
        <w:pStyle w:val="Textbody"/>
        <w:spacing w:after="0"/>
        <w:ind w:firstLine="705"/>
        <w:jc w:val="both"/>
        <w:rPr>
          <w:sz w:val="28"/>
          <w:szCs w:val="28"/>
        </w:rPr>
      </w:pPr>
    </w:p>
    <w:p w:rsidR="00587577" w:rsidRDefault="00587577" w:rsidP="00587577">
      <w:pPr>
        <w:autoSpaceDE w:val="0"/>
        <w:adjustRightInd w:val="0"/>
        <w:ind w:firstLine="709"/>
        <w:jc w:val="both"/>
        <w:rPr>
          <w:rFonts w:cs="Times New Roman"/>
          <w:b/>
          <w:i/>
          <w:sz w:val="28"/>
          <w:szCs w:val="28"/>
        </w:rPr>
      </w:pPr>
      <w:r>
        <w:rPr>
          <w:rFonts w:cs="Times New Roman"/>
          <w:b/>
          <w:i/>
          <w:sz w:val="28"/>
          <w:szCs w:val="28"/>
        </w:rPr>
        <w:t>Пример №1 (</w:t>
      </w:r>
      <w:r w:rsidR="005859C4">
        <w:rPr>
          <w:rFonts w:cs="Times New Roman"/>
          <w:b/>
          <w:i/>
          <w:sz w:val="28"/>
          <w:szCs w:val="28"/>
        </w:rPr>
        <w:t>у</w:t>
      </w:r>
      <w:r>
        <w:rPr>
          <w:rFonts w:cs="Times New Roman"/>
          <w:b/>
          <w:i/>
          <w:sz w:val="28"/>
          <w:szCs w:val="28"/>
        </w:rPr>
        <w:t>становление требований к товару свидетельствующих о его единственном производителе)</w:t>
      </w:r>
    </w:p>
    <w:p w:rsidR="00587577" w:rsidRDefault="00587577" w:rsidP="00587577">
      <w:pPr>
        <w:autoSpaceDE w:val="0"/>
        <w:adjustRightInd w:val="0"/>
        <w:ind w:firstLine="709"/>
        <w:jc w:val="both"/>
        <w:rPr>
          <w:rFonts w:cs="Times New Roman"/>
          <w:i/>
          <w:sz w:val="28"/>
          <w:szCs w:val="28"/>
        </w:rPr>
      </w:pPr>
      <w:proofErr w:type="gramStart"/>
      <w:r>
        <w:rPr>
          <w:rFonts w:cs="Times New Roman"/>
          <w:i/>
          <w:sz w:val="28"/>
          <w:szCs w:val="28"/>
        </w:rPr>
        <w:t>Управлением было рассмотрено 4 жалобы АО</w:t>
      </w:r>
      <w:r w:rsidRPr="0031752C">
        <w:rPr>
          <w:rFonts w:cs="Times New Roman"/>
          <w:i/>
          <w:sz w:val="28"/>
          <w:szCs w:val="28"/>
        </w:rPr>
        <w:t xml:space="preserve"> «КЭНПО-Трейд» (на действия заказчик</w:t>
      </w:r>
      <w:r>
        <w:rPr>
          <w:rFonts w:cs="Times New Roman"/>
          <w:i/>
          <w:sz w:val="28"/>
          <w:szCs w:val="28"/>
        </w:rPr>
        <w:t xml:space="preserve">ов </w:t>
      </w:r>
      <w:r w:rsidRPr="0031752C">
        <w:rPr>
          <w:rFonts w:cs="Times New Roman"/>
          <w:i/>
          <w:sz w:val="28"/>
          <w:szCs w:val="28"/>
        </w:rPr>
        <w:t xml:space="preserve"> –</w:t>
      </w:r>
      <w:r>
        <w:rPr>
          <w:rFonts w:cs="Times New Roman"/>
          <w:i/>
          <w:sz w:val="28"/>
          <w:szCs w:val="28"/>
        </w:rPr>
        <w:t xml:space="preserve"> дорожных предприятий </w:t>
      </w:r>
      <w:r w:rsidRPr="0031752C">
        <w:rPr>
          <w:rFonts w:cs="Times New Roman"/>
          <w:i/>
          <w:sz w:val="28"/>
          <w:szCs w:val="28"/>
        </w:rPr>
        <w:t xml:space="preserve"> АО «</w:t>
      </w:r>
      <w:r>
        <w:rPr>
          <w:rFonts w:cs="Times New Roman"/>
          <w:i/>
          <w:sz w:val="28"/>
          <w:szCs w:val="28"/>
        </w:rPr>
        <w:t xml:space="preserve">Дорожное предприятие «Ижевское», </w:t>
      </w:r>
      <w:r w:rsidRPr="0031752C">
        <w:rPr>
          <w:rFonts w:cs="Times New Roman"/>
          <w:i/>
          <w:sz w:val="28"/>
          <w:szCs w:val="28"/>
        </w:rPr>
        <w:t xml:space="preserve">АО </w:t>
      </w:r>
      <w:r>
        <w:rPr>
          <w:rFonts w:cs="Times New Roman"/>
          <w:i/>
          <w:sz w:val="28"/>
          <w:szCs w:val="28"/>
        </w:rPr>
        <w:t>«</w:t>
      </w:r>
      <w:r w:rsidRPr="0031752C">
        <w:rPr>
          <w:rFonts w:cs="Times New Roman"/>
          <w:i/>
          <w:sz w:val="28"/>
          <w:szCs w:val="28"/>
        </w:rPr>
        <w:t>Увинское дорожное предприятие</w:t>
      </w:r>
      <w:r>
        <w:rPr>
          <w:rFonts w:cs="Times New Roman"/>
          <w:i/>
          <w:sz w:val="28"/>
          <w:szCs w:val="28"/>
        </w:rPr>
        <w:t xml:space="preserve">», </w:t>
      </w:r>
      <w:r w:rsidRPr="0031752C">
        <w:rPr>
          <w:rFonts w:cs="Times New Roman"/>
          <w:i/>
          <w:sz w:val="28"/>
          <w:szCs w:val="28"/>
        </w:rPr>
        <w:t xml:space="preserve">АО </w:t>
      </w:r>
      <w:r>
        <w:rPr>
          <w:rFonts w:cs="Times New Roman"/>
          <w:i/>
          <w:sz w:val="28"/>
          <w:szCs w:val="28"/>
        </w:rPr>
        <w:t>«</w:t>
      </w:r>
      <w:r w:rsidRPr="0031752C">
        <w:rPr>
          <w:rFonts w:cs="Times New Roman"/>
          <w:i/>
          <w:sz w:val="28"/>
          <w:szCs w:val="28"/>
        </w:rPr>
        <w:t>Глазовский дормостстрой</w:t>
      </w:r>
      <w:r>
        <w:rPr>
          <w:rFonts w:cs="Times New Roman"/>
          <w:i/>
          <w:sz w:val="28"/>
          <w:szCs w:val="28"/>
        </w:rPr>
        <w:t xml:space="preserve">», </w:t>
      </w:r>
      <w:r w:rsidRPr="0031752C">
        <w:rPr>
          <w:rFonts w:cs="Times New Roman"/>
          <w:i/>
          <w:sz w:val="28"/>
          <w:szCs w:val="28"/>
        </w:rPr>
        <w:t xml:space="preserve">АО </w:t>
      </w:r>
      <w:r>
        <w:rPr>
          <w:rFonts w:cs="Times New Roman"/>
          <w:i/>
          <w:sz w:val="28"/>
          <w:szCs w:val="28"/>
        </w:rPr>
        <w:t>«</w:t>
      </w:r>
      <w:r w:rsidRPr="0031752C">
        <w:rPr>
          <w:rFonts w:cs="Times New Roman"/>
          <w:i/>
          <w:sz w:val="28"/>
          <w:szCs w:val="28"/>
        </w:rPr>
        <w:t>Можгинское дорожное предприятие</w:t>
      </w:r>
      <w:r>
        <w:rPr>
          <w:rFonts w:cs="Times New Roman"/>
          <w:i/>
          <w:sz w:val="28"/>
          <w:szCs w:val="28"/>
        </w:rPr>
        <w:t xml:space="preserve">» </w:t>
      </w:r>
      <w:r w:rsidRPr="0031752C">
        <w:rPr>
          <w:rFonts w:cs="Times New Roman"/>
          <w:i/>
          <w:sz w:val="28"/>
          <w:szCs w:val="28"/>
        </w:rPr>
        <w:t>при проведении запроса котировок в электронной форме на право заключения договора на поставку концентрата минерального «Галит» марки «А» с антислеживающей добавкой (номер</w:t>
      </w:r>
      <w:r>
        <w:rPr>
          <w:rFonts w:cs="Times New Roman"/>
          <w:i/>
          <w:sz w:val="28"/>
          <w:szCs w:val="28"/>
        </w:rPr>
        <w:t>а</w:t>
      </w:r>
      <w:r w:rsidRPr="0031752C">
        <w:rPr>
          <w:rFonts w:cs="Times New Roman"/>
          <w:i/>
          <w:sz w:val="28"/>
          <w:szCs w:val="28"/>
        </w:rPr>
        <w:t xml:space="preserve"> закуп</w:t>
      </w:r>
      <w:r>
        <w:rPr>
          <w:rFonts w:cs="Times New Roman"/>
          <w:i/>
          <w:sz w:val="28"/>
          <w:szCs w:val="28"/>
        </w:rPr>
        <w:t>ок</w:t>
      </w:r>
      <w:r w:rsidRPr="0031752C">
        <w:rPr>
          <w:rFonts w:cs="Times New Roman"/>
          <w:i/>
          <w:sz w:val="28"/>
          <w:szCs w:val="28"/>
        </w:rPr>
        <w:t xml:space="preserve"> в единой информационной системе в сфере закупок – </w:t>
      </w:r>
      <w:r>
        <w:rPr>
          <w:rFonts w:cs="Times New Roman"/>
          <w:i/>
          <w:sz w:val="28"/>
          <w:szCs w:val="28"/>
        </w:rPr>
        <w:t xml:space="preserve">№ </w:t>
      </w:r>
      <w:r w:rsidRPr="0031752C">
        <w:rPr>
          <w:rFonts w:cs="Times New Roman"/>
          <w:i/>
          <w:sz w:val="28"/>
          <w:szCs w:val="28"/>
        </w:rPr>
        <w:t>31806784988,</w:t>
      </w:r>
      <w:r>
        <w:rPr>
          <w:rFonts w:cs="Times New Roman"/>
          <w:i/>
          <w:sz w:val="28"/>
          <w:szCs w:val="28"/>
        </w:rPr>
        <w:t xml:space="preserve"> </w:t>
      </w:r>
      <w:r w:rsidRPr="00E902E1">
        <w:rPr>
          <w:rFonts w:cs="Times New Roman"/>
          <w:i/>
          <w:sz w:val="28"/>
          <w:szCs w:val="28"/>
        </w:rPr>
        <w:t>№31806785129</w:t>
      </w:r>
      <w:r>
        <w:rPr>
          <w:rFonts w:cs="Times New Roman"/>
          <w:i/>
          <w:sz w:val="28"/>
          <w:szCs w:val="28"/>
        </w:rPr>
        <w:t xml:space="preserve">, </w:t>
      </w:r>
      <w:r w:rsidRPr="00E902E1">
        <w:rPr>
          <w:rFonts w:cs="Times New Roman"/>
          <w:i/>
          <w:sz w:val="28"/>
          <w:szCs w:val="28"/>
        </w:rPr>
        <w:t>№31806784859</w:t>
      </w:r>
      <w:proofErr w:type="gramEnd"/>
      <w:r>
        <w:rPr>
          <w:rFonts w:cs="Times New Roman"/>
          <w:i/>
          <w:sz w:val="28"/>
          <w:szCs w:val="28"/>
        </w:rPr>
        <w:t>, №3180678328).</w:t>
      </w:r>
      <w:proofErr w:type="gramStart"/>
      <w:r>
        <w:rPr>
          <w:rFonts w:cs="Times New Roman"/>
          <w:i/>
          <w:sz w:val="28"/>
          <w:szCs w:val="28"/>
        </w:rPr>
        <w:t xml:space="preserve"> </w:t>
      </w:r>
      <w:r w:rsidRPr="0031752C">
        <w:rPr>
          <w:rFonts w:cs="Times New Roman"/>
          <w:i/>
          <w:sz w:val="28"/>
          <w:szCs w:val="28"/>
        </w:rPr>
        <w:t xml:space="preserve"> </w:t>
      </w:r>
      <w:r w:rsidR="00124722">
        <w:rPr>
          <w:rFonts w:cs="Times New Roman"/>
          <w:i/>
          <w:sz w:val="28"/>
          <w:szCs w:val="28"/>
        </w:rPr>
        <w:t>)</w:t>
      </w:r>
      <w:proofErr w:type="gramEnd"/>
      <w:r w:rsidR="00124722">
        <w:rPr>
          <w:rFonts w:cs="Times New Roman"/>
          <w:i/>
          <w:sz w:val="28"/>
          <w:szCs w:val="28"/>
        </w:rPr>
        <w:t xml:space="preserve">. </w:t>
      </w:r>
      <w:r w:rsidR="00124722" w:rsidRPr="0031752C">
        <w:rPr>
          <w:rFonts w:cs="Times New Roman"/>
          <w:i/>
          <w:sz w:val="28"/>
          <w:szCs w:val="28"/>
        </w:rPr>
        <w:t xml:space="preserve"> </w:t>
      </w:r>
      <w:r w:rsidR="00124722" w:rsidRPr="006310F7">
        <w:rPr>
          <w:rFonts w:cs="Times New Roman"/>
          <w:i/>
          <w:sz w:val="28"/>
          <w:szCs w:val="28"/>
        </w:rPr>
        <w:t>Начальные (максимальные) цены четырех договоров составили в сумме 47 192 320, 00 руб.</w:t>
      </w:r>
    </w:p>
    <w:p w:rsidR="00587577" w:rsidRDefault="00587577" w:rsidP="00587577">
      <w:pPr>
        <w:autoSpaceDE w:val="0"/>
        <w:adjustRightInd w:val="0"/>
        <w:ind w:firstLine="709"/>
        <w:jc w:val="both"/>
        <w:rPr>
          <w:rFonts w:cs="Times New Roman"/>
          <w:i/>
          <w:sz w:val="28"/>
          <w:szCs w:val="28"/>
        </w:rPr>
      </w:pPr>
      <w:r>
        <w:rPr>
          <w:rFonts w:cs="Times New Roman"/>
          <w:i/>
          <w:sz w:val="28"/>
          <w:szCs w:val="28"/>
        </w:rPr>
        <w:t xml:space="preserve">Заказчиком были установлены требования к товару - </w:t>
      </w:r>
      <w:r w:rsidRPr="00E902E1">
        <w:rPr>
          <w:rFonts w:cs="Times New Roman"/>
          <w:i/>
          <w:sz w:val="28"/>
          <w:szCs w:val="28"/>
        </w:rPr>
        <w:t>концентрат</w:t>
      </w:r>
      <w:r>
        <w:rPr>
          <w:rFonts w:cs="Times New Roman"/>
          <w:i/>
          <w:sz w:val="28"/>
          <w:szCs w:val="28"/>
        </w:rPr>
        <w:t>у</w:t>
      </w:r>
      <w:r w:rsidRPr="00E902E1">
        <w:rPr>
          <w:rFonts w:cs="Times New Roman"/>
          <w:i/>
          <w:sz w:val="28"/>
          <w:szCs w:val="28"/>
        </w:rPr>
        <w:t xml:space="preserve"> минеральн</w:t>
      </w:r>
      <w:r>
        <w:rPr>
          <w:rFonts w:cs="Times New Roman"/>
          <w:i/>
          <w:sz w:val="28"/>
          <w:szCs w:val="28"/>
        </w:rPr>
        <w:t xml:space="preserve">ому «Галит» марки «А», которым </w:t>
      </w:r>
      <w:r w:rsidRPr="00E902E1">
        <w:rPr>
          <w:rFonts w:cs="Times New Roman"/>
          <w:i/>
          <w:sz w:val="28"/>
          <w:szCs w:val="28"/>
        </w:rPr>
        <w:t xml:space="preserve">соответствует товар </w:t>
      </w:r>
      <w:r>
        <w:rPr>
          <w:rFonts w:cs="Times New Roman"/>
          <w:i/>
          <w:sz w:val="28"/>
          <w:szCs w:val="28"/>
        </w:rPr>
        <w:t xml:space="preserve">единственного </w:t>
      </w:r>
      <w:r w:rsidRPr="00E902E1">
        <w:rPr>
          <w:rFonts w:cs="Times New Roman"/>
          <w:i/>
          <w:sz w:val="28"/>
          <w:szCs w:val="28"/>
        </w:rPr>
        <w:t xml:space="preserve">производителя </w:t>
      </w:r>
      <w:r>
        <w:rPr>
          <w:rFonts w:cs="Times New Roman"/>
          <w:i/>
          <w:sz w:val="28"/>
          <w:szCs w:val="28"/>
        </w:rPr>
        <w:t xml:space="preserve">- </w:t>
      </w:r>
      <w:r w:rsidRPr="00E902E1">
        <w:rPr>
          <w:rFonts w:cs="Times New Roman"/>
          <w:i/>
          <w:sz w:val="28"/>
          <w:szCs w:val="28"/>
        </w:rPr>
        <w:t>ОАО «Беларуськалий»</w:t>
      </w:r>
      <w:r>
        <w:rPr>
          <w:rFonts w:cs="Times New Roman"/>
          <w:i/>
          <w:sz w:val="28"/>
          <w:szCs w:val="28"/>
        </w:rPr>
        <w:t xml:space="preserve">. </w:t>
      </w:r>
    </w:p>
    <w:p w:rsidR="00587577" w:rsidRDefault="00587577" w:rsidP="00587577">
      <w:pPr>
        <w:autoSpaceDE w:val="0"/>
        <w:adjustRightInd w:val="0"/>
        <w:ind w:firstLine="709"/>
        <w:jc w:val="both"/>
        <w:rPr>
          <w:rFonts w:cs="Times New Roman"/>
          <w:i/>
          <w:sz w:val="28"/>
          <w:szCs w:val="28"/>
        </w:rPr>
      </w:pPr>
      <w:r>
        <w:rPr>
          <w:rFonts w:cs="Times New Roman"/>
          <w:i/>
          <w:sz w:val="28"/>
          <w:szCs w:val="28"/>
        </w:rPr>
        <w:t xml:space="preserve">Кроме того, у производителей «Галита» отсутствует единая маркировка, что свидетельствует о том, что установленным характеристикам товара соответствует лишь один производитель, что ограничивает возможность подачи заявок иным производителям и поставщикам.  </w:t>
      </w:r>
    </w:p>
    <w:p w:rsidR="00587577" w:rsidRPr="0031752C" w:rsidRDefault="00587577" w:rsidP="00587577">
      <w:pPr>
        <w:autoSpaceDE w:val="0"/>
        <w:adjustRightInd w:val="0"/>
        <w:ind w:firstLine="709"/>
        <w:jc w:val="both"/>
        <w:rPr>
          <w:rFonts w:cs="Times New Roman"/>
          <w:i/>
          <w:sz w:val="28"/>
          <w:szCs w:val="28"/>
        </w:rPr>
      </w:pPr>
      <w:r>
        <w:rPr>
          <w:rFonts w:cs="Times New Roman"/>
          <w:i/>
          <w:sz w:val="28"/>
          <w:szCs w:val="28"/>
        </w:rPr>
        <w:t xml:space="preserve">С целью устранения ограничения количества числа участников, заказчикам были выданы предписания о внесении изменений в документации. Предписания исполнены в установленный срок. Возбуждены административные дела. </w:t>
      </w:r>
    </w:p>
    <w:p w:rsidR="00587577" w:rsidRDefault="00587577" w:rsidP="00587577">
      <w:pPr>
        <w:autoSpaceDE w:val="0"/>
        <w:adjustRightInd w:val="0"/>
        <w:ind w:firstLine="709"/>
        <w:jc w:val="both"/>
        <w:rPr>
          <w:rFonts w:cs="Times New Roman"/>
          <w:b/>
          <w:i/>
          <w:sz w:val="28"/>
          <w:szCs w:val="28"/>
        </w:rPr>
      </w:pPr>
    </w:p>
    <w:p w:rsidR="00587577" w:rsidRPr="0031752C" w:rsidRDefault="00587577" w:rsidP="00587577">
      <w:pPr>
        <w:autoSpaceDE w:val="0"/>
        <w:adjustRightInd w:val="0"/>
        <w:ind w:firstLine="709"/>
        <w:jc w:val="both"/>
        <w:rPr>
          <w:rFonts w:cs="Times New Roman"/>
          <w:b/>
          <w:i/>
          <w:sz w:val="28"/>
          <w:szCs w:val="28"/>
        </w:rPr>
      </w:pPr>
      <w:r w:rsidRPr="0031752C">
        <w:rPr>
          <w:rFonts w:cs="Times New Roman"/>
          <w:b/>
          <w:i/>
          <w:sz w:val="28"/>
          <w:szCs w:val="28"/>
        </w:rPr>
        <w:t>Пример №2 (</w:t>
      </w:r>
      <w:r w:rsidR="005859C4">
        <w:rPr>
          <w:rFonts w:cs="Times New Roman"/>
          <w:b/>
          <w:i/>
          <w:sz w:val="28"/>
          <w:szCs w:val="28"/>
        </w:rPr>
        <w:t>н</w:t>
      </w:r>
      <w:r w:rsidRPr="0031752C">
        <w:rPr>
          <w:rFonts w:cs="Times New Roman"/>
          <w:b/>
          <w:i/>
          <w:sz w:val="28"/>
          <w:szCs w:val="28"/>
        </w:rPr>
        <w:t>арушение требований приказа ФАС России №67)</w:t>
      </w:r>
    </w:p>
    <w:p w:rsidR="00587577" w:rsidRPr="0031752C" w:rsidRDefault="00587577" w:rsidP="00587577">
      <w:pPr>
        <w:autoSpaceDE w:val="0"/>
        <w:adjustRightInd w:val="0"/>
        <w:ind w:firstLine="709"/>
        <w:jc w:val="both"/>
        <w:rPr>
          <w:i/>
          <w:sz w:val="28"/>
          <w:szCs w:val="28"/>
        </w:rPr>
      </w:pPr>
      <w:r w:rsidRPr="0031752C">
        <w:rPr>
          <w:rFonts w:cs="Times New Roman"/>
          <w:i/>
          <w:sz w:val="28"/>
          <w:szCs w:val="28"/>
        </w:rPr>
        <w:t xml:space="preserve">Управлением  рассмотрена жалоба ООО «ПЛЮС» на действия организатора торгов - </w:t>
      </w:r>
      <w:r w:rsidRPr="0031752C">
        <w:rPr>
          <w:i/>
          <w:sz w:val="28"/>
          <w:szCs w:val="28"/>
        </w:rPr>
        <w:t xml:space="preserve">БУЗ УР «Воткинская районная больница МЗ УР» при проведении открытого аукциона на право заключения договора аренды для оказания услуг по организации лечебного питания пациентов (извещение на официальном сайте </w:t>
      </w:r>
      <w:r w:rsidRPr="0031752C">
        <w:rPr>
          <w:i/>
          <w:sz w:val="28"/>
          <w:szCs w:val="28"/>
          <w:u w:val="single"/>
          <w:lang w:val="en-US"/>
        </w:rPr>
        <w:t>torgi</w:t>
      </w:r>
      <w:r w:rsidRPr="0031752C">
        <w:rPr>
          <w:i/>
          <w:sz w:val="28"/>
          <w:szCs w:val="28"/>
          <w:u w:val="single"/>
        </w:rPr>
        <w:t>.</w:t>
      </w:r>
      <w:r w:rsidRPr="0031752C">
        <w:rPr>
          <w:i/>
          <w:sz w:val="28"/>
          <w:szCs w:val="28"/>
          <w:u w:val="single"/>
          <w:lang w:val="en-US"/>
        </w:rPr>
        <w:t>gov</w:t>
      </w:r>
      <w:r w:rsidRPr="0031752C">
        <w:rPr>
          <w:i/>
          <w:sz w:val="28"/>
          <w:szCs w:val="28"/>
          <w:u w:val="single"/>
        </w:rPr>
        <w:t>.</w:t>
      </w:r>
      <w:r w:rsidRPr="0031752C">
        <w:rPr>
          <w:i/>
          <w:sz w:val="28"/>
          <w:szCs w:val="28"/>
          <w:u w:val="single"/>
          <w:lang w:val="en-US"/>
        </w:rPr>
        <w:t>ru</w:t>
      </w:r>
      <w:r w:rsidRPr="0031752C">
        <w:rPr>
          <w:i/>
          <w:sz w:val="28"/>
          <w:szCs w:val="28"/>
        </w:rPr>
        <w:t xml:space="preserve"> № 180118/25555176/01). </w:t>
      </w:r>
    </w:p>
    <w:p w:rsidR="00587577" w:rsidRPr="0031752C" w:rsidRDefault="00587577" w:rsidP="00587577">
      <w:pPr>
        <w:autoSpaceDE w:val="0"/>
        <w:adjustRightInd w:val="0"/>
        <w:ind w:firstLine="709"/>
        <w:jc w:val="both"/>
        <w:rPr>
          <w:i/>
          <w:sz w:val="28"/>
          <w:szCs w:val="28"/>
        </w:rPr>
      </w:pPr>
      <w:r w:rsidRPr="0031752C">
        <w:rPr>
          <w:i/>
          <w:sz w:val="28"/>
          <w:szCs w:val="28"/>
        </w:rPr>
        <w:t xml:space="preserve">В ходе рассмотрения жалобы  установлено, что Организатором был сокращен срок подачи заявок на 3 дня, Организатор торгов установил срок для подписания договора, не соответствующий требованиям Приказа №67; в документации об Аукционе отсутствует описание и технические характеристики имущества, передаваемого в аренду,  в нарушение Приказа №67 Организатор торгов установил в документации об Аукционе не предусмотренные требования к составу заявки, в том числе в отношении </w:t>
      </w:r>
      <w:r w:rsidRPr="0031752C">
        <w:rPr>
          <w:i/>
          <w:sz w:val="28"/>
          <w:szCs w:val="28"/>
        </w:rPr>
        <w:lastRenderedPageBreak/>
        <w:t>выписки из ЕГРЮЛ на дату не ранее чем за один месяц до даты опубликования Аукциона, а также установил требование о предоставлении согласия на обработку персональных данных.</w:t>
      </w:r>
    </w:p>
    <w:p w:rsidR="00587577" w:rsidRDefault="00587577" w:rsidP="00587577">
      <w:pPr>
        <w:autoSpaceDE w:val="0"/>
        <w:adjustRightInd w:val="0"/>
        <w:ind w:firstLine="709"/>
        <w:jc w:val="both"/>
        <w:rPr>
          <w:i/>
          <w:sz w:val="28"/>
          <w:szCs w:val="28"/>
        </w:rPr>
      </w:pPr>
      <w:r w:rsidRPr="0031752C">
        <w:rPr>
          <w:i/>
          <w:sz w:val="28"/>
          <w:szCs w:val="28"/>
        </w:rPr>
        <w:t xml:space="preserve"> В связи с выявленными нарушениями бюджетному учреждению  выдано предписание о внесении изменений в аукционную документацию.  Предписание  исполнено в установленный срок. </w:t>
      </w:r>
    </w:p>
    <w:p w:rsidR="00587577" w:rsidRDefault="00587577" w:rsidP="00586759"/>
    <w:p w:rsidR="00586759" w:rsidRDefault="00586759" w:rsidP="00586759"/>
    <w:p w:rsidR="00586759" w:rsidRDefault="00586759" w:rsidP="00586759"/>
    <w:p w:rsidR="00586759" w:rsidRPr="00586759" w:rsidRDefault="00586759" w:rsidP="00586759"/>
    <w:p w:rsidR="00586759" w:rsidRDefault="00586759" w:rsidP="005859C4">
      <w:pPr>
        <w:pStyle w:val="3"/>
        <w:keepNext w:val="0"/>
        <w:keepLines w:val="0"/>
        <w:suppressAutoHyphens w:val="0"/>
        <w:autoSpaceDN/>
        <w:spacing w:before="0"/>
        <w:jc w:val="center"/>
        <w:textAlignment w:val="auto"/>
        <w:rPr>
          <w:rFonts w:ascii="Times New Roman" w:hAnsi="Times New Roman" w:cs="Times New Roman"/>
          <w:color w:val="auto"/>
          <w:sz w:val="28"/>
          <w:szCs w:val="28"/>
        </w:rPr>
      </w:pPr>
      <w:r w:rsidRPr="00586759">
        <w:rPr>
          <w:rFonts w:ascii="Times New Roman" w:hAnsi="Times New Roman" w:cs="Times New Roman"/>
          <w:color w:val="auto"/>
          <w:sz w:val="28"/>
          <w:szCs w:val="28"/>
        </w:rPr>
        <w:t>Предоставление государственных или муниципальных преференций</w:t>
      </w:r>
    </w:p>
    <w:p w:rsidR="00586759" w:rsidRDefault="00586759" w:rsidP="00586759"/>
    <w:p w:rsidR="005D7A4E" w:rsidRDefault="005D7A4E" w:rsidP="005D7A4E">
      <w:pPr>
        <w:tabs>
          <w:tab w:val="center" w:pos="4677"/>
          <w:tab w:val="left" w:pos="7320"/>
        </w:tabs>
        <w:ind w:firstLine="709"/>
        <w:contextualSpacing/>
        <w:jc w:val="both"/>
        <w:rPr>
          <w:rFonts w:eastAsia="Times New Roman" w:cs="Times New Roman"/>
          <w:sz w:val="28"/>
          <w:szCs w:val="28"/>
          <w:lang w:eastAsia="ru-RU"/>
        </w:rPr>
      </w:pPr>
      <w:r>
        <w:rPr>
          <w:rFonts w:eastAsia="Times New Roman" w:cs="Times New Roman"/>
          <w:sz w:val="28"/>
          <w:szCs w:val="28"/>
          <w:lang w:eastAsia="ru-RU"/>
        </w:rPr>
        <w:t>Всего в отчётном периоде рассмотрено 13 заявлений о даче согласия на предоставление государственной или муниципальной преференции, из которых 2 решения о том, что согласие антимонопольного органа не требуется, по 1 дано согласие на предоставление преференции, по 3 дано согласие с введением ограничений по сроку предоставления преференции, по 7 принято решение об отказе в предоставлении преференции.</w:t>
      </w:r>
    </w:p>
    <w:p w:rsidR="005D7A4E" w:rsidRPr="004F2F4E" w:rsidRDefault="005D7A4E" w:rsidP="005D7A4E">
      <w:pPr>
        <w:tabs>
          <w:tab w:val="center" w:pos="4677"/>
          <w:tab w:val="left" w:pos="7320"/>
        </w:tabs>
        <w:ind w:firstLine="709"/>
        <w:contextualSpacing/>
        <w:jc w:val="both"/>
        <w:rPr>
          <w:rFonts w:eastAsia="Times New Roman" w:cs="Times New Roman"/>
          <w:sz w:val="28"/>
          <w:szCs w:val="28"/>
          <w:lang w:eastAsia="ru-RU"/>
        </w:rPr>
      </w:pPr>
      <w:r>
        <w:rPr>
          <w:rFonts w:eastAsia="Times New Roman" w:cs="Times New Roman"/>
          <w:sz w:val="28"/>
          <w:szCs w:val="28"/>
          <w:lang w:eastAsia="ru-RU"/>
        </w:rPr>
        <w:t>Также в отчётном периоде выдано 4 предупреждения по факту предоставления отдельным хозяйствующим субъектам преимущественных условий  осуществления предпринимательской деятельности на отдельных товарных рынках. Предупреждения выданы по признакам нарушения пункта 7 части 1 статьи 15 Закона о защите конкуренции, которой установлен запрет на предоставление государственной или муниципальной преференции в нарушение требований, установленных Главой 5 Закона о защите конкуренции. Все предупреждения исполнены.</w:t>
      </w:r>
    </w:p>
    <w:p w:rsidR="005D7A4E" w:rsidRPr="005D7A4E" w:rsidRDefault="005D7A4E" w:rsidP="005D7A4E">
      <w:pPr>
        <w:tabs>
          <w:tab w:val="center" w:pos="4677"/>
          <w:tab w:val="left" w:pos="7320"/>
        </w:tabs>
        <w:ind w:firstLine="709"/>
        <w:contextualSpacing/>
        <w:jc w:val="both"/>
        <w:rPr>
          <w:rFonts w:eastAsia="Times New Roman" w:cs="Times New Roman"/>
          <w:sz w:val="28"/>
          <w:szCs w:val="28"/>
          <w:lang w:eastAsia="ru-RU"/>
        </w:rPr>
      </w:pPr>
      <w:r w:rsidRPr="005D7A4E">
        <w:rPr>
          <w:rFonts w:eastAsia="Times New Roman" w:cs="Times New Roman"/>
          <w:sz w:val="28"/>
          <w:szCs w:val="28"/>
          <w:lang w:eastAsia="ru-RU"/>
        </w:rPr>
        <w:t>В отчётном периоде предписаний, предусмотренных статьей 21 Закона о защите конкуренции</w:t>
      </w:r>
      <w:r w:rsidRPr="005D7A4E">
        <w:rPr>
          <w:sz w:val="28"/>
          <w:szCs w:val="28"/>
        </w:rPr>
        <w:t xml:space="preserve"> (предписаний о принятии мер по возврату имущества)</w:t>
      </w:r>
      <w:r w:rsidRPr="005D7A4E">
        <w:rPr>
          <w:rFonts w:eastAsia="Times New Roman" w:cs="Times New Roman"/>
          <w:sz w:val="28"/>
          <w:szCs w:val="28"/>
          <w:lang w:eastAsia="ru-RU"/>
        </w:rPr>
        <w:t xml:space="preserve">, не выдавалось. </w:t>
      </w:r>
    </w:p>
    <w:p w:rsidR="00586759" w:rsidRDefault="00586759" w:rsidP="00586759"/>
    <w:p w:rsidR="00586759" w:rsidRPr="00586759" w:rsidRDefault="00586759" w:rsidP="00586759"/>
    <w:p w:rsidR="00A85415" w:rsidRPr="00586759" w:rsidRDefault="00A85415" w:rsidP="00586759">
      <w:pPr>
        <w:pStyle w:val="a6"/>
        <w:rPr>
          <w:rFonts w:cs="Times New Roman"/>
          <w:sz w:val="28"/>
          <w:szCs w:val="28"/>
        </w:rPr>
      </w:pPr>
    </w:p>
    <w:p w:rsidR="00586759" w:rsidRDefault="00586759" w:rsidP="005859C4">
      <w:pPr>
        <w:pStyle w:val="3"/>
        <w:keepNext w:val="0"/>
        <w:keepLines w:val="0"/>
        <w:suppressAutoHyphens w:val="0"/>
        <w:autoSpaceDN/>
        <w:spacing w:before="0"/>
        <w:jc w:val="center"/>
        <w:textAlignment w:val="auto"/>
        <w:rPr>
          <w:rFonts w:ascii="Times New Roman" w:hAnsi="Times New Roman" w:cs="Times New Roman"/>
          <w:color w:val="auto"/>
          <w:sz w:val="28"/>
          <w:szCs w:val="28"/>
        </w:rPr>
      </w:pPr>
      <w:r w:rsidRPr="00586759">
        <w:rPr>
          <w:rFonts w:ascii="Times New Roman" w:hAnsi="Times New Roman" w:cs="Times New Roman"/>
          <w:color w:val="auto"/>
          <w:sz w:val="28"/>
          <w:szCs w:val="28"/>
        </w:rPr>
        <w:t>Практика изъятия незаконно полученного дохода хозяйствующими субъектами в федеральный бюджет</w:t>
      </w:r>
    </w:p>
    <w:p w:rsidR="00D57EA3" w:rsidRDefault="00D57EA3" w:rsidP="00D57EA3"/>
    <w:p w:rsidR="00D57EA3" w:rsidRPr="00D57EA3" w:rsidRDefault="00D57EA3" w:rsidP="00D57EA3">
      <w:pPr>
        <w:ind w:left="495"/>
      </w:pPr>
    </w:p>
    <w:p w:rsidR="00586759" w:rsidRPr="00B94936" w:rsidRDefault="00586759" w:rsidP="00586759">
      <w:pPr>
        <w:pStyle w:val="1"/>
        <w:ind w:firstLine="495"/>
        <w:jc w:val="both"/>
        <w:rPr>
          <w:i/>
        </w:rPr>
      </w:pPr>
      <w:r>
        <w:rPr>
          <w:i/>
        </w:rPr>
        <w:t>Пример №</w:t>
      </w:r>
      <w:r w:rsidR="00D57EA3">
        <w:rPr>
          <w:i/>
        </w:rPr>
        <w:t>1</w:t>
      </w:r>
      <w:r w:rsidRPr="00B94936">
        <w:rPr>
          <w:i/>
        </w:rPr>
        <w:t xml:space="preserve"> </w:t>
      </w:r>
      <w:r w:rsidR="00D57EA3">
        <w:rPr>
          <w:i/>
        </w:rPr>
        <w:t xml:space="preserve">взыскание незаконно полученного дохода за недобросовестную конкуренцию </w:t>
      </w:r>
      <w:r w:rsidRPr="00B94936">
        <w:rPr>
          <w:i/>
        </w:rPr>
        <w:t>(ст. 14.8 Закона о защите конкуренции)</w:t>
      </w:r>
    </w:p>
    <w:p w:rsidR="00586759" w:rsidRPr="00404A27" w:rsidRDefault="00586759" w:rsidP="00586759">
      <w:pPr>
        <w:ind w:firstLine="495"/>
        <w:jc w:val="both"/>
        <w:rPr>
          <w:i/>
          <w:sz w:val="28"/>
          <w:szCs w:val="28"/>
        </w:rPr>
      </w:pPr>
      <w:r w:rsidRPr="00404A27">
        <w:rPr>
          <w:i/>
          <w:sz w:val="28"/>
          <w:szCs w:val="28"/>
        </w:rPr>
        <w:t xml:space="preserve">В действиях </w:t>
      </w:r>
      <w:r w:rsidRPr="00404A27">
        <w:rPr>
          <w:bCs/>
          <w:i/>
          <w:sz w:val="28"/>
          <w:szCs w:val="28"/>
        </w:rPr>
        <w:t>ООО «СК «СОГЛАСИЕ» в лице филиала в Удмуртской Республике</w:t>
      </w:r>
      <w:r w:rsidRPr="00404A27">
        <w:rPr>
          <w:i/>
          <w:sz w:val="28"/>
          <w:szCs w:val="28"/>
        </w:rPr>
        <w:t xml:space="preserve">, выразившихся в нарушении порядка применения базовых ставок определенного Указаниями Банка России от 19.09.2014 № 3384-У и Положения о правилах обязательного страхования гражданской ответственности владельцев транспортных средств, утвержденного постановлением Банка России 19.09.2014 № 431-П, при расчете страховой суммы для участия в запросе котировок, по оказанию услуг обязательного </w:t>
      </w:r>
      <w:r w:rsidRPr="00404A27">
        <w:rPr>
          <w:i/>
          <w:sz w:val="28"/>
          <w:szCs w:val="28"/>
        </w:rPr>
        <w:lastRenderedPageBreak/>
        <w:t xml:space="preserve">страхования гражданской ответственности владельцев транспортных </w:t>
      </w:r>
      <w:r w:rsidR="00405CE2" w:rsidRPr="00404A27">
        <w:rPr>
          <w:i/>
          <w:sz w:val="28"/>
          <w:szCs w:val="28"/>
        </w:rPr>
        <w:t>средств для нужд ФГКУ «УВО ВНГ России по Удмуртской Республике»,</w:t>
      </w:r>
      <w:r w:rsidR="00405CE2">
        <w:rPr>
          <w:i/>
          <w:sz w:val="28"/>
          <w:szCs w:val="28"/>
        </w:rPr>
        <w:t xml:space="preserve"> </w:t>
      </w:r>
      <w:r w:rsidR="00405CE2" w:rsidRPr="00404A27">
        <w:rPr>
          <w:i/>
          <w:sz w:val="28"/>
          <w:szCs w:val="28"/>
        </w:rPr>
        <w:t xml:space="preserve">что повлекло применение коэффициентов </w:t>
      </w:r>
      <w:proofErr w:type="spellStart"/>
      <w:r w:rsidR="00405CE2" w:rsidRPr="00404A27">
        <w:rPr>
          <w:i/>
          <w:sz w:val="28"/>
          <w:szCs w:val="28"/>
        </w:rPr>
        <w:t>бонуса-малуса</w:t>
      </w:r>
      <w:proofErr w:type="spellEnd"/>
      <w:r w:rsidR="00405CE2" w:rsidRPr="00404A27">
        <w:rPr>
          <w:i/>
          <w:sz w:val="28"/>
          <w:szCs w:val="28"/>
        </w:rPr>
        <w:t>, отличных от таковых, указанных в документации запроса котировок и предложении цены страховой премии ниже цены, установленной техническим заданием Заказчика,</w:t>
      </w:r>
      <w:r w:rsidR="00405CE2" w:rsidRPr="00404A27">
        <w:rPr>
          <w:bCs/>
          <w:i/>
          <w:sz w:val="28"/>
          <w:szCs w:val="28"/>
        </w:rPr>
        <w:t xml:space="preserve"> были установлены </w:t>
      </w:r>
      <w:r w:rsidR="00405CE2" w:rsidRPr="00404A27">
        <w:rPr>
          <w:i/>
          <w:sz w:val="28"/>
          <w:szCs w:val="28"/>
        </w:rPr>
        <w:t>признаки нарушения статьи 14.8 Закона о защите конкуренции.</w:t>
      </w:r>
    </w:p>
    <w:p w:rsidR="00586759" w:rsidRPr="00404A27" w:rsidRDefault="00586759" w:rsidP="00586759">
      <w:pPr>
        <w:ind w:firstLine="495"/>
        <w:jc w:val="both"/>
        <w:rPr>
          <w:i/>
          <w:sz w:val="28"/>
          <w:szCs w:val="28"/>
        </w:rPr>
      </w:pPr>
      <w:r w:rsidRPr="00404A27">
        <w:rPr>
          <w:i/>
          <w:sz w:val="28"/>
          <w:szCs w:val="28"/>
        </w:rPr>
        <w:t xml:space="preserve">Указанные действия </w:t>
      </w:r>
      <w:r w:rsidRPr="00404A27">
        <w:rPr>
          <w:bCs/>
          <w:i/>
          <w:sz w:val="28"/>
          <w:szCs w:val="28"/>
        </w:rPr>
        <w:t xml:space="preserve">ООО «СК «СОГЛАСИЕ» </w:t>
      </w:r>
      <w:r w:rsidRPr="00404A27">
        <w:rPr>
          <w:i/>
          <w:sz w:val="28"/>
          <w:szCs w:val="28"/>
        </w:rPr>
        <w:t>направлены на получение преимуществ перед другими участниками закупки, а также при осуществлении предпринимательской деятельности на рынке оказания услуг по обязательному страхованию ответственности владельцев транспортных средств.</w:t>
      </w:r>
    </w:p>
    <w:p w:rsidR="00586759" w:rsidRPr="00404A27" w:rsidRDefault="00586759" w:rsidP="00586759">
      <w:pPr>
        <w:ind w:firstLine="495"/>
        <w:jc w:val="both"/>
        <w:rPr>
          <w:i/>
          <w:sz w:val="28"/>
          <w:szCs w:val="28"/>
        </w:rPr>
      </w:pPr>
      <w:r w:rsidRPr="00404A27">
        <w:rPr>
          <w:i/>
          <w:sz w:val="28"/>
          <w:szCs w:val="28"/>
        </w:rPr>
        <w:t>Данные действия противоречат требованиям законодательства Российской Федерации, обычаям делового оборота, требованиям законности, добропорядочности, разумности и справедливости, а также могут причинить убытки ПАО «САК «Энергогарант» (Заявитель, участник закупки) в виде неполученных доходов.</w:t>
      </w:r>
    </w:p>
    <w:p w:rsidR="00586759" w:rsidRPr="00404A27" w:rsidRDefault="00586759" w:rsidP="00586759">
      <w:pPr>
        <w:autoSpaceDE w:val="0"/>
        <w:adjustRightInd w:val="0"/>
        <w:ind w:firstLine="495"/>
        <w:jc w:val="both"/>
        <w:rPr>
          <w:i/>
          <w:sz w:val="28"/>
          <w:szCs w:val="28"/>
        </w:rPr>
      </w:pPr>
      <w:r w:rsidRPr="00404A27">
        <w:rPr>
          <w:bCs/>
          <w:i/>
          <w:sz w:val="28"/>
          <w:szCs w:val="28"/>
        </w:rPr>
        <w:t>ООО «СК «СОГЛАСИЕ»</w:t>
      </w:r>
      <w:r w:rsidRPr="00404A27">
        <w:rPr>
          <w:i/>
          <w:sz w:val="28"/>
          <w:szCs w:val="28"/>
        </w:rPr>
        <w:t xml:space="preserve"> было выдано предупреждение о необходимости устранения причин и условий, способствовавших возникновению нарушения путем издания локального нормативного акта (внесения изменений в существующий), содержащего требования осуществлять расчет страховых сумм в соответствии с нормами действующего законодательства; а также о необходимости устранения последствий выявленного нарушения путем перечисления в бюджет дохода, полученного вследствие нарушения антимонопольного законодательства (за доход, полученный </w:t>
      </w:r>
      <w:r w:rsidRPr="00404A27">
        <w:rPr>
          <w:bCs/>
          <w:i/>
          <w:sz w:val="28"/>
          <w:szCs w:val="28"/>
        </w:rPr>
        <w:t>ООО «СК «СОГЛАСИЕ»</w:t>
      </w:r>
      <w:r w:rsidRPr="00404A27">
        <w:rPr>
          <w:i/>
        </w:rPr>
        <w:t xml:space="preserve"> </w:t>
      </w:r>
      <w:r w:rsidRPr="00404A27">
        <w:rPr>
          <w:i/>
          <w:sz w:val="28"/>
          <w:szCs w:val="28"/>
        </w:rPr>
        <w:t>вследствие нарушения антимонопольного законодательства, принята сумма страховой премии в размере 390 018 рублей 79 копеек).</w:t>
      </w:r>
    </w:p>
    <w:p w:rsidR="00586759" w:rsidRDefault="00586759" w:rsidP="00586759">
      <w:pPr>
        <w:ind w:firstLine="495"/>
        <w:jc w:val="both"/>
        <w:rPr>
          <w:i/>
          <w:sz w:val="28"/>
          <w:szCs w:val="28"/>
        </w:rPr>
      </w:pPr>
      <w:r w:rsidRPr="00404A27">
        <w:rPr>
          <w:i/>
          <w:sz w:val="28"/>
          <w:szCs w:val="28"/>
        </w:rPr>
        <w:t>Указанное предупреждение было исполнено в установленные сроки.</w:t>
      </w:r>
    </w:p>
    <w:p w:rsidR="00586759" w:rsidRPr="00D57EA3" w:rsidRDefault="00586759" w:rsidP="00D57EA3">
      <w:pPr>
        <w:jc w:val="both"/>
        <w:rPr>
          <w:sz w:val="28"/>
          <w:szCs w:val="28"/>
        </w:rPr>
      </w:pPr>
    </w:p>
    <w:p w:rsidR="00586759" w:rsidRPr="00D57EA3" w:rsidRDefault="00D57EA3" w:rsidP="00D57EA3">
      <w:pPr>
        <w:jc w:val="both"/>
        <w:rPr>
          <w:sz w:val="28"/>
          <w:szCs w:val="28"/>
        </w:rPr>
      </w:pPr>
      <w:r w:rsidRPr="00D57EA3">
        <w:rPr>
          <w:sz w:val="28"/>
          <w:szCs w:val="28"/>
        </w:rPr>
        <w:tab/>
        <w:t>По иным решениям Удмуртского УФАС России требования изъятия в федеральный бюджет незаконно полученного дохода хозяйствующими субъектами не принимались</w:t>
      </w:r>
      <w:r>
        <w:rPr>
          <w:sz w:val="28"/>
          <w:szCs w:val="28"/>
        </w:rPr>
        <w:t>.</w:t>
      </w:r>
    </w:p>
    <w:p w:rsidR="00586759" w:rsidRDefault="00586759" w:rsidP="00586759"/>
    <w:p w:rsidR="002D2A04" w:rsidRDefault="002D2A04" w:rsidP="004F7BE5">
      <w:pPr>
        <w:ind w:firstLine="709"/>
        <w:jc w:val="center"/>
        <w:rPr>
          <w:rFonts w:cs="Times New Roman"/>
          <w:b/>
          <w:sz w:val="28"/>
          <w:szCs w:val="28"/>
        </w:rPr>
      </w:pPr>
    </w:p>
    <w:p w:rsidR="005859C4" w:rsidRDefault="005859C4" w:rsidP="004F7BE5">
      <w:pPr>
        <w:ind w:firstLine="709"/>
        <w:jc w:val="center"/>
        <w:rPr>
          <w:rFonts w:cs="Times New Roman"/>
          <w:b/>
          <w:sz w:val="28"/>
          <w:szCs w:val="28"/>
        </w:rPr>
      </w:pPr>
    </w:p>
    <w:p w:rsidR="002D2A04" w:rsidRDefault="002D2A04" w:rsidP="002D2A04">
      <w:pPr>
        <w:pStyle w:val="1"/>
        <w:widowControl w:val="0"/>
      </w:pPr>
      <w:r w:rsidRPr="00B05750">
        <w:t xml:space="preserve"> Контроль соблюдения Федерального закона от 28.12.2009</w:t>
      </w:r>
      <w:r>
        <w:br/>
      </w:r>
      <w:r w:rsidRPr="00B05750">
        <w:t>№</w:t>
      </w:r>
      <w:r>
        <w:t xml:space="preserve"> </w:t>
      </w:r>
      <w:r w:rsidRPr="00B05750">
        <w:t>381-ФЗ «Об основах государственного регулирования торговой деятельности в Российской Федерации» (далее – Закон о торговле)</w:t>
      </w:r>
    </w:p>
    <w:p w:rsidR="002D2A04" w:rsidRDefault="002D2A04" w:rsidP="002D2A04">
      <w:pPr>
        <w:rPr>
          <w:rFonts w:cs="Times New Roman"/>
          <w:b/>
          <w:sz w:val="28"/>
          <w:szCs w:val="28"/>
        </w:rPr>
      </w:pPr>
    </w:p>
    <w:p w:rsidR="00B756F0" w:rsidRDefault="00B756F0" w:rsidP="002D2A04">
      <w:pPr>
        <w:rPr>
          <w:rFonts w:cs="Times New Roman"/>
          <w:b/>
          <w:sz w:val="28"/>
          <w:szCs w:val="28"/>
        </w:rPr>
      </w:pPr>
    </w:p>
    <w:p w:rsidR="002D2A04" w:rsidRPr="00FA0A79" w:rsidRDefault="002D2A04" w:rsidP="002D2A04">
      <w:pPr>
        <w:rPr>
          <w:rFonts w:cs="Times New Roman"/>
          <w:sz w:val="28"/>
          <w:szCs w:val="28"/>
        </w:rPr>
      </w:pPr>
      <w:r w:rsidRPr="00FA0A79">
        <w:rPr>
          <w:rFonts w:cs="Times New Roman"/>
          <w:sz w:val="28"/>
          <w:szCs w:val="28"/>
        </w:rPr>
        <w:tab/>
      </w:r>
      <w:r w:rsidR="00FA0A79" w:rsidRPr="00FA0A79">
        <w:rPr>
          <w:rFonts w:cs="Times New Roman"/>
          <w:sz w:val="28"/>
          <w:szCs w:val="28"/>
        </w:rPr>
        <w:t xml:space="preserve">В отчетном периоде </w:t>
      </w:r>
      <w:r w:rsidR="00FA0A79">
        <w:rPr>
          <w:rFonts w:cs="Times New Roman"/>
          <w:sz w:val="28"/>
          <w:szCs w:val="28"/>
        </w:rPr>
        <w:t>возбуждено 1 дело по ст.15 Закона о торговле. В прошлом году дела не возбуждались.</w:t>
      </w:r>
    </w:p>
    <w:p w:rsidR="002D2A04" w:rsidRDefault="00947D67" w:rsidP="002D2A04">
      <w:pPr>
        <w:rPr>
          <w:rFonts w:cs="Times New Roman"/>
          <w:sz w:val="28"/>
          <w:szCs w:val="28"/>
        </w:rPr>
      </w:pPr>
      <w:r>
        <w:rPr>
          <w:rFonts w:cs="Times New Roman"/>
          <w:sz w:val="28"/>
          <w:szCs w:val="28"/>
        </w:rPr>
        <w:tab/>
        <w:t>Проверки торговых сетей не проводились.</w:t>
      </w:r>
    </w:p>
    <w:p w:rsidR="00B756F0" w:rsidRDefault="00B756F0" w:rsidP="002D2A04">
      <w:pPr>
        <w:rPr>
          <w:rFonts w:cs="Times New Roman"/>
          <w:sz w:val="28"/>
          <w:szCs w:val="28"/>
        </w:rPr>
      </w:pPr>
    </w:p>
    <w:p w:rsidR="000B1ABC" w:rsidRDefault="000B1ABC" w:rsidP="002D2A04">
      <w:pPr>
        <w:rPr>
          <w:rFonts w:cs="Times New Roman"/>
          <w:sz w:val="28"/>
          <w:szCs w:val="28"/>
        </w:rPr>
      </w:pPr>
    </w:p>
    <w:p w:rsidR="000B1ABC" w:rsidRPr="000B1ABC" w:rsidRDefault="000B1ABC" w:rsidP="000B1ABC">
      <w:pPr>
        <w:spacing w:line="276" w:lineRule="auto"/>
        <w:ind w:firstLine="540"/>
        <w:jc w:val="both"/>
        <w:rPr>
          <w:b/>
          <w:i/>
          <w:sz w:val="28"/>
          <w:szCs w:val="28"/>
        </w:rPr>
      </w:pPr>
      <w:r w:rsidRPr="000B1ABC">
        <w:rPr>
          <w:b/>
          <w:i/>
          <w:sz w:val="28"/>
          <w:szCs w:val="28"/>
        </w:rPr>
        <w:lastRenderedPageBreak/>
        <w:t>Пример №</w:t>
      </w:r>
      <w:r>
        <w:rPr>
          <w:b/>
          <w:i/>
          <w:sz w:val="28"/>
          <w:szCs w:val="28"/>
        </w:rPr>
        <w:t>1</w:t>
      </w:r>
      <w:r w:rsidR="00405CE2">
        <w:rPr>
          <w:b/>
          <w:i/>
          <w:sz w:val="28"/>
          <w:szCs w:val="28"/>
        </w:rPr>
        <w:t xml:space="preserve"> (</w:t>
      </w:r>
      <w:r>
        <w:rPr>
          <w:b/>
          <w:i/>
          <w:sz w:val="28"/>
          <w:szCs w:val="28"/>
        </w:rPr>
        <w:t>нарушение статьи 15 Закона о торговле</w:t>
      </w:r>
      <w:r w:rsidR="005859C4">
        <w:rPr>
          <w:b/>
          <w:i/>
          <w:sz w:val="28"/>
          <w:szCs w:val="28"/>
        </w:rPr>
        <w:t>)</w:t>
      </w:r>
    </w:p>
    <w:p w:rsidR="000B1ABC" w:rsidRPr="000B1ABC" w:rsidRDefault="000B1ABC" w:rsidP="000B1ABC">
      <w:pPr>
        <w:spacing w:line="276" w:lineRule="auto"/>
        <w:ind w:firstLine="540"/>
        <w:jc w:val="both"/>
        <w:rPr>
          <w:i/>
          <w:sz w:val="28"/>
          <w:szCs w:val="28"/>
        </w:rPr>
      </w:pPr>
      <w:r w:rsidRPr="000B1ABC">
        <w:rPr>
          <w:i/>
          <w:sz w:val="28"/>
          <w:szCs w:val="28"/>
        </w:rPr>
        <w:t>В отчётном периоде рассмотрено дело №ЕС06-07/2018-349, возбужденное в отношении Администрации г. Ижевска по признакам нарушения статьи 15 Закона о торговле.</w:t>
      </w:r>
    </w:p>
    <w:p w:rsidR="000B1ABC" w:rsidRPr="000B1ABC" w:rsidRDefault="000B1ABC" w:rsidP="000B1ABC">
      <w:pPr>
        <w:spacing w:line="276" w:lineRule="auto"/>
        <w:ind w:firstLine="540"/>
        <w:jc w:val="both"/>
        <w:rPr>
          <w:rFonts w:eastAsia="BatangChe"/>
          <w:i/>
          <w:sz w:val="28"/>
          <w:szCs w:val="28"/>
        </w:rPr>
      </w:pPr>
      <w:r w:rsidRPr="000B1ABC">
        <w:rPr>
          <w:i/>
          <w:sz w:val="28"/>
          <w:szCs w:val="28"/>
        </w:rPr>
        <w:t xml:space="preserve">Решением от 31.10.2018 года Администрация г. Ижевска признана нарушившей  статью 15 </w:t>
      </w:r>
      <w:r w:rsidRPr="000B1ABC">
        <w:rPr>
          <w:rFonts w:eastAsia="BatangChe"/>
          <w:i/>
          <w:sz w:val="28"/>
          <w:szCs w:val="28"/>
        </w:rPr>
        <w:t xml:space="preserve">Закона о торговле, что выразилось в установлении в пункте 1.2 «Правил размещения сезонных нестационарных торговых объектов и летних кафе на территории муниципального образования «Город Ижевск» и Положения о порядке проведения открытого конкурса на право заключения договора на размещение сезонных нестационарных торговых объектов и летних кафе на территории муниципального образования «Город Ижевск», утверждённых постановлением Администрации г. Ижевска от 10.04.2017г. №124, понятия «Сезонный нестационарный торговый объект» не соответствующего положениям Закона о торговле, что приводит или может привести к недопущению, ограничению и устранению конкуренции на рынке розничной торговли в границах  МО «Город Ижевск». </w:t>
      </w:r>
    </w:p>
    <w:p w:rsidR="000B1ABC" w:rsidRPr="000B1ABC" w:rsidRDefault="000B1ABC" w:rsidP="000B1ABC">
      <w:pPr>
        <w:spacing w:line="276" w:lineRule="auto"/>
        <w:ind w:firstLine="540"/>
        <w:jc w:val="both"/>
        <w:rPr>
          <w:rFonts w:eastAsia="BatangChe"/>
          <w:i/>
          <w:sz w:val="28"/>
          <w:szCs w:val="28"/>
        </w:rPr>
      </w:pPr>
      <w:r w:rsidRPr="000B1ABC">
        <w:rPr>
          <w:rFonts w:eastAsia="BatangChe"/>
          <w:i/>
          <w:sz w:val="28"/>
          <w:szCs w:val="28"/>
        </w:rPr>
        <w:t>Определение сезонного нестационарного торгового объекта, установленного в пункте 1.2 Правил, утвержденных Постановлением Администрации г. Ижевска от 10.04.2017 года №124 содержит двусмысленное понятие, подменяющее понятия, установленные Законом о торговле.</w:t>
      </w:r>
    </w:p>
    <w:p w:rsidR="000B1ABC" w:rsidRPr="000B1ABC" w:rsidRDefault="000B1ABC" w:rsidP="000B1ABC">
      <w:pPr>
        <w:spacing w:line="276" w:lineRule="auto"/>
        <w:ind w:firstLine="540"/>
        <w:jc w:val="both"/>
        <w:rPr>
          <w:rFonts w:eastAsia="BatangChe"/>
          <w:i/>
          <w:sz w:val="28"/>
          <w:szCs w:val="28"/>
        </w:rPr>
      </w:pPr>
      <w:r w:rsidRPr="000B1ABC">
        <w:rPr>
          <w:rFonts w:eastAsia="BatangChe"/>
          <w:i/>
          <w:sz w:val="28"/>
          <w:szCs w:val="28"/>
        </w:rPr>
        <w:t>Утверждение понятия сезонного нестационарного торгового объекта не соответствующего положениям Закона о торговле, приводит к ограничению доступа на рынок размещения сезонных НТО в г. Ижевске, поскольку не позволяет потенциальным участникам конкурса должным образом сформировать заявку на участие в конкурсе,  а в рамках участия в публичной процедуре, приводит к необоснованному отклонению заявок, поданных на участие в конкурсе, как это было с заявкой ИП Сарычева И.Н. Неправомерность отклонения заявки ИП Сарычева И.Н. подтверждена судебным решением Арбитражного суда Удмуртской Республики от 23.08.2018 года по делу №А71-8339/2018.</w:t>
      </w:r>
    </w:p>
    <w:p w:rsidR="000B1ABC" w:rsidRPr="000B1ABC" w:rsidRDefault="000B1ABC" w:rsidP="000B1ABC">
      <w:pPr>
        <w:spacing w:line="276" w:lineRule="auto"/>
        <w:ind w:firstLine="540"/>
        <w:jc w:val="both"/>
        <w:rPr>
          <w:rFonts w:eastAsia="BatangChe"/>
          <w:i/>
          <w:sz w:val="28"/>
          <w:szCs w:val="28"/>
        </w:rPr>
      </w:pPr>
      <w:r w:rsidRPr="000B1ABC">
        <w:rPr>
          <w:rFonts w:eastAsia="BatangChe"/>
          <w:i/>
          <w:sz w:val="28"/>
          <w:szCs w:val="28"/>
        </w:rPr>
        <w:t xml:space="preserve">В  рамках рассмотрения дела Администрацией г. Ижевска совершены действия по отмене </w:t>
      </w:r>
      <w:r w:rsidRPr="000B1ABC">
        <w:rPr>
          <w:i/>
          <w:sz w:val="28"/>
          <w:szCs w:val="28"/>
        </w:rPr>
        <w:t>постановления Администрации г. Ижевска от 10.04.2017 года №124, в связи с чем, предписание Администрации г. Ижевска, не выдавалось.</w:t>
      </w:r>
    </w:p>
    <w:p w:rsidR="000B1ABC" w:rsidRPr="000B1ABC" w:rsidRDefault="000B1ABC" w:rsidP="000B1ABC">
      <w:pPr>
        <w:spacing w:line="276" w:lineRule="auto"/>
        <w:rPr>
          <w:i/>
        </w:rPr>
      </w:pPr>
      <w:r w:rsidRPr="000B1ABC">
        <w:rPr>
          <w:i/>
        </w:rPr>
        <w:t xml:space="preserve">        </w:t>
      </w:r>
    </w:p>
    <w:p w:rsidR="00DB48DA" w:rsidRPr="00FA0A79" w:rsidRDefault="00DB48DA" w:rsidP="002D2A04">
      <w:pPr>
        <w:rPr>
          <w:rFonts w:cs="Times New Roman"/>
          <w:sz w:val="28"/>
          <w:szCs w:val="28"/>
        </w:rPr>
      </w:pPr>
    </w:p>
    <w:p w:rsidR="002D2A04" w:rsidRDefault="002D2A04" w:rsidP="002D2A04">
      <w:pPr>
        <w:rPr>
          <w:rFonts w:cs="Times New Roman"/>
          <w:sz w:val="28"/>
          <w:szCs w:val="28"/>
        </w:rPr>
      </w:pPr>
    </w:p>
    <w:p w:rsidR="00B756F0" w:rsidRPr="00FA0A79" w:rsidRDefault="00B756F0" w:rsidP="002D2A04">
      <w:pPr>
        <w:rPr>
          <w:rFonts w:cs="Times New Roman"/>
          <w:sz w:val="28"/>
          <w:szCs w:val="28"/>
        </w:rPr>
      </w:pPr>
    </w:p>
    <w:p w:rsidR="00DB48DA" w:rsidRDefault="00DB48DA" w:rsidP="00DB48DA">
      <w:pPr>
        <w:pStyle w:val="1"/>
        <w:widowControl w:val="0"/>
      </w:pPr>
      <w:r w:rsidRPr="00B05750">
        <w:lastRenderedPageBreak/>
        <w:t>Контроль соблюдения законодательства об электроэнергетике</w:t>
      </w:r>
    </w:p>
    <w:p w:rsidR="00DB48DA" w:rsidRPr="00B05750" w:rsidRDefault="00DB48DA" w:rsidP="00DB48DA">
      <w:pPr>
        <w:pStyle w:val="a6"/>
      </w:pPr>
    </w:p>
    <w:p w:rsidR="002D2A04" w:rsidRDefault="00DB48DA" w:rsidP="00DB48DA">
      <w:pPr>
        <w:ind w:firstLine="708"/>
        <w:jc w:val="both"/>
        <w:rPr>
          <w:sz w:val="28"/>
          <w:szCs w:val="28"/>
        </w:rPr>
      </w:pPr>
      <w:r w:rsidRPr="00DB48DA">
        <w:rPr>
          <w:sz w:val="28"/>
          <w:szCs w:val="28"/>
        </w:rPr>
        <w:t xml:space="preserve">В отчетном периоде </w:t>
      </w:r>
      <w:r>
        <w:rPr>
          <w:sz w:val="28"/>
          <w:szCs w:val="28"/>
        </w:rPr>
        <w:t>решения</w:t>
      </w:r>
      <w:r w:rsidRPr="00DB48DA">
        <w:rPr>
          <w:sz w:val="28"/>
          <w:szCs w:val="28"/>
        </w:rPr>
        <w:t xml:space="preserve"> о принудительной реорганизации хозяйствующих субъектов, совмещающих виды деятельности в сфере электроэнергетики</w:t>
      </w:r>
      <w:r>
        <w:rPr>
          <w:sz w:val="28"/>
          <w:szCs w:val="28"/>
        </w:rPr>
        <w:t xml:space="preserve"> не принимались, иски</w:t>
      </w:r>
      <w:r w:rsidRPr="00DB48DA">
        <w:rPr>
          <w:sz w:val="28"/>
          <w:szCs w:val="28"/>
        </w:rPr>
        <w:t xml:space="preserve"> о принудительной продаже имущества, принадлежащего юридическому лицу на праве собственности и непосредственно используемого при осуществлении совмещающего вида деятельности в сфере электроэнергетики</w:t>
      </w:r>
      <w:r>
        <w:rPr>
          <w:sz w:val="28"/>
          <w:szCs w:val="28"/>
        </w:rPr>
        <w:t xml:space="preserve"> не подавались.</w:t>
      </w:r>
    </w:p>
    <w:p w:rsidR="00DB48DA" w:rsidRPr="00DB48DA" w:rsidRDefault="00DB48DA" w:rsidP="00DB48DA">
      <w:pPr>
        <w:ind w:firstLine="708"/>
        <w:jc w:val="both"/>
        <w:rPr>
          <w:rFonts w:cs="Times New Roman"/>
          <w:sz w:val="28"/>
          <w:szCs w:val="28"/>
        </w:rPr>
      </w:pPr>
      <w:r>
        <w:rPr>
          <w:rFonts w:cs="Times New Roman"/>
          <w:sz w:val="28"/>
          <w:szCs w:val="28"/>
        </w:rPr>
        <w:t>Дела по статьям 10,11,11.1, 15,16 Закона о защите конкуренции в отношении хозяйствующих субъектов, осуществляющих деятельность на рынке передачи электроэнергии, а также при осуществлении технологического присоединения к сетям электроэнергии не возбуждались.</w:t>
      </w:r>
    </w:p>
    <w:p w:rsidR="002D2A04" w:rsidRPr="00DB48DA" w:rsidRDefault="002D2A04" w:rsidP="00DB48DA">
      <w:pPr>
        <w:jc w:val="both"/>
        <w:rPr>
          <w:rFonts w:cs="Times New Roman"/>
          <w:sz w:val="28"/>
          <w:szCs w:val="28"/>
        </w:rPr>
      </w:pPr>
    </w:p>
    <w:p w:rsidR="002D2A04" w:rsidRPr="00DB48DA" w:rsidRDefault="002D2A04" w:rsidP="002D2A04">
      <w:pPr>
        <w:rPr>
          <w:rFonts w:cs="Times New Roman"/>
          <w:b/>
          <w:sz w:val="28"/>
          <w:szCs w:val="28"/>
        </w:rPr>
      </w:pPr>
    </w:p>
    <w:p w:rsidR="00DB48DA" w:rsidRPr="00DB48DA" w:rsidRDefault="00DB48DA" w:rsidP="00C04332">
      <w:pPr>
        <w:ind w:firstLine="708"/>
        <w:jc w:val="both"/>
        <w:rPr>
          <w:rFonts w:cs="Times New Roman"/>
          <w:sz w:val="28"/>
          <w:szCs w:val="28"/>
        </w:rPr>
      </w:pPr>
      <w:r>
        <w:rPr>
          <w:rFonts w:cs="Times New Roman"/>
          <w:sz w:val="28"/>
          <w:szCs w:val="28"/>
        </w:rPr>
        <w:t xml:space="preserve">В отчетном периоде проводилась работа по контролю за соблюдением сетевыми организациями требований </w:t>
      </w:r>
      <w:r w:rsidRPr="00DB48DA">
        <w:rPr>
          <w:rFonts w:cs="Times New Roman"/>
          <w:sz w:val="28"/>
          <w:szCs w:val="28"/>
        </w:rPr>
        <w:t>Стандартов раскрытия информации субъектами</w:t>
      </w:r>
      <w:r w:rsidR="00C04332">
        <w:rPr>
          <w:rFonts w:cs="Times New Roman"/>
          <w:sz w:val="28"/>
          <w:szCs w:val="28"/>
        </w:rPr>
        <w:t xml:space="preserve"> </w:t>
      </w:r>
      <w:r w:rsidRPr="00DB48DA">
        <w:rPr>
          <w:rFonts w:cs="Times New Roman"/>
          <w:sz w:val="28"/>
          <w:szCs w:val="28"/>
        </w:rPr>
        <w:t>розничного рынка электрической энергии (территориальными сетевыми организациями)</w:t>
      </w:r>
      <w:r w:rsidR="00C04332">
        <w:rPr>
          <w:rFonts w:cs="Times New Roman"/>
          <w:sz w:val="28"/>
          <w:szCs w:val="28"/>
        </w:rPr>
        <w:t>.</w:t>
      </w:r>
    </w:p>
    <w:p w:rsidR="00C04332" w:rsidRDefault="00C04332" w:rsidP="00DB48DA">
      <w:pPr>
        <w:ind w:firstLine="709"/>
        <w:jc w:val="both"/>
        <w:rPr>
          <w:rFonts w:cs="Times New Roman"/>
          <w:sz w:val="28"/>
          <w:szCs w:val="28"/>
        </w:rPr>
      </w:pPr>
      <w:r>
        <w:rPr>
          <w:rFonts w:cs="Times New Roman"/>
          <w:sz w:val="28"/>
          <w:szCs w:val="28"/>
        </w:rPr>
        <w:t xml:space="preserve">По статье </w:t>
      </w:r>
      <w:r w:rsidR="00DB48DA" w:rsidRPr="006972AF">
        <w:rPr>
          <w:rFonts w:cs="Times New Roman"/>
          <w:sz w:val="28"/>
          <w:szCs w:val="28"/>
        </w:rPr>
        <w:t xml:space="preserve"> 9.15 КоАП РФ  </w:t>
      </w:r>
      <w:r>
        <w:rPr>
          <w:rFonts w:cs="Times New Roman"/>
          <w:sz w:val="28"/>
          <w:szCs w:val="28"/>
        </w:rPr>
        <w:t>Управлением рассмотрено  47 административных дел, из них:</w:t>
      </w:r>
    </w:p>
    <w:p w:rsidR="00C04332" w:rsidRDefault="00C04332" w:rsidP="00DB48DA">
      <w:pPr>
        <w:ind w:firstLine="709"/>
        <w:jc w:val="both"/>
        <w:rPr>
          <w:rFonts w:cs="Times New Roman"/>
          <w:sz w:val="28"/>
          <w:szCs w:val="28"/>
        </w:rPr>
      </w:pPr>
      <w:r>
        <w:rPr>
          <w:rFonts w:cs="Times New Roman"/>
          <w:sz w:val="28"/>
          <w:szCs w:val="28"/>
        </w:rPr>
        <w:t>- 9 дел прекращено в связи с отсутствием состава правонарушении;</w:t>
      </w:r>
    </w:p>
    <w:p w:rsidR="00C04332" w:rsidRDefault="00C04332" w:rsidP="00DB48DA">
      <w:pPr>
        <w:ind w:firstLine="709"/>
        <w:jc w:val="both"/>
        <w:rPr>
          <w:rFonts w:cs="Times New Roman"/>
          <w:sz w:val="28"/>
          <w:szCs w:val="28"/>
        </w:rPr>
      </w:pPr>
      <w:r>
        <w:rPr>
          <w:rFonts w:cs="Times New Roman"/>
          <w:sz w:val="28"/>
          <w:szCs w:val="28"/>
        </w:rPr>
        <w:t>- по 12 делам вынесены постановления о наложении штрафов на общую сумму 1120 тыс.руб.;</w:t>
      </w:r>
    </w:p>
    <w:p w:rsidR="00C04332" w:rsidRDefault="00C04332" w:rsidP="00DB48DA">
      <w:pPr>
        <w:ind w:firstLine="709"/>
        <w:jc w:val="both"/>
        <w:rPr>
          <w:rFonts w:cs="Times New Roman"/>
          <w:sz w:val="28"/>
          <w:szCs w:val="28"/>
        </w:rPr>
      </w:pPr>
      <w:r>
        <w:rPr>
          <w:rFonts w:cs="Times New Roman"/>
          <w:sz w:val="28"/>
          <w:szCs w:val="28"/>
        </w:rPr>
        <w:t>- по 26 делам административные штрафы заменены на предупреждения, поскольку дела рассмотрены в отношении организаций, относящихся к субъектам малого и среднего предпринимательства, впервые допустивших правонарушение.</w:t>
      </w:r>
    </w:p>
    <w:p w:rsidR="00DB48DA" w:rsidRPr="006972AF" w:rsidRDefault="00DB48DA" w:rsidP="00DB48DA">
      <w:pPr>
        <w:ind w:firstLine="709"/>
        <w:jc w:val="both"/>
        <w:rPr>
          <w:rFonts w:cs="Times New Roman"/>
          <w:sz w:val="28"/>
          <w:szCs w:val="28"/>
        </w:rPr>
      </w:pPr>
      <w:r w:rsidRPr="006972AF">
        <w:rPr>
          <w:rFonts w:cs="Times New Roman"/>
          <w:sz w:val="28"/>
          <w:szCs w:val="28"/>
        </w:rPr>
        <w:t xml:space="preserve">При рассмотрении большинства административных дел сетевые организации и их должностные лица соглашаются с фактом совершения правонарушения, признают вину, предпринимают меры, направленные на размещение на официальном сайте необходимой информации. </w:t>
      </w:r>
    </w:p>
    <w:p w:rsidR="005859C4" w:rsidRDefault="005859C4" w:rsidP="00DB48DA">
      <w:pPr>
        <w:pStyle w:val="ae"/>
        <w:autoSpaceDE w:val="0"/>
        <w:autoSpaceDN w:val="0"/>
        <w:adjustRightInd w:val="0"/>
        <w:spacing w:after="0" w:line="240" w:lineRule="auto"/>
        <w:ind w:left="0" w:firstLine="708"/>
        <w:jc w:val="both"/>
        <w:rPr>
          <w:rFonts w:ascii="Times New Roman" w:hAnsi="Times New Roman" w:cs="Times New Roman"/>
          <w:sz w:val="28"/>
          <w:szCs w:val="28"/>
        </w:rPr>
      </w:pPr>
    </w:p>
    <w:p w:rsidR="00DB48DA" w:rsidRPr="00D40739" w:rsidRDefault="00DB48DA" w:rsidP="00DB48DA">
      <w:pPr>
        <w:pStyle w:val="ae"/>
        <w:autoSpaceDE w:val="0"/>
        <w:autoSpaceDN w:val="0"/>
        <w:adjustRightInd w:val="0"/>
        <w:spacing w:after="0" w:line="240" w:lineRule="auto"/>
        <w:ind w:left="0" w:firstLine="708"/>
        <w:jc w:val="both"/>
        <w:rPr>
          <w:rFonts w:ascii="Times New Roman" w:hAnsi="Times New Roman" w:cs="Times New Roman"/>
          <w:sz w:val="28"/>
          <w:szCs w:val="28"/>
        </w:rPr>
      </w:pPr>
      <w:r w:rsidRPr="00D40739">
        <w:rPr>
          <w:rFonts w:ascii="Times New Roman" w:hAnsi="Times New Roman" w:cs="Times New Roman"/>
          <w:sz w:val="28"/>
          <w:szCs w:val="28"/>
        </w:rPr>
        <w:t>Типичные нарушения Стандартов раскрытия информации:</w:t>
      </w:r>
    </w:p>
    <w:p w:rsidR="00DB48DA" w:rsidRPr="006972AF" w:rsidRDefault="00DB48DA" w:rsidP="00DB48DA">
      <w:pPr>
        <w:autoSpaceDE w:val="0"/>
        <w:adjustRightInd w:val="0"/>
        <w:ind w:firstLine="709"/>
        <w:jc w:val="both"/>
        <w:rPr>
          <w:rFonts w:cs="Times New Roman"/>
          <w:sz w:val="28"/>
          <w:szCs w:val="28"/>
        </w:rPr>
      </w:pPr>
      <w:r w:rsidRPr="006972AF">
        <w:rPr>
          <w:rFonts w:cs="Times New Roman"/>
          <w:sz w:val="28"/>
          <w:szCs w:val="28"/>
        </w:rPr>
        <w:t>1. Не раскрытие сведений о бухгалтерской отчетности лица за предыдущий год.</w:t>
      </w:r>
    </w:p>
    <w:p w:rsidR="00DB48DA" w:rsidRPr="006972AF" w:rsidRDefault="00DB48DA" w:rsidP="00DB48DA">
      <w:pPr>
        <w:autoSpaceDE w:val="0"/>
        <w:adjustRightInd w:val="0"/>
        <w:ind w:firstLine="709"/>
        <w:jc w:val="both"/>
        <w:rPr>
          <w:rFonts w:cs="Times New Roman"/>
          <w:sz w:val="28"/>
          <w:szCs w:val="28"/>
        </w:rPr>
      </w:pPr>
      <w:r w:rsidRPr="006972AF">
        <w:rPr>
          <w:rFonts w:cs="Times New Roman"/>
          <w:sz w:val="28"/>
          <w:szCs w:val="28"/>
        </w:rPr>
        <w:t>2. Не раскрытие сведений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w:t>
      </w:r>
    </w:p>
    <w:p w:rsidR="00DB48DA" w:rsidRPr="006972AF" w:rsidRDefault="00DB48DA" w:rsidP="00DB48DA">
      <w:pPr>
        <w:autoSpaceDE w:val="0"/>
        <w:adjustRightInd w:val="0"/>
        <w:ind w:firstLine="709"/>
        <w:jc w:val="both"/>
        <w:rPr>
          <w:rFonts w:cs="Times New Roman"/>
          <w:sz w:val="28"/>
          <w:szCs w:val="28"/>
        </w:rPr>
      </w:pPr>
      <w:r w:rsidRPr="006972AF">
        <w:rPr>
          <w:rFonts w:cs="Times New Roman"/>
          <w:sz w:val="28"/>
          <w:szCs w:val="28"/>
        </w:rPr>
        <w:t xml:space="preserve">3. Не раскрытие сведений об условиях, на которых осуществляется поставка регулируемых товаров (работ, услуг), с приложением типовых договоров об оказании услуг по передаче электрической энергии, об осуществлении технологического присоединения к электрическим сетям. </w:t>
      </w:r>
    </w:p>
    <w:p w:rsidR="00DB48DA" w:rsidRPr="006972AF" w:rsidRDefault="00DB48DA" w:rsidP="00DB48DA">
      <w:pPr>
        <w:autoSpaceDE w:val="0"/>
        <w:adjustRightInd w:val="0"/>
        <w:ind w:firstLine="709"/>
        <w:jc w:val="both"/>
        <w:rPr>
          <w:rFonts w:cs="Times New Roman"/>
          <w:sz w:val="28"/>
          <w:szCs w:val="28"/>
        </w:rPr>
      </w:pPr>
      <w:r w:rsidRPr="006972AF">
        <w:rPr>
          <w:rFonts w:cs="Times New Roman"/>
          <w:sz w:val="28"/>
          <w:szCs w:val="28"/>
        </w:rPr>
        <w:t xml:space="preserve">4. Не раскрытие информации о величине резервируемой максимальной </w:t>
      </w:r>
      <w:r w:rsidRPr="006972AF">
        <w:rPr>
          <w:rFonts w:cs="Times New Roman"/>
          <w:sz w:val="28"/>
          <w:szCs w:val="28"/>
        </w:rPr>
        <w:lastRenderedPageBreak/>
        <w:t xml:space="preserve">мощности в разбивке по уровням напряжений. </w:t>
      </w:r>
    </w:p>
    <w:p w:rsidR="00DB48DA" w:rsidRDefault="00DB48DA" w:rsidP="00DB48DA">
      <w:pPr>
        <w:autoSpaceDE w:val="0"/>
        <w:adjustRightInd w:val="0"/>
        <w:ind w:firstLine="709"/>
        <w:jc w:val="both"/>
        <w:rPr>
          <w:rFonts w:cs="Times New Roman"/>
          <w:sz w:val="28"/>
          <w:szCs w:val="28"/>
        </w:rPr>
      </w:pPr>
      <w:r w:rsidRPr="006972AF">
        <w:rPr>
          <w:rFonts w:cs="Times New Roman"/>
          <w:sz w:val="28"/>
          <w:szCs w:val="28"/>
        </w:rPr>
        <w:t xml:space="preserve">5. Не раскрытие информации о способах приобретения, стоимости и объемах товаров, необходимых для оказания услуг по передаче электрической энергии. </w:t>
      </w:r>
    </w:p>
    <w:p w:rsidR="00C04332" w:rsidRPr="00C7772B" w:rsidRDefault="00C04332" w:rsidP="00DB48DA">
      <w:pPr>
        <w:autoSpaceDE w:val="0"/>
        <w:adjustRightInd w:val="0"/>
        <w:ind w:firstLine="709"/>
        <w:jc w:val="both"/>
        <w:rPr>
          <w:rFonts w:cs="Times New Roman"/>
          <w:sz w:val="28"/>
          <w:szCs w:val="28"/>
        </w:rPr>
      </w:pPr>
    </w:p>
    <w:p w:rsidR="00FC2341" w:rsidRPr="00C7772B" w:rsidRDefault="00FC2341" w:rsidP="00DB48DA">
      <w:pPr>
        <w:autoSpaceDE w:val="0"/>
        <w:adjustRightInd w:val="0"/>
        <w:ind w:firstLine="709"/>
        <w:jc w:val="both"/>
        <w:rPr>
          <w:rFonts w:cs="Times New Roman"/>
          <w:sz w:val="28"/>
          <w:szCs w:val="28"/>
        </w:rPr>
      </w:pPr>
    </w:p>
    <w:p w:rsidR="008B07A0" w:rsidRPr="00B05750" w:rsidRDefault="008B07A0" w:rsidP="008B07A0">
      <w:pPr>
        <w:pStyle w:val="a6"/>
      </w:pPr>
    </w:p>
    <w:p w:rsidR="008B07A0" w:rsidRDefault="008B07A0" w:rsidP="008B07A0">
      <w:pPr>
        <w:pStyle w:val="1"/>
        <w:widowControl w:val="0"/>
      </w:pPr>
      <w:r>
        <w:t>Контроль рекламной деятельности</w:t>
      </w:r>
    </w:p>
    <w:p w:rsidR="00FC2341" w:rsidRPr="00C7772B" w:rsidRDefault="00FC2341" w:rsidP="00FC2341">
      <w:pPr>
        <w:ind w:firstLine="567"/>
        <w:jc w:val="both"/>
        <w:rPr>
          <w:sz w:val="28"/>
          <w:szCs w:val="28"/>
        </w:rPr>
      </w:pPr>
    </w:p>
    <w:p w:rsidR="005859C4" w:rsidRDefault="00FC2341" w:rsidP="00FC2341">
      <w:pPr>
        <w:ind w:firstLine="567"/>
        <w:jc w:val="both"/>
        <w:rPr>
          <w:sz w:val="28"/>
          <w:szCs w:val="28"/>
        </w:rPr>
      </w:pPr>
      <w:r w:rsidRPr="00F36EDD">
        <w:rPr>
          <w:sz w:val="28"/>
          <w:szCs w:val="28"/>
        </w:rPr>
        <w:t>В  2018 году Управлением рассмотрено 105 заявлений о нарушении законодательства Российской Федерации о рекламе.</w:t>
      </w:r>
    </w:p>
    <w:p w:rsidR="00FC2341" w:rsidRPr="00F36EDD" w:rsidRDefault="00FC2341" w:rsidP="00FC2341">
      <w:pPr>
        <w:ind w:firstLine="567"/>
        <w:jc w:val="both"/>
        <w:rPr>
          <w:sz w:val="28"/>
          <w:szCs w:val="28"/>
        </w:rPr>
      </w:pPr>
      <w:r w:rsidRPr="00F36EDD">
        <w:rPr>
          <w:sz w:val="28"/>
          <w:szCs w:val="28"/>
        </w:rPr>
        <w:t xml:space="preserve"> Возбуждено 54 дела по признакам нарушения законодательства РФ о рекламе, в том числе 12 по собственной инициативе Удмуртского УФАС России. </w:t>
      </w:r>
    </w:p>
    <w:p w:rsidR="00FC2341" w:rsidRPr="00F36EDD" w:rsidRDefault="00FC2341" w:rsidP="00FC2341">
      <w:pPr>
        <w:ind w:firstLine="567"/>
        <w:jc w:val="both"/>
        <w:rPr>
          <w:sz w:val="28"/>
          <w:szCs w:val="28"/>
        </w:rPr>
      </w:pPr>
      <w:r w:rsidRPr="00F36EDD">
        <w:rPr>
          <w:sz w:val="28"/>
          <w:szCs w:val="28"/>
        </w:rPr>
        <w:t xml:space="preserve">Принято 44 решения о наличии нарушения законодательства Российской Федерации о рекламе; выдано 49 предписаний о прекращении нарушения законодательства Российской Федерации о рекламе. </w:t>
      </w:r>
    </w:p>
    <w:p w:rsidR="00FC2341" w:rsidRPr="00F36EDD" w:rsidRDefault="00FC2341" w:rsidP="00FC2341">
      <w:pPr>
        <w:ind w:firstLine="567"/>
        <w:jc w:val="both"/>
        <w:rPr>
          <w:sz w:val="28"/>
          <w:szCs w:val="28"/>
        </w:rPr>
      </w:pPr>
      <w:r w:rsidRPr="00F36EDD">
        <w:rPr>
          <w:sz w:val="28"/>
          <w:szCs w:val="28"/>
        </w:rPr>
        <w:t>Исполнено 38 предписаний, выданных в отчетном периоде, 7 - выданных в предыдущем периоде.</w:t>
      </w:r>
    </w:p>
    <w:p w:rsidR="00FC2341" w:rsidRPr="00F36EDD" w:rsidRDefault="00FC2341" w:rsidP="00FC2341">
      <w:pPr>
        <w:ind w:firstLine="567"/>
        <w:jc w:val="both"/>
        <w:rPr>
          <w:sz w:val="28"/>
          <w:szCs w:val="28"/>
        </w:rPr>
      </w:pPr>
    </w:p>
    <w:p w:rsidR="00423492" w:rsidRDefault="00423492" w:rsidP="00423492">
      <w:pPr>
        <w:ind w:firstLine="708"/>
        <w:jc w:val="both"/>
        <w:rPr>
          <w:b/>
          <w:i/>
          <w:sz w:val="28"/>
          <w:szCs w:val="28"/>
        </w:rPr>
      </w:pPr>
      <w:r>
        <w:rPr>
          <w:b/>
          <w:i/>
          <w:sz w:val="28"/>
          <w:szCs w:val="28"/>
        </w:rPr>
        <w:t xml:space="preserve">Пример №1 (недостоверная </w:t>
      </w:r>
      <w:r w:rsidRPr="002C2D05">
        <w:rPr>
          <w:b/>
          <w:i/>
          <w:sz w:val="28"/>
          <w:szCs w:val="28"/>
        </w:rPr>
        <w:t xml:space="preserve">реклама </w:t>
      </w:r>
      <w:r>
        <w:rPr>
          <w:b/>
          <w:i/>
          <w:sz w:val="28"/>
          <w:szCs w:val="28"/>
        </w:rPr>
        <w:t>–</w:t>
      </w:r>
      <w:r w:rsidRPr="002C2D05">
        <w:rPr>
          <w:b/>
          <w:i/>
          <w:sz w:val="28"/>
          <w:szCs w:val="28"/>
        </w:rPr>
        <w:t xml:space="preserve"> ч</w:t>
      </w:r>
      <w:r>
        <w:rPr>
          <w:b/>
          <w:i/>
          <w:sz w:val="28"/>
          <w:szCs w:val="28"/>
        </w:rPr>
        <w:t>.</w:t>
      </w:r>
      <w:r w:rsidRPr="002C2D05">
        <w:rPr>
          <w:b/>
          <w:i/>
          <w:sz w:val="28"/>
          <w:szCs w:val="28"/>
        </w:rPr>
        <w:t xml:space="preserve"> 3 ст</w:t>
      </w:r>
      <w:r>
        <w:rPr>
          <w:b/>
          <w:i/>
          <w:sz w:val="28"/>
          <w:szCs w:val="28"/>
        </w:rPr>
        <w:t xml:space="preserve">. </w:t>
      </w:r>
      <w:r w:rsidRPr="002C2D05">
        <w:rPr>
          <w:b/>
          <w:i/>
          <w:sz w:val="28"/>
          <w:szCs w:val="28"/>
        </w:rPr>
        <w:t>5</w:t>
      </w:r>
      <w:r>
        <w:rPr>
          <w:i/>
          <w:sz w:val="28"/>
          <w:szCs w:val="28"/>
        </w:rPr>
        <w:t xml:space="preserve"> </w:t>
      </w:r>
      <w:r w:rsidRPr="00F36EDD">
        <w:rPr>
          <w:b/>
          <w:i/>
          <w:sz w:val="28"/>
          <w:szCs w:val="28"/>
        </w:rPr>
        <w:t>Закона о рекламе</w:t>
      </w:r>
      <w:r>
        <w:rPr>
          <w:b/>
          <w:i/>
          <w:sz w:val="28"/>
          <w:szCs w:val="28"/>
        </w:rPr>
        <w:t>)</w:t>
      </w:r>
    </w:p>
    <w:p w:rsidR="00423492" w:rsidRDefault="00423492" w:rsidP="00423492">
      <w:pPr>
        <w:autoSpaceDE w:val="0"/>
        <w:adjustRightInd w:val="0"/>
        <w:ind w:firstLine="709"/>
        <w:jc w:val="both"/>
        <w:rPr>
          <w:i/>
          <w:sz w:val="28"/>
          <w:szCs w:val="28"/>
        </w:rPr>
      </w:pPr>
      <w:r>
        <w:rPr>
          <w:i/>
          <w:sz w:val="28"/>
          <w:szCs w:val="28"/>
        </w:rPr>
        <w:t xml:space="preserve">Удмуртским УФАС России </w:t>
      </w:r>
      <w:r w:rsidRPr="00E07182">
        <w:rPr>
          <w:i/>
          <w:sz w:val="28"/>
          <w:szCs w:val="28"/>
        </w:rPr>
        <w:t xml:space="preserve">установлен факт распространения листовок с информацией следующего содержания: «Юридическая помощь МАТЕРИНСКИЙ КАПИТАЛ сот. </w:t>
      </w:r>
      <w:r>
        <w:rPr>
          <w:i/>
          <w:sz w:val="28"/>
          <w:szCs w:val="28"/>
        </w:rPr>
        <w:t>хх-хх-хх</w:t>
      </w:r>
      <w:r w:rsidRPr="00E07182">
        <w:rPr>
          <w:i/>
          <w:sz w:val="28"/>
          <w:szCs w:val="28"/>
        </w:rPr>
        <w:t xml:space="preserve"> получение наличных (453 000 руб. НА СЧЕТ КЛИЕНТА) строительство домов деньги в день обращения сот. </w:t>
      </w:r>
      <w:r>
        <w:rPr>
          <w:i/>
          <w:sz w:val="28"/>
          <w:szCs w:val="28"/>
        </w:rPr>
        <w:t>хх-хх-хх</w:t>
      </w:r>
      <w:r w:rsidRPr="00E07182">
        <w:rPr>
          <w:i/>
          <w:sz w:val="28"/>
          <w:szCs w:val="28"/>
        </w:rPr>
        <w:t xml:space="preserve"> В соответствии с ФЗ 256 «О дополнительных мерах».</w:t>
      </w:r>
    </w:p>
    <w:p w:rsidR="00423492" w:rsidRDefault="00423492" w:rsidP="00423492">
      <w:pPr>
        <w:autoSpaceDE w:val="0"/>
        <w:adjustRightInd w:val="0"/>
        <w:ind w:firstLine="709"/>
        <w:jc w:val="both"/>
        <w:rPr>
          <w:i/>
          <w:sz w:val="28"/>
          <w:szCs w:val="28"/>
        </w:rPr>
      </w:pPr>
      <w:r>
        <w:rPr>
          <w:i/>
          <w:sz w:val="28"/>
          <w:szCs w:val="28"/>
        </w:rPr>
        <w:t>В</w:t>
      </w:r>
      <w:r w:rsidRPr="00BF67CD">
        <w:rPr>
          <w:i/>
          <w:sz w:val="28"/>
          <w:szCs w:val="28"/>
        </w:rPr>
        <w:t xml:space="preserve"> совокупности фраз</w:t>
      </w:r>
      <w:r>
        <w:rPr>
          <w:i/>
          <w:sz w:val="28"/>
          <w:szCs w:val="28"/>
        </w:rPr>
        <w:t>ы</w:t>
      </w:r>
      <w:r w:rsidRPr="00BF67CD">
        <w:rPr>
          <w:i/>
          <w:sz w:val="28"/>
          <w:szCs w:val="28"/>
        </w:rPr>
        <w:t xml:space="preserve"> «материнский капитал», «получение наличных (453 000 руб. на счет клиента)», «деньги в день обращения», «строительство дома», информиру</w:t>
      </w:r>
      <w:r>
        <w:rPr>
          <w:i/>
          <w:sz w:val="28"/>
          <w:szCs w:val="28"/>
        </w:rPr>
        <w:t>ю</w:t>
      </w:r>
      <w:r w:rsidRPr="00BF67CD">
        <w:rPr>
          <w:i/>
          <w:sz w:val="28"/>
          <w:szCs w:val="28"/>
        </w:rPr>
        <w:t xml:space="preserve">т потребителей о возможности получения </w:t>
      </w:r>
      <w:r>
        <w:rPr>
          <w:i/>
          <w:sz w:val="28"/>
          <w:szCs w:val="28"/>
        </w:rPr>
        <w:t xml:space="preserve">средств </w:t>
      </w:r>
      <w:r w:rsidRPr="00BF67CD">
        <w:rPr>
          <w:i/>
          <w:sz w:val="28"/>
          <w:szCs w:val="28"/>
        </w:rPr>
        <w:t>материнского капитала посредством наличных</w:t>
      </w:r>
      <w:r>
        <w:rPr>
          <w:i/>
          <w:sz w:val="28"/>
          <w:szCs w:val="28"/>
        </w:rPr>
        <w:t xml:space="preserve"> денежных</w:t>
      </w:r>
      <w:r w:rsidRPr="00BF67CD">
        <w:rPr>
          <w:i/>
          <w:sz w:val="28"/>
          <w:szCs w:val="28"/>
        </w:rPr>
        <w:t xml:space="preserve"> средств в день обращения, в том числе</w:t>
      </w:r>
      <w:r>
        <w:rPr>
          <w:i/>
          <w:sz w:val="28"/>
          <w:szCs w:val="28"/>
        </w:rPr>
        <w:t>,</w:t>
      </w:r>
      <w:r w:rsidRPr="00BF67CD">
        <w:rPr>
          <w:i/>
          <w:sz w:val="28"/>
          <w:szCs w:val="28"/>
        </w:rPr>
        <w:t xml:space="preserve"> для строительства жилого помещения.</w:t>
      </w:r>
    </w:p>
    <w:p w:rsidR="00423492" w:rsidRPr="00BF67CD" w:rsidRDefault="00423492" w:rsidP="00423492">
      <w:pPr>
        <w:autoSpaceDE w:val="0"/>
        <w:adjustRightInd w:val="0"/>
        <w:ind w:firstLine="709"/>
        <w:jc w:val="both"/>
        <w:rPr>
          <w:i/>
          <w:sz w:val="28"/>
          <w:szCs w:val="28"/>
        </w:rPr>
      </w:pPr>
      <w:r>
        <w:rPr>
          <w:i/>
          <w:sz w:val="28"/>
          <w:szCs w:val="28"/>
        </w:rPr>
        <w:t>Вместе с тем, в</w:t>
      </w:r>
      <w:r w:rsidRPr="00BF67CD">
        <w:rPr>
          <w:i/>
          <w:sz w:val="28"/>
          <w:szCs w:val="28"/>
        </w:rPr>
        <w:t xml:space="preserve"> соответствии с частью 3 статьи 7 Федерального закона от 29.12.2006 № 256-ФЗ «О дополнительных мерах государственной поддержки семей, имеющих детей» лица, получившие сертификат, могут распоряжаться средствами материнского (семейного) капитала в полном объеме либо по частям по следующим направлениям: улучшение жилищных условий; получение образования ребенком (детьми); формирование накопительной пенсии для женщин; приобретение товаров и услуг, предназначенных для социальной адаптации и интеграции в общество детей-инвалидов.</w:t>
      </w:r>
    </w:p>
    <w:p w:rsidR="00423492" w:rsidRPr="00BF67CD" w:rsidRDefault="00423492" w:rsidP="00423492">
      <w:pPr>
        <w:autoSpaceDE w:val="0"/>
        <w:adjustRightInd w:val="0"/>
        <w:ind w:firstLine="709"/>
        <w:jc w:val="both"/>
        <w:rPr>
          <w:i/>
          <w:sz w:val="28"/>
          <w:szCs w:val="28"/>
        </w:rPr>
      </w:pPr>
      <w:r w:rsidRPr="00BF67CD">
        <w:rPr>
          <w:i/>
          <w:sz w:val="28"/>
          <w:szCs w:val="28"/>
        </w:rPr>
        <w:t>В порядке определенном Федеральн</w:t>
      </w:r>
      <w:r>
        <w:rPr>
          <w:i/>
          <w:sz w:val="28"/>
          <w:szCs w:val="28"/>
        </w:rPr>
        <w:t>ым</w:t>
      </w:r>
      <w:r w:rsidRPr="00BF67CD">
        <w:rPr>
          <w:i/>
          <w:sz w:val="28"/>
          <w:szCs w:val="28"/>
        </w:rPr>
        <w:t xml:space="preserve"> закон</w:t>
      </w:r>
      <w:r>
        <w:rPr>
          <w:i/>
          <w:sz w:val="28"/>
          <w:szCs w:val="28"/>
        </w:rPr>
        <w:t>ом</w:t>
      </w:r>
      <w:r w:rsidRPr="00BF67CD">
        <w:rPr>
          <w:i/>
          <w:sz w:val="28"/>
          <w:szCs w:val="28"/>
        </w:rPr>
        <w:t xml:space="preserve"> от 29.12.2006 № 256-ФЗ «О дополнительных мерах государственной поддержки семей, имеющих детей» все операции со средствами материнского (семейного) капитала </w:t>
      </w:r>
      <w:r w:rsidRPr="00BF67CD">
        <w:rPr>
          <w:i/>
          <w:sz w:val="28"/>
          <w:szCs w:val="28"/>
        </w:rPr>
        <w:lastRenderedPageBreak/>
        <w:t>осуществляются территориальным органом Пенсионного фонда Российской Федерации по заявлению лиц, имеющих право на материнский (семейный) капитал, в безналичной форме.</w:t>
      </w:r>
    </w:p>
    <w:p w:rsidR="00423492" w:rsidRPr="00BF67CD" w:rsidRDefault="00423492" w:rsidP="00423492">
      <w:pPr>
        <w:autoSpaceDE w:val="0"/>
        <w:adjustRightInd w:val="0"/>
        <w:ind w:firstLine="709"/>
        <w:jc w:val="both"/>
        <w:rPr>
          <w:i/>
          <w:sz w:val="28"/>
          <w:szCs w:val="28"/>
        </w:rPr>
      </w:pPr>
      <w:r w:rsidRPr="00BF67CD">
        <w:rPr>
          <w:i/>
          <w:sz w:val="28"/>
          <w:szCs w:val="28"/>
        </w:rPr>
        <w:t>Указанный перечень способов использования средств материнского (семейного) капитала является исчерпывающим и не предусматривает возможности выдачи наличных денег под материнский капитал. Любые способы, предусматривающие получение средств материнского (семейного) капитала наличными (обналичивание), являются незаконными.</w:t>
      </w:r>
    </w:p>
    <w:p w:rsidR="00423492" w:rsidRDefault="00423492" w:rsidP="00423492">
      <w:pPr>
        <w:autoSpaceDE w:val="0"/>
        <w:adjustRightInd w:val="0"/>
        <w:ind w:firstLine="709"/>
        <w:jc w:val="both"/>
        <w:rPr>
          <w:i/>
          <w:sz w:val="28"/>
          <w:szCs w:val="28"/>
        </w:rPr>
      </w:pPr>
      <w:r w:rsidRPr="00BF67CD">
        <w:rPr>
          <w:i/>
          <w:sz w:val="28"/>
          <w:szCs w:val="28"/>
        </w:rPr>
        <w:t xml:space="preserve">Рассматриваемая реклама, размещенная посредством листовок, содержит информацию о способе использования материнского капитала («материнский капитал», «получение наличных (453 000 руб. на счет клиента)», «деньги в день обращения») противоречащего Федеральному закону от 29.12.2006 № 256-ФЗ «О дополнительных мерах государственной поддержки семей, имеющих детей» и содержит не соответствующие действительности сведения об оказываемых услугах, что </w:t>
      </w:r>
      <w:r>
        <w:rPr>
          <w:i/>
          <w:sz w:val="28"/>
          <w:szCs w:val="28"/>
        </w:rPr>
        <w:t>признано</w:t>
      </w:r>
      <w:r w:rsidRPr="00BF67CD">
        <w:rPr>
          <w:i/>
          <w:sz w:val="28"/>
          <w:szCs w:val="28"/>
        </w:rPr>
        <w:t xml:space="preserve"> нарушением требований пункта 2) части 3 статьи 5, пункту 1) статьи 7 Федерального закона от 13.03.2006 № 38-ФЗ «О рекламе».</w:t>
      </w:r>
    </w:p>
    <w:p w:rsidR="00423492" w:rsidRDefault="00423492" w:rsidP="00423492">
      <w:pPr>
        <w:autoSpaceDE w:val="0"/>
        <w:adjustRightInd w:val="0"/>
        <w:ind w:firstLine="709"/>
        <w:jc w:val="both"/>
        <w:rPr>
          <w:i/>
          <w:sz w:val="28"/>
          <w:szCs w:val="28"/>
        </w:rPr>
      </w:pPr>
      <w:r>
        <w:rPr>
          <w:i/>
          <w:sz w:val="28"/>
          <w:szCs w:val="28"/>
        </w:rPr>
        <w:t xml:space="preserve">Рекламодателем данной рекламы признан гражданин, которому выдано предписание о </w:t>
      </w:r>
      <w:r w:rsidRPr="002C2D05">
        <w:rPr>
          <w:i/>
          <w:sz w:val="28"/>
          <w:szCs w:val="28"/>
        </w:rPr>
        <w:t>прекращении нарушения законодательства Российской Федерации о рекламе.</w:t>
      </w:r>
    </w:p>
    <w:p w:rsidR="00423492" w:rsidRPr="00E07182" w:rsidRDefault="00423492" w:rsidP="00423492">
      <w:pPr>
        <w:autoSpaceDE w:val="0"/>
        <w:adjustRightInd w:val="0"/>
        <w:ind w:firstLine="709"/>
        <w:jc w:val="both"/>
        <w:rPr>
          <w:i/>
          <w:sz w:val="28"/>
          <w:szCs w:val="28"/>
        </w:rPr>
      </w:pPr>
      <w:r>
        <w:rPr>
          <w:i/>
          <w:sz w:val="28"/>
          <w:szCs w:val="28"/>
        </w:rPr>
        <w:t>В отношении данного лица вынесено постановление о привлечении к административной ответственности в виде штрафа.</w:t>
      </w:r>
    </w:p>
    <w:p w:rsidR="00423492" w:rsidRDefault="00423492" w:rsidP="00423492">
      <w:pPr>
        <w:ind w:firstLine="708"/>
        <w:jc w:val="both"/>
        <w:rPr>
          <w:b/>
          <w:i/>
          <w:sz w:val="28"/>
          <w:szCs w:val="28"/>
        </w:rPr>
      </w:pPr>
    </w:p>
    <w:p w:rsidR="00423492" w:rsidRPr="00F36EDD" w:rsidRDefault="00423492" w:rsidP="00423492">
      <w:pPr>
        <w:ind w:firstLine="708"/>
        <w:jc w:val="both"/>
        <w:rPr>
          <w:b/>
          <w:i/>
          <w:sz w:val="28"/>
          <w:szCs w:val="28"/>
        </w:rPr>
      </w:pPr>
      <w:r w:rsidRPr="00F36EDD">
        <w:rPr>
          <w:b/>
          <w:i/>
          <w:sz w:val="28"/>
          <w:szCs w:val="28"/>
        </w:rPr>
        <w:t>Пример №2 (отсутствие части существенной информации в рекламе – ч. 7 ст. 5 Закона о рекламе)</w:t>
      </w:r>
    </w:p>
    <w:p w:rsidR="00423492" w:rsidRPr="00F36EDD" w:rsidRDefault="00423492" w:rsidP="00423492">
      <w:pPr>
        <w:tabs>
          <w:tab w:val="left" w:pos="9356"/>
        </w:tabs>
        <w:ind w:firstLine="567"/>
        <w:jc w:val="both"/>
        <w:rPr>
          <w:rFonts w:cs="Times New Roman"/>
          <w:i/>
          <w:sz w:val="28"/>
          <w:szCs w:val="28"/>
        </w:rPr>
      </w:pPr>
      <w:r w:rsidRPr="00F36EDD">
        <w:rPr>
          <w:rFonts w:cs="Times New Roman"/>
          <w:i/>
          <w:sz w:val="28"/>
          <w:szCs w:val="28"/>
        </w:rPr>
        <w:t>В торговом объекте «Пекарня Хлебница» в г. Ижевске размещалась информация следующего содержания «СКИДКИ на ВСЁ 30% с 19</w:t>
      </w:r>
      <w:r w:rsidRPr="00F36EDD">
        <w:rPr>
          <w:rFonts w:cs="Times New Roman"/>
          <w:i/>
          <w:sz w:val="28"/>
          <w:szCs w:val="28"/>
          <w:vertAlign w:val="superscript"/>
        </w:rPr>
        <w:t>30</w:t>
      </w:r>
      <w:r w:rsidRPr="00F36EDD">
        <w:rPr>
          <w:rFonts w:cs="Times New Roman"/>
          <w:i/>
          <w:sz w:val="28"/>
          <w:szCs w:val="28"/>
        </w:rPr>
        <w:t>».</w:t>
      </w:r>
    </w:p>
    <w:p w:rsidR="00423492" w:rsidRPr="00F36EDD" w:rsidRDefault="00423492" w:rsidP="00423492">
      <w:pPr>
        <w:pStyle w:val="a3"/>
        <w:ind w:firstLine="567"/>
        <w:jc w:val="both"/>
        <w:rPr>
          <w:i/>
          <w:sz w:val="28"/>
          <w:szCs w:val="28"/>
        </w:rPr>
      </w:pPr>
      <w:r w:rsidRPr="00F36EDD">
        <w:rPr>
          <w:i/>
          <w:sz w:val="28"/>
          <w:szCs w:val="28"/>
        </w:rPr>
        <w:t>Рассматриваемая информация адресована неопределённому кругу лиц, направлена на привлечение внимания к объекту рекламирования (продукции пекарни «Хлебница»), формирование и поддержание интереса к нему, следовательно, являются рекламой.</w:t>
      </w:r>
    </w:p>
    <w:p w:rsidR="00423492" w:rsidRPr="00F36EDD" w:rsidRDefault="00423492" w:rsidP="00423492">
      <w:pPr>
        <w:widowControl/>
        <w:autoSpaceDE w:val="0"/>
        <w:ind w:firstLine="540"/>
        <w:jc w:val="both"/>
        <w:rPr>
          <w:i/>
          <w:sz w:val="28"/>
          <w:szCs w:val="28"/>
        </w:rPr>
      </w:pPr>
      <w:r w:rsidRPr="00F36EDD">
        <w:rPr>
          <w:i/>
          <w:sz w:val="28"/>
          <w:szCs w:val="28"/>
        </w:rPr>
        <w:t>Исходя из буквального прочтения указанной информации следует, что скидка 30% предоставляется на весь товар, реализуемый после 19 часов 30 минут.</w:t>
      </w:r>
    </w:p>
    <w:p w:rsidR="00423492" w:rsidRPr="00F36EDD" w:rsidRDefault="00423492" w:rsidP="00423492">
      <w:pPr>
        <w:widowControl/>
        <w:autoSpaceDE w:val="0"/>
        <w:ind w:firstLine="540"/>
        <w:jc w:val="both"/>
        <w:rPr>
          <w:i/>
          <w:sz w:val="28"/>
          <w:szCs w:val="28"/>
        </w:rPr>
      </w:pPr>
      <w:r w:rsidRPr="00F36EDD">
        <w:rPr>
          <w:i/>
          <w:sz w:val="28"/>
          <w:szCs w:val="28"/>
        </w:rPr>
        <w:t>Однако в ходе рассмотрения дела установлено, что данная скидка распространялась лишь на отдельные группы товаров.</w:t>
      </w:r>
    </w:p>
    <w:p w:rsidR="00423492" w:rsidRPr="00F36EDD" w:rsidRDefault="00423492" w:rsidP="00423492">
      <w:pPr>
        <w:autoSpaceDE w:val="0"/>
        <w:ind w:firstLine="567"/>
        <w:jc w:val="both"/>
        <w:rPr>
          <w:rFonts w:eastAsia="Calibri"/>
          <w:i/>
          <w:sz w:val="28"/>
          <w:szCs w:val="28"/>
        </w:rPr>
      </w:pPr>
      <w:r w:rsidRPr="00F36EDD">
        <w:rPr>
          <w:i/>
          <w:sz w:val="28"/>
          <w:szCs w:val="28"/>
        </w:rPr>
        <w:t xml:space="preserve">Согласно части 7 статьи 5 Закона </w:t>
      </w:r>
      <w:r>
        <w:rPr>
          <w:i/>
          <w:sz w:val="28"/>
          <w:szCs w:val="28"/>
        </w:rPr>
        <w:t>о</w:t>
      </w:r>
      <w:r w:rsidRPr="00F36EDD">
        <w:rPr>
          <w:i/>
          <w:sz w:val="28"/>
          <w:szCs w:val="28"/>
        </w:rPr>
        <w:t xml:space="preserve"> рекламе</w:t>
      </w:r>
      <w:r w:rsidRPr="00F36EDD">
        <w:rPr>
          <w:rFonts w:eastAsia="Calibri"/>
          <w:i/>
          <w:sz w:val="28"/>
          <w:szCs w:val="28"/>
        </w:rPr>
        <w:t xml:space="preserve">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423492" w:rsidRPr="00F36EDD" w:rsidRDefault="00423492" w:rsidP="00423492">
      <w:pPr>
        <w:autoSpaceDE w:val="0"/>
        <w:ind w:firstLine="567"/>
        <w:jc w:val="both"/>
        <w:rPr>
          <w:rFonts w:eastAsia="Calibri"/>
          <w:i/>
          <w:sz w:val="28"/>
          <w:szCs w:val="28"/>
        </w:rPr>
      </w:pPr>
      <w:r w:rsidRPr="00F36EDD">
        <w:rPr>
          <w:rFonts w:eastAsia="Calibri"/>
          <w:i/>
          <w:sz w:val="28"/>
          <w:szCs w:val="28"/>
        </w:rPr>
        <w:t xml:space="preserve">Отсутствие информации о порядке предоставления скидки 30% искажает смысл информации, вводит в заблуждение потребителей рекламы, поскольку складывается впечатление, что скидка 30% </w:t>
      </w:r>
      <w:r w:rsidRPr="00F36EDD">
        <w:rPr>
          <w:rFonts w:eastAsia="Calibri"/>
          <w:i/>
          <w:sz w:val="28"/>
          <w:szCs w:val="28"/>
        </w:rPr>
        <w:lastRenderedPageBreak/>
        <w:t>распространяется на все товары.</w:t>
      </w:r>
    </w:p>
    <w:p w:rsidR="00423492" w:rsidRDefault="00423492" w:rsidP="00423492">
      <w:pPr>
        <w:autoSpaceDE w:val="0"/>
        <w:ind w:firstLine="567"/>
        <w:jc w:val="both"/>
        <w:rPr>
          <w:i/>
          <w:sz w:val="28"/>
          <w:szCs w:val="28"/>
        </w:rPr>
      </w:pPr>
      <w:r w:rsidRPr="00F36EDD">
        <w:rPr>
          <w:rFonts w:eastAsia="Calibri"/>
          <w:i/>
          <w:sz w:val="28"/>
          <w:szCs w:val="28"/>
        </w:rPr>
        <w:t xml:space="preserve">В виду изложенного, рассматриваемая реклама признана нарушающей требования </w:t>
      </w:r>
      <w:r w:rsidRPr="00F36EDD">
        <w:rPr>
          <w:i/>
          <w:sz w:val="28"/>
          <w:szCs w:val="28"/>
        </w:rPr>
        <w:t xml:space="preserve">части 7 статьи 5 Закона </w:t>
      </w:r>
      <w:r>
        <w:rPr>
          <w:i/>
          <w:sz w:val="28"/>
          <w:szCs w:val="28"/>
        </w:rPr>
        <w:t>о</w:t>
      </w:r>
      <w:r w:rsidRPr="00F36EDD">
        <w:rPr>
          <w:i/>
          <w:sz w:val="28"/>
          <w:szCs w:val="28"/>
        </w:rPr>
        <w:t xml:space="preserve"> рекламе.</w:t>
      </w:r>
    </w:p>
    <w:p w:rsidR="00423492" w:rsidRDefault="00423492" w:rsidP="00423492">
      <w:pPr>
        <w:autoSpaceDE w:val="0"/>
        <w:ind w:firstLine="567"/>
        <w:jc w:val="both"/>
        <w:rPr>
          <w:i/>
          <w:sz w:val="28"/>
          <w:szCs w:val="28"/>
        </w:rPr>
      </w:pPr>
    </w:p>
    <w:p w:rsidR="00423492" w:rsidRPr="00A76346" w:rsidRDefault="00423492" w:rsidP="00423492">
      <w:pPr>
        <w:autoSpaceDE w:val="0"/>
        <w:ind w:firstLine="567"/>
        <w:jc w:val="both"/>
        <w:rPr>
          <w:b/>
          <w:i/>
          <w:sz w:val="28"/>
          <w:szCs w:val="28"/>
        </w:rPr>
      </w:pPr>
      <w:r w:rsidRPr="00A76346">
        <w:rPr>
          <w:b/>
          <w:i/>
          <w:sz w:val="28"/>
          <w:szCs w:val="28"/>
        </w:rPr>
        <w:t xml:space="preserve">Пример №3 </w:t>
      </w:r>
      <w:r>
        <w:rPr>
          <w:b/>
          <w:i/>
          <w:sz w:val="28"/>
          <w:szCs w:val="28"/>
        </w:rPr>
        <w:t>(</w:t>
      </w:r>
      <w:r w:rsidRPr="00A76346">
        <w:rPr>
          <w:b/>
          <w:i/>
          <w:sz w:val="28"/>
          <w:szCs w:val="28"/>
        </w:rPr>
        <w:t>ненадлежащая реклама финансовых услуг – ст. 28 Закона о рекламе</w:t>
      </w:r>
      <w:r>
        <w:rPr>
          <w:b/>
          <w:i/>
          <w:sz w:val="28"/>
          <w:szCs w:val="28"/>
        </w:rPr>
        <w:t>)</w:t>
      </w:r>
    </w:p>
    <w:p w:rsidR="00423492" w:rsidRPr="00EE1600" w:rsidRDefault="00423492" w:rsidP="00423492">
      <w:pPr>
        <w:ind w:firstLine="567"/>
        <w:jc w:val="both"/>
        <w:rPr>
          <w:i/>
          <w:sz w:val="28"/>
          <w:szCs w:val="28"/>
        </w:rPr>
      </w:pPr>
      <w:r w:rsidRPr="00EE1600">
        <w:rPr>
          <w:i/>
          <w:sz w:val="28"/>
          <w:szCs w:val="28"/>
        </w:rPr>
        <w:t xml:space="preserve">Установлен факт распространения в печатном издании рекламной информации следующего содержания: «ДЕНЬГИ под низкий % заявка и ответ по телефону Позволь себе большее  КРЕДИТ* за 15 минут *консультации ∙Решение по паспорту в день обращения ∙ Кредит для неработающих пенсионеров на выгодных условиях ∙Кредитная история не имеет значения сумма 30 000 рублей – платеж 651 руб./мес. 75 000 рублей – 1627 руб./мес. 150 000 рублей – 3254 руб./мес. 300 000 рублей – 6508 руб./мес. 8(950)157-27-47 Данная информация носит справочный характер и не является публичной офертой. ООО «Кредитный Эксперт» (ИНН 7706092528, ОГРН 1171832027355) предоставляет справочно-информ. услуги по вопросам предоставления кредитов в банках и иных финансовых и кредитных организациях г. Ижевска. Не является кредитором. Предоставлена информация о возможности оформления сделки кредита в рублях от ПАО «ТрансКапиталБанк» (лиц. ЦБ РФ № 2210 от 02.06.2015 г.) от 12% годовых, сроком до 5 лет, физическим лицам от 21 года до 75 лет с подтверждением </w:t>
      </w:r>
      <w:r>
        <w:rPr>
          <w:i/>
          <w:sz w:val="28"/>
          <w:szCs w:val="28"/>
        </w:rPr>
        <w:t>дохода за последние 3 месяца</w:t>
      </w:r>
      <w:r w:rsidRPr="00EE1600">
        <w:rPr>
          <w:i/>
          <w:sz w:val="28"/>
          <w:szCs w:val="28"/>
        </w:rPr>
        <w:t>».</w:t>
      </w:r>
    </w:p>
    <w:p w:rsidR="00423492" w:rsidRPr="00EE1600" w:rsidRDefault="00423492" w:rsidP="00423492">
      <w:pPr>
        <w:tabs>
          <w:tab w:val="left" w:pos="5103"/>
        </w:tabs>
        <w:autoSpaceDE w:val="0"/>
        <w:adjustRightInd w:val="0"/>
        <w:ind w:firstLine="567"/>
        <w:jc w:val="both"/>
        <w:rPr>
          <w:i/>
          <w:sz w:val="28"/>
          <w:szCs w:val="28"/>
        </w:rPr>
      </w:pPr>
      <w:r w:rsidRPr="00EE1600">
        <w:rPr>
          <w:i/>
          <w:sz w:val="28"/>
          <w:szCs w:val="28"/>
        </w:rPr>
        <w:t>При рассмотрении дела Комиссия пришла к выводу о том, что данная реклама содержит два объекта рекламирования: услуги по оказанию помощи в получении займов и финансовые услуги.</w:t>
      </w:r>
    </w:p>
    <w:p w:rsidR="00423492" w:rsidRPr="00EE1600" w:rsidRDefault="00423492" w:rsidP="00423492">
      <w:pPr>
        <w:autoSpaceDE w:val="0"/>
        <w:adjustRightInd w:val="0"/>
        <w:ind w:firstLine="567"/>
        <w:jc w:val="both"/>
        <w:rPr>
          <w:i/>
          <w:sz w:val="28"/>
          <w:szCs w:val="28"/>
        </w:rPr>
      </w:pPr>
      <w:r w:rsidRPr="00EE1600">
        <w:rPr>
          <w:rFonts w:eastAsia="Calibri"/>
          <w:i/>
          <w:sz w:val="28"/>
          <w:szCs w:val="28"/>
        </w:rPr>
        <w:t xml:space="preserve">Вместе с тем, установлено, что </w:t>
      </w:r>
      <w:r w:rsidRPr="00EE1600">
        <w:rPr>
          <w:i/>
          <w:sz w:val="28"/>
          <w:szCs w:val="28"/>
        </w:rPr>
        <w:t>ПАО «ТрансКапиталБанк» не оказывает финансовые услуги на территории г. Ижевска, договорных отношений с ООО «Кредитный Эксперт» не имеет.</w:t>
      </w:r>
    </w:p>
    <w:p w:rsidR="00423492" w:rsidRPr="00DB2333" w:rsidRDefault="00423492" w:rsidP="00423492">
      <w:pPr>
        <w:ind w:firstLine="567"/>
        <w:jc w:val="both"/>
        <w:rPr>
          <w:rFonts w:eastAsia="Calibri"/>
          <w:i/>
          <w:sz w:val="28"/>
          <w:szCs w:val="28"/>
        </w:rPr>
      </w:pPr>
      <w:r w:rsidRPr="00DB2333">
        <w:rPr>
          <w:rFonts w:eastAsia="Calibri"/>
          <w:i/>
          <w:sz w:val="28"/>
          <w:szCs w:val="28"/>
        </w:rPr>
        <w:t xml:space="preserve">Использование информации </w:t>
      </w:r>
      <w:r w:rsidRPr="00DB2333">
        <w:rPr>
          <w:i/>
          <w:sz w:val="28"/>
          <w:szCs w:val="28"/>
        </w:rPr>
        <w:t>о возможности оформления кредита в рублях от ПАО «ТрансКапиталБанк»</w:t>
      </w:r>
      <w:r w:rsidRPr="00DB2333">
        <w:rPr>
          <w:rFonts w:eastAsia="Calibri"/>
          <w:i/>
          <w:sz w:val="28"/>
          <w:szCs w:val="28"/>
        </w:rPr>
        <w:t>, создает ложное впечатление о возможности получения кредита в данном Обществе, которое в свою очередь в г. Ижевске деятельность не ведет</w:t>
      </w:r>
      <w:r w:rsidRPr="00DB2333">
        <w:rPr>
          <w:i/>
          <w:sz w:val="28"/>
          <w:szCs w:val="28"/>
        </w:rPr>
        <w:t>, что нарушает требования пункта 2) части 3 статьи 5 Федерального закона от 13.03.2006 № 38-ФЗ «О рекламе».</w:t>
      </w:r>
    </w:p>
    <w:p w:rsidR="00423492" w:rsidRPr="00EE1600" w:rsidRDefault="00423492" w:rsidP="00423492">
      <w:pPr>
        <w:autoSpaceDE w:val="0"/>
        <w:adjustRightInd w:val="0"/>
        <w:ind w:firstLine="567"/>
        <w:jc w:val="both"/>
        <w:rPr>
          <w:i/>
          <w:sz w:val="28"/>
          <w:szCs w:val="28"/>
        </w:rPr>
      </w:pPr>
      <w:r w:rsidRPr="00DB2333">
        <w:rPr>
          <w:i/>
          <w:sz w:val="28"/>
          <w:szCs w:val="28"/>
        </w:rPr>
        <w:t>Кроме того, в рассматриваемой рекламе отсутствуют сведения о лице, предоставляющем займы (денежные средства) по условиям</w:t>
      </w:r>
      <w:r w:rsidRPr="00EE1600">
        <w:rPr>
          <w:i/>
          <w:sz w:val="28"/>
          <w:szCs w:val="28"/>
        </w:rPr>
        <w:t xml:space="preserve">  «ДЕНЬГИ под низкий % заявка и ответ по телефону Позволь себе большее  КРЕДИТ* за 15 минут *консультации ∙Решение по паспорту в день обращения  ∙ Кредит для неработающих пенсионеров на выгодных условиях  ∙Кредитная история не имеет значения», что нарушает требования части 1 статьи 28 Федерального закона от 13.03.2006 № 38-ФЗ «О рекламе».</w:t>
      </w:r>
    </w:p>
    <w:p w:rsidR="00423492" w:rsidRPr="00EE1600" w:rsidRDefault="00423492" w:rsidP="00423492">
      <w:pPr>
        <w:ind w:firstLine="567"/>
        <w:jc w:val="both"/>
        <w:rPr>
          <w:rFonts w:eastAsia="Calibri"/>
          <w:i/>
          <w:sz w:val="28"/>
          <w:szCs w:val="28"/>
        </w:rPr>
      </w:pPr>
      <w:r w:rsidRPr="00EE1600">
        <w:rPr>
          <w:i/>
          <w:sz w:val="28"/>
          <w:szCs w:val="28"/>
        </w:rPr>
        <w:t xml:space="preserve">ООО «Кредитный эксперт» </w:t>
      </w:r>
      <w:r w:rsidRPr="00EE1600">
        <w:rPr>
          <w:rFonts w:eastAsia="Calibri"/>
          <w:i/>
          <w:sz w:val="28"/>
          <w:szCs w:val="28"/>
        </w:rPr>
        <w:t xml:space="preserve">не состоит в государственном реестре МФО ЦБ РФ – МФК и МКК, в связи с чем, </w:t>
      </w:r>
      <w:r w:rsidRPr="00EE1600">
        <w:rPr>
          <w:i/>
          <w:sz w:val="28"/>
          <w:szCs w:val="28"/>
        </w:rPr>
        <w:t xml:space="preserve">ООО «Кредитный эксперт» </w:t>
      </w:r>
      <w:r w:rsidRPr="00EE1600">
        <w:rPr>
          <w:rFonts w:eastAsia="Calibri"/>
          <w:i/>
          <w:sz w:val="28"/>
          <w:szCs w:val="28"/>
        </w:rPr>
        <w:t xml:space="preserve">не является лицом по осуществлению профессиональной деятельности по </w:t>
      </w:r>
      <w:r w:rsidRPr="00EE1600">
        <w:rPr>
          <w:rFonts w:eastAsia="Calibri"/>
          <w:i/>
          <w:sz w:val="28"/>
          <w:szCs w:val="28"/>
        </w:rPr>
        <w:lastRenderedPageBreak/>
        <w:t xml:space="preserve">предоставлению потребительских займов, а лишь предоставляет справочно-информационные услуги, соответственно данная реклама нарушает требования </w:t>
      </w:r>
      <w:r w:rsidRPr="00EE1600">
        <w:rPr>
          <w:i/>
          <w:sz w:val="28"/>
          <w:szCs w:val="28"/>
        </w:rPr>
        <w:t>части 13 статьи 28 Федерального закона от 13.03.2006 № 38-ФЗ «О рекламе»</w:t>
      </w:r>
      <w:r w:rsidRPr="00EE1600">
        <w:rPr>
          <w:rFonts w:eastAsia="Calibri"/>
          <w:i/>
          <w:sz w:val="28"/>
          <w:szCs w:val="28"/>
        </w:rPr>
        <w:t>.</w:t>
      </w:r>
    </w:p>
    <w:p w:rsidR="00423492" w:rsidRPr="00EE1600" w:rsidRDefault="00423492" w:rsidP="00423492">
      <w:pPr>
        <w:autoSpaceDE w:val="0"/>
        <w:adjustRightInd w:val="0"/>
        <w:ind w:firstLine="567"/>
        <w:jc w:val="both"/>
        <w:rPr>
          <w:i/>
          <w:sz w:val="28"/>
          <w:szCs w:val="28"/>
        </w:rPr>
      </w:pPr>
      <w:r w:rsidRPr="00EE1600">
        <w:rPr>
          <w:i/>
          <w:sz w:val="28"/>
          <w:szCs w:val="28"/>
        </w:rPr>
        <w:t xml:space="preserve">По результатам рассмотрения дела ООО «Кредитный эксперт» признано </w:t>
      </w:r>
      <w:r>
        <w:rPr>
          <w:i/>
          <w:sz w:val="28"/>
          <w:szCs w:val="28"/>
        </w:rPr>
        <w:t xml:space="preserve">рекламодателем, </w:t>
      </w:r>
      <w:r w:rsidRPr="00EE1600">
        <w:rPr>
          <w:i/>
          <w:sz w:val="28"/>
          <w:szCs w:val="28"/>
        </w:rPr>
        <w:t xml:space="preserve">нарушившим требования законодательства Российской Федерации о рекламе. Обществу выдано предписание о прекращении нарушения законодательства о рекламе. Материалы дела переданы уполномоченному должностному лицу Удмуртского УФАС России для возбуждения в отношении ООО «Кредитный эксперт» производств по делам об административных правонарушениях, предусмотренных частью 1 статьи 14.3 КоАП РФ. </w:t>
      </w:r>
    </w:p>
    <w:p w:rsidR="00423492" w:rsidRPr="00F36EDD" w:rsidRDefault="00423492" w:rsidP="00423492">
      <w:pPr>
        <w:ind w:firstLine="708"/>
        <w:jc w:val="both"/>
        <w:rPr>
          <w:b/>
          <w:i/>
          <w:sz w:val="28"/>
          <w:szCs w:val="28"/>
        </w:rPr>
      </w:pPr>
    </w:p>
    <w:p w:rsidR="00C04332" w:rsidRDefault="00C04332" w:rsidP="004F7BE5">
      <w:pPr>
        <w:ind w:firstLine="709"/>
        <w:jc w:val="center"/>
        <w:rPr>
          <w:rFonts w:cs="Times New Roman"/>
          <w:b/>
          <w:sz w:val="28"/>
          <w:szCs w:val="28"/>
        </w:rPr>
      </w:pPr>
    </w:p>
    <w:p w:rsidR="002F4DAE" w:rsidRDefault="002F4DAE" w:rsidP="002F4DAE">
      <w:pPr>
        <w:pStyle w:val="1"/>
        <w:widowControl w:val="0"/>
      </w:pPr>
      <w:r w:rsidRPr="00B05750">
        <w:t xml:space="preserve"> Практика применения мер административной ответственности</w:t>
      </w:r>
      <w:r>
        <w:br/>
      </w:r>
      <w:r w:rsidRPr="00B05750">
        <w:t>в соответствии с требованиями КоАП</w:t>
      </w:r>
    </w:p>
    <w:p w:rsidR="00F360CF" w:rsidRDefault="00F360CF" w:rsidP="00F360CF">
      <w:pPr>
        <w:tabs>
          <w:tab w:val="left" w:pos="993"/>
        </w:tabs>
        <w:autoSpaceDE w:val="0"/>
        <w:ind w:firstLine="709"/>
        <w:jc w:val="both"/>
        <w:rPr>
          <w:rFonts w:cs="Times New Roman"/>
          <w:sz w:val="28"/>
          <w:szCs w:val="28"/>
        </w:rPr>
      </w:pPr>
    </w:p>
    <w:p w:rsidR="00F360CF" w:rsidRDefault="00F360CF" w:rsidP="00F360CF">
      <w:pPr>
        <w:tabs>
          <w:tab w:val="left" w:pos="993"/>
        </w:tabs>
        <w:autoSpaceDE w:val="0"/>
        <w:ind w:firstLine="709"/>
        <w:jc w:val="both"/>
        <w:rPr>
          <w:rFonts w:cs="Times New Roman"/>
          <w:sz w:val="28"/>
          <w:szCs w:val="28"/>
        </w:rPr>
      </w:pPr>
      <w:r>
        <w:rPr>
          <w:rFonts w:cs="Times New Roman"/>
          <w:sz w:val="28"/>
          <w:szCs w:val="28"/>
        </w:rPr>
        <w:t>За  2018г. рассмотрено 471 дело об административных правонарушениях, из них:</w:t>
      </w:r>
    </w:p>
    <w:p w:rsidR="00F360CF" w:rsidRDefault="00F360CF" w:rsidP="00F360CF">
      <w:pPr>
        <w:tabs>
          <w:tab w:val="left" w:pos="993"/>
        </w:tabs>
        <w:autoSpaceDE w:val="0"/>
        <w:ind w:firstLine="709"/>
        <w:jc w:val="both"/>
        <w:rPr>
          <w:rFonts w:cs="Times New Roman"/>
          <w:sz w:val="28"/>
          <w:szCs w:val="28"/>
        </w:rPr>
      </w:pPr>
      <w:r>
        <w:rPr>
          <w:rFonts w:cs="Times New Roman"/>
          <w:sz w:val="28"/>
          <w:szCs w:val="28"/>
        </w:rPr>
        <w:t>вынесено постановлений о наложении штрафа – 305;</w:t>
      </w:r>
    </w:p>
    <w:p w:rsidR="00F360CF" w:rsidRDefault="00F360CF" w:rsidP="00F360CF">
      <w:pPr>
        <w:tabs>
          <w:tab w:val="left" w:pos="993"/>
        </w:tabs>
        <w:autoSpaceDE w:val="0"/>
        <w:ind w:firstLine="709"/>
        <w:jc w:val="both"/>
        <w:rPr>
          <w:rFonts w:cs="Times New Roman"/>
          <w:sz w:val="28"/>
          <w:szCs w:val="28"/>
        </w:rPr>
      </w:pPr>
      <w:r>
        <w:rPr>
          <w:rFonts w:cs="Times New Roman"/>
          <w:sz w:val="28"/>
          <w:szCs w:val="28"/>
        </w:rPr>
        <w:t>выдано предупреждений (штраф заменен на предупреждение) – 48;</w:t>
      </w:r>
    </w:p>
    <w:p w:rsidR="00F360CF" w:rsidRDefault="00F360CF" w:rsidP="00F360CF">
      <w:pPr>
        <w:tabs>
          <w:tab w:val="left" w:pos="993"/>
        </w:tabs>
        <w:autoSpaceDE w:val="0"/>
        <w:ind w:firstLine="709"/>
        <w:jc w:val="both"/>
        <w:rPr>
          <w:rFonts w:cs="Times New Roman"/>
          <w:sz w:val="28"/>
          <w:szCs w:val="28"/>
        </w:rPr>
      </w:pPr>
      <w:r>
        <w:rPr>
          <w:rFonts w:cs="Times New Roman"/>
          <w:sz w:val="28"/>
          <w:szCs w:val="28"/>
        </w:rPr>
        <w:t>в связи с малозначительностью прекращено  - 7;</w:t>
      </w:r>
    </w:p>
    <w:p w:rsidR="00F360CF" w:rsidRDefault="00F360CF" w:rsidP="00F360CF">
      <w:pPr>
        <w:tabs>
          <w:tab w:val="left" w:pos="993"/>
        </w:tabs>
        <w:autoSpaceDE w:val="0"/>
        <w:ind w:firstLine="709"/>
        <w:jc w:val="both"/>
        <w:rPr>
          <w:rFonts w:cs="Times New Roman"/>
          <w:sz w:val="28"/>
          <w:szCs w:val="28"/>
        </w:rPr>
      </w:pPr>
      <w:r>
        <w:rPr>
          <w:rFonts w:cs="Times New Roman"/>
          <w:sz w:val="28"/>
          <w:szCs w:val="28"/>
        </w:rPr>
        <w:t>прекращено дел по ст.24.5 КоАП РФ – 111.</w:t>
      </w:r>
    </w:p>
    <w:p w:rsidR="00F360CF" w:rsidRPr="006972AF" w:rsidRDefault="00F360CF" w:rsidP="00F360CF">
      <w:pPr>
        <w:tabs>
          <w:tab w:val="left" w:pos="993"/>
        </w:tabs>
        <w:autoSpaceDE w:val="0"/>
        <w:ind w:firstLine="709"/>
        <w:jc w:val="both"/>
        <w:rPr>
          <w:rFonts w:cs="Times New Roman"/>
          <w:sz w:val="28"/>
          <w:szCs w:val="28"/>
        </w:rPr>
      </w:pPr>
    </w:p>
    <w:p w:rsidR="00F360CF" w:rsidRPr="006972AF" w:rsidRDefault="00F360CF" w:rsidP="00F360CF">
      <w:pPr>
        <w:ind w:firstLine="708"/>
        <w:jc w:val="both"/>
        <w:rPr>
          <w:rFonts w:cs="Times New Roman"/>
          <w:sz w:val="28"/>
          <w:szCs w:val="28"/>
        </w:rPr>
      </w:pPr>
      <w:r w:rsidRPr="006972AF">
        <w:rPr>
          <w:rFonts w:cs="Times New Roman"/>
          <w:sz w:val="28"/>
          <w:szCs w:val="28"/>
        </w:rPr>
        <w:t>Управлением  нал</w:t>
      </w:r>
      <w:r>
        <w:rPr>
          <w:rFonts w:cs="Times New Roman"/>
          <w:sz w:val="28"/>
          <w:szCs w:val="28"/>
        </w:rPr>
        <w:t>ожено штрафов на общую сумму 16 712,5 тыс. рублей</w:t>
      </w:r>
      <w:r w:rsidRPr="006972AF">
        <w:rPr>
          <w:rFonts w:cs="Times New Roman"/>
          <w:sz w:val="28"/>
          <w:szCs w:val="28"/>
        </w:rPr>
        <w:t xml:space="preserve">, оплачено в бюджеты всех уровней административных штрафов на сумму </w:t>
      </w:r>
      <w:r>
        <w:rPr>
          <w:rFonts w:cs="Times New Roman"/>
          <w:sz w:val="28"/>
          <w:szCs w:val="28"/>
        </w:rPr>
        <w:t>19 967,1 тыс. рублей</w:t>
      </w:r>
      <w:r w:rsidRPr="006972AF">
        <w:rPr>
          <w:rFonts w:cs="Times New Roman"/>
          <w:sz w:val="28"/>
          <w:szCs w:val="28"/>
        </w:rPr>
        <w:t>.</w:t>
      </w:r>
    </w:p>
    <w:p w:rsidR="00F360CF" w:rsidRPr="00F57223" w:rsidRDefault="00F360CF" w:rsidP="00F360CF">
      <w:pPr>
        <w:jc w:val="both"/>
        <w:rPr>
          <w:rFonts w:cs="Times New Roman"/>
          <w:sz w:val="28"/>
          <w:szCs w:val="28"/>
        </w:rPr>
      </w:pPr>
    </w:p>
    <w:p w:rsidR="00F360CF" w:rsidRPr="00F360CF" w:rsidRDefault="00F360CF" w:rsidP="00F360CF">
      <w:pPr>
        <w:pStyle w:val="a6"/>
        <w:jc w:val="both"/>
        <w:rPr>
          <w:sz w:val="28"/>
          <w:szCs w:val="28"/>
        </w:rPr>
      </w:pPr>
      <w:r>
        <w:rPr>
          <w:sz w:val="28"/>
          <w:szCs w:val="28"/>
        </w:rPr>
        <w:tab/>
        <w:t xml:space="preserve">В отчетном периоде направлено </w:t>
      </w:r>
      <w:r w:rsidR="00C7772B">
        <w:rPr>
          <w:sz w:val="28"/>
          <w:szCs w:val="28"/>
        </w:rPr>
        <w:t>2</w:t>
      </w:r>
      <w:r>
        <w:rPr>
          <w:sz w:val="28"/>
          <w:szCs w:val="28"/>
        </w:rPr>
        <w:t xml:space="preserve"> заявления в суд с требованием о привлечении должностных лиц к административной ответственности в виде дисквалификации</w:t>
      </w:r>
      <w:r w:rsidR="00C7772B">
        <w:rPr>
          <w:sz w:val="28"/>
          <w:szCs w:val="28"/>
        </w:rPr>
        <w:t xml:space="preserve">, 1 заявление было подано в </w:t>
      </w:r>
      <w:r w:rsidR="00342B15">
        <w:rPr>
          <w:sz w:val="28"/>
          <w:szCs w:val="28"/>
        </w:rPr>
        <w:t>2</w:t>
      </w:r>
      <w:r w:rsidR="00C7772B">
        <w:rPr>
          <w:sz w:val="28"/>
          <w:szCs w:val="28"/>
        </w:rPr>
        <w:t>017году, решение суда по которому принято</w:t>
      </w:r>
      <w:r w:rsidR="00342B15">
        <w:rPr>
          <w:sz w:val="28"/>
          <w:szCs w:val="28"/>
        </w:rPr>
        <w:t xml:space="preserve"> в 2018г</w:t>
      </w:r>
      <w:r>
        <w:rPr>
          <w:sz w:val="28"/>
          <w:szCs w:val="28"/>
        </w:rPr>
        <w:t>. В удовлетворении требований о дисквалификации отказано, применены  меры административной ответственности</w:t>
      </w:r>
      <w:r w:rsidR="00037645">
        <w:rPr>
          <w:sz w:val="28"/>
          <w:szCs w:val="28"/>
        </w:rPr>
        <w:t xml:space="preserve"> в виде штрафов</w:t>
      </w:r>
      <w:r>
        <w:rPr>
          <w:sz w:val="28"/>
          <w:szCs w:val="28"/>
        </w:rPr>
        <w:t>.</w:t>
      </w:r>
    </w:p>
    <w:p w:rsidR="00F360CF" w:rsidRPr="00B05750" w:rsidRDefault="00F360CF" w:rsidP="00F360CF">
      <w:pPr>
        <w:pStyle w:val="a6"/>
      </w:pPr>
    </w:p>
    <w:p w:rsidR="002F4DAE" w:rsidRDefault="002F4DAE" w:rsidP="002F4DAE">
      <w:pPr>
        <w:tabs>
          <w:tab w:val="left" w:pos="10206"/>
        </w:tabs>
        <w:autoSpaceDE w:val="0"/>
        <w:ind w:right="142"/>
        <w:jc w:val="both"/>
        <w:rPr>
          <w:rFonts w:eastAsia="Calibri" w:cs="Times New Roman"/>
          <w:sz w:val="28"/>
          <w:szCs w:val="28"/>
          <w:lang w:eastAsia="en-US"/>
        </w:rPr>
      </w:pPr>
    </w:p>
    <w:p w:rsidR="00F360CF" w:rsidRDefault="00F360CF" w:rsidP="00F360CF">
      <w:pPr>
        <w:pStyle w:val="1"/>
      </w:pPr>
      <w:r w:rsidRPr="00BE26D8">
        <w:t xml:space="preserve">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br/>
      </w:r>
      <w:r w:rsidRPr="00BE26D8">
        <w:t>с исковыми требованиями.</w:t>
      </w:r>
    </w:p>
    <w:p w:rsidR="002F4DAE" w:rsidRDefault="002F4DAE" w:rsidP="002F4DAE">
      <w:pPr>
        <w:tabs>
          <w:tab w:val="left" w:pos="10206"/>
        </w:tabs>
        <w:autoSpaceDE w:val="0"/>
        <w:ind w:right="142"/>
        <w:jc w:val="both"/>
        <w:rPr>
          <w:rFonts w:eastAsia="Calibri" w:cs="Times New Roman"/>
          <w:sz w:val="28"/>
          <w:szCs w:val="28"/>
          <w:lang w:eastAsia="en-US"/>
        </w:rPr>
      </w:pPr>
    </w:p>
    <w:p w:rsidR="0007119D" w:rsidRDefault="0007119D" w:rsidP="0007119D">
      <w:pPr>
        <w:ind w:firstLine="708"/>
        <w:jc w:val="both"/>
        <w:rPr>
          <w:rFonts w:cs="Times New Roman"/>
          <w:sz w:val="28"/>
          <w:szCs w:val="28"/>
        </w:rPr>
      </w:pPr>
      <w:r>
        <w:rPr>
          <w:rFonts w:cs="Times New Roman"/>
          <w:sz w:val="28"/>
          <w:szCs w:val="28"/>
        </w:rPr>
        <w:t xml:space="preserve">В 2018 году Удмуртским УФАС России принято 22 решения о нарушении антимонопольного законодательства, выдано 21 предписание, выдано 33 предупреждения о прекращении признаков нарушения </w:t>
      </w:r>
      <w:r>
        <w:rPr>
          <w:rFonts w:cs="Times New Roman"/>
          <w:sz w:val="28"/>
          <w:szCs w:val="28"/>
        </w:rPr>
        <w:lastRenderedPageBreak/>
        <w:t>антимонопольного законодательства, 229 решений об отказе в возбуждении дела.</w:t>
      </w:r>
    </w:p>
    <w:p w:rsidR="0007119D" w:rsidRDefault="0007119D" w:rsidP="0007119D">
      <w:pPr>
        <w:jc w:val="both"/>
        <w:rPr>
          <w:rFonts w:cs="Times New Roman"/>
          <w:sz w:val="28"/>
          <w:szCs w:val="28"/>
        </w:rPr>
      </w:pPr>
      <w:r>
        <w:rPr>
          <w:rFonts w:cs="Times New Roman"/>
          <w:sz w:val="28"/>
          <w:szCs w:val="28"/>
        </w:rPr>
        <w:tab/>
        <w:t xml:space="preserve">В 2018 году было обжаловано 17 (11) решений Удмуртского УФАС России о признании фактов нарушения антимонопольного законодательства, из которых 8 (10) – принятые в отчетном периоде,  9 (1) – принятые в прошлые отчетные периоды.  </w:t>
      </w:r>
    </w:p>
    <w:p w:rsidR="0007119D" w:rsidRPr="007B7E54" w:rsidRDefault="0007119D" w:rsidP="0007119D">
      <w:pPr>
        <w:ind w:firstLine="708"/>
        <w:jc w:val="both"/>
        <w:rPr>
          <w:rFonts w:cs="Times New Roman"/>
          <w:sz w:val="28"/>
          <w:szCs w:val="28"/>
        </w:rPr>
      </w:pPr>
      <w:r>
        <w:rPr>
          <w:rFonts w:cs="Times New Roman"/>
          <w:sz w:val="28"/>
          <w:szCs w:val="28"/>
        </w:rPr>
        <w:t>По результатам судебного обжалования в 2018 году:  10 решений Удмуртского УФАС России признаны законными в полном объеме, 7 решений находятся в стадии судебного обжалования.</w:t>
      </w:r>
    </w:p>
    <w:p w:rsidR="0007119D" w:rsidRPr="007B7E54" w:rsidRDefault="0007119D" w:rsidP="0007119D">
      <w:pPr>
        <w:jc w:val="both"/>
        <w:rPr>
          <w:rFonts w:cs="Times New Roman"/>
          <w:sz w:val="28"/>
          <w:szCs w:val="28"/>
        </w:rPr>
      </w:pPr>
      <w:r>
        <w:rPr>
          <w:rFonts w:cs="Times New Roman"/>
          <w:sz w:val="28"/>
          <w:szCs w:val="28"/>
        </w:rPr>
        <w:tab/>
        <w:t>Решения об отказе в возбуждении дел в судебном порядке не обжаловались.</w:t>
      </w:r>
    </w:p>
    <w:p w:rsidR="006843B3" w:rsidRDefault="006843B3" w:rsidP="006843B3">
      <w:pPr>
        <w:pStyle w:val="a6"/>
        <w:rPr>
          <w:b/>
          <w:i/>
        </w:rPr>
      </w:pPr>
    </w:p>
    <w:p w:rsidR="006843B3" w:rsidRPr="006843B3" w:rsidRDefault="006843B3" w:rsidP="006843B3">
      <w:pPr>
        <w:pStyle w:val="a6"/>
        <w:ind w:firstLine="708"/>
        <w:jc w:val="both"/>
        <w:rPr>
          <w:b/>
          <w:i/>
          <w:sz w:val="28"/>
          <w:szCs w:val="28"/>
        </w:rPr>
      </w:pPr>
      <w:r w:rsidRPr="006843B3">
        <w:rPr>
          <w:b/>
          <w:i/>
          <w:sz w:val="28"/>
          <w:szCs w:val="28"/>
        </w:rPr>
        <w:t>Пример</w:t>
      </w:r>
      <w:r>
        <w:rPr>
          <w:b/>
          <w:i/>
          <w:sz w:val="28"/>
          <w:szCs w:val="28"/>
        </w:rPr>
        <w:t xml:space="preserve"> №1:</w:t>
      </w:r>
      <w:r w:rsidRPr="006843B3">
        <w:rPr>
          <w:b/>
          <w:i/>
          <w:sz w:val="28"/>
          <w:szCs w:val="28"/>
        </w:rPr>
        <w:t xml:space="preserve"> судебное дело № А71-10333/2017</w:t>
      </w:r>
      <w:r>
        <w:rPr>
          <w:b/>
          <w:i/>
          <w:sz w:val="28"/>
          <w:szCs w:val="28"/>
        </w:rPr>
        <w:t xml:space="preserve"> (обжалование предписания)</w:t>
      </w:r>
    </w:p>
    <w:p w:rsidR="006843B3" w:rsidRPr="00A27037" w:rsidRDefault="006843B3" w:rsidP="006843B3">
      <w:pPr>
        <w:ind w:firstLine="709"/>
        <w:jc w:val="both"/>
        <w:rPr>
          <w:i/>
          <w:sz w:val="28"/>
          <w:szCs w:val="28"/>
        </w:rPr>
      </w:pPr>
      <w:r w:rsidRPr="00A27037">
        <w:rPr>
          <w:i/>
          <w:sz w:val="28"/>
          <w:szCs w:val="28"/>
        </w:rPr>
        <w:t xml:space="preserve">Решением Комиссии действия </w:t>
      </w:r>
      <w:r w:rsidRPr="00A27037">
        <w:rPr>
          <w:i/>
          <w:sz w:val="28"/>
        </w:rPr>
        <w:t xml:space="preserve">ООО «Байкал» по </w:t>
      </w:r>
      <w:r w:rsidRPr="00A27037">
        <w:rPr>
          <w:i/>
          <w:sz w:val="28"/>
          <w:szCs w:val="28"/>
        </w:rPr>
        <w:t>использованию обозначений «БАЙКАЛ», «Байкал» и «</w:t>
      </w:r>
      <w:r w:rsidRPr="00A27037">
        <w:rPr>
          <w:i/>
          <w:sz w:val="28"/>
          <w:szCs w:val="28"/>
          <w:lang w:val="en-US"/>
        </w:rPr>
        <w:t>Baikal</w:t>
      </w:r>
      <w:r w:rsidRPr="00A27037">
        <w:rPr>
          <w:i/>
          <w:sz w:val="28"/>
          <w:szCs w:val="28"/>
        </w:rPr>
        <w:t>», сходных до степени смешения с товарным знаком  (по свидетельству № 22673 от 06.03.1963 г.), правообладателем которого является АО «Ижевский механический завод», признаны актом недобросовестной конкуренции, что квалифицировано как нарушение п.</w:t>
      </w:r>
      <w:r w:rsidRPr="00A27037">
        <w:rPr>
          <w:i/>
          <w:sz w:val="28"/>
        </w:rPr>
        <w:t>1 ст.</w:t>
      </w:r>
      <w:r w:rsidRPr="00A27037">
        <w:rPr>
          <w:i/>
          <w:sz w:val="28"/>
          <w:szCs w:val="28"/>
        </w:rPr>
        <w:t xml:space="preserve"> 14.6 Закона  «О защите конкуренции».</w:t>
      </w:r>
    </w:p>
    <w:p w:rsidR="006843B3" w:rsidRPr="00A27037" w:rsidRDefault="006843B3" w:rsidP="006843B3">
      <w:pPr>
        <w:ind w:firstLine="709"/>
        <w:jc w:val="both"/>
        <w:rPr>
          <w:i/>
          <w:sz w:val="28"/>
          <w:szCs w:val="28"/>
        </w:rPr>
      </w:pPr>
      <w:r w:rsidRPr="00A27037">
        <w:rPr>
          <w:i/>
          <w:sz w:val="28"/>
          <w:szCs w:val="28"/>
        </w:rPr>
        <w:t xml:space="preserve">Комиссией Удмуртского УФАС России было признано, что указанные действия </w:t>
      </w:r>
      <w:r w:rsidRPr="00A27037">
        <w:rPr>
          <w:i/>
          <w:sz w:val="28"/>
        </w:rPr>
        <w:t>ООО «Байкал»</w:t>
      </w:r>
      <w:r w:rsidRPr="00A27037">
        <w:rPr>
          <w:i/>
          <w:sz w:val="28"/>
          <w:szCs w:val="28"/>
        </w:rPr>
        <w:t xml:space="preserve"> противоречат гражданскому законодательству Российской Федерации,</w:t>
      </w:r>
      <w:r w:rsidRPr="00A27037">
        <w:rPr>
          <w:i/>
          <w:sz w:val="28"/>
        </w:rPr>
        <w:t xml:space="preserve"> </w:t>
      </w:r>
      <w:r w:rsidRPr="00A27037">
        <w:rPr>
          <w:i/>
          <w:sz w:val="28"/>
          <w:szCs w:val="28"/>
        </w:rPr>
        <w:t>направлены на получение преимущества при осуществлении деятельности на рынке торговли гражданским и служебным оружием в виде увеличения числа потенциальных клиентов ООО «Байкал», поскольку часть потребителей, желающих приобрести продукцию АО «Ижевский механический завод», могут обратиться не к заявителю, а к его конкуренту - ООО «Байкал».</w:t>
      </w:r>
    </w:p>
    <w:p w:rsidR="006843B3" w:rsidRPr="00B70DAE" w:rsidRDefault="006843B3" w:rsidP="00B70DAE">
      <w:pPr>
        <w:ind w:firstLine="709"/>
        <w:jc w:val="both"/>
        <w:rPr>
          <w:i/>
          <w:sz w:val="28"/>
          <w:szCs w:val="28"/>
        </w:rPr>
      </w:pPr>
      <w:r w:rsidRPr="00B70DAE">
        <w:rPr>
          <w:i/>
          <w:sz w:val="28"/>
          <w:szCs w:val="28"/>
        </w:rPr>
        <w:t>Также данные действия ООО «Байкал» могут причинить убытки АО «Ижевский механический завод» путем снижения спроса на продукцию, производимую и реализуемую АО «Ижевский механический завод» и причинить убытки в виде неполученного дохода, нанести вред деловой репутации.</w:t>
      </w:r>
    </w:p>
    <w:p w:rsidR="006843B3" w:rsidRPr="00B70DAE" w:rsidRDefault="006843B3" w:rsidP="00B70DAE">
      <w:pPr>
        <w:ind w:firstLine="709"/>
        <w:jc w:val="both"/>
        <w:rPr>
          <w:i/>
          <w:sz w:val="28"/>
          <w:szCs w:val="28"/>
        </w:rPr>
      </w:pPr>
      <w:r w:rsidRPr="00B70DAE">
        <w:rPr>
          <w:i/>
          <w:sz w:val="28"/>
          <w:szCs w:val="28"/>
        </w:rPr>
        <w:t>ООО «Байкал» выдано предписание о прекращении недобросовестной конкуренции, которое находится в стадии исполнения.</w:t>
      </w:r>
    </w:p>
    <w:p w:rsidR="006843B3" w:rsidRPr="00B70DAE" w:rsidRDefault="006843B3" w:rsidP="00B70DAE">
      <w:pPr>
        <w:ind w:firstLine="709"/>
        <w:jc w:val="both"/>
        <w:rPr>
          <w:i/>
          <w:sz w:val="28"/>
          <w:szCs w:val="28"/>
        </w:rPr>
      </w:pPr>
      <w:r w:rsidRPr="00B70DAE">
        <w:rPr>
          <w:i/>
          <w:sz w:val="28"/>
          <w:szCs w:val="28"/>
        </w:rPr>
        <w:t>В отношении ООО «Байкал» и должностного лица общества возбуждены дела об административных правонарушениях по статье 14.33 Кодека Российской Федерации об административных правонарушениях.</w:t>
      </w:r>
    </w:p>
    <w:p w:rsidR="006843B3" w:rsidRPr="00B70DAE" w:rsidRDefault="006843B3" w:rsidP="00B70DAE">
      <w:pPr>
        <w:ind w:firstLine="709"/>
        <w:jc w:val="both"/>
        <w:rPr>
          <w:i/>
          <w:sz w:val="28"/>
          <w:szCs w:val="28"/>
        </w:rPr>
      </w:pPr>
      <w:r w:rsidRPr="00B70DAE">
        <w:rPr>
          <w:i/>
          <w:sz w:val="28"/>
          <w:szCs w:val="28"/>
        </w:rPr>
        <w:t>Не согласившись с решением антимонопольного органа, ООО «Байкал» обжаловало решение, предписание и постановление в судебном порядке.</w:t>
      </w:r>
    </w:p>
    <w:p w:rsidR="006843B3" w:rsidRPr="00B70DAE" w:rsidRDefault="006843B3" w:rsidP="00B70DAE">
      <w:pPr>
        <w:pStyle w:val="a6"/>
        <w:jc w:val="both"/>
        <w:rPr>
          <w:i/>
          <w:sz w:val="28"/>
          <w:szCs w:val="28"/>
        </w:rPr>
      </w:pPr>
      <w:r w:rsidRPr="00B70DAE">
        <w:rPr>
          <w:i/>
          <w:sz w:val="28"/>
          <w:szCs w:val="28"/>
        </w:rPr>
        <w:t xml:space="preserve">Решением Арбитражного суда Удмуртской Республики от 26.12.2017 года по делу № А71-10333/2017 жалоба ООО «Байкал» о признании незаконными решения и предписания Удмуртского УФАС России от 31.03.2017 года по делу № ТГ04-02/2016-27, а также постановления от 25.07.2017 года по делу </w:t>
      </w:r>
      <w:r w:rsidRPr="00B70DAE">
        <w:rPr>
          <w:i/>
          <w:sz w:val="28"/>
          <w:szCs w:val="28"/>
        </w:rPr>
        <w:lastRenderedPageBreak/>
        <w:t>№ ЕС04-04/2017-4А удовлетворена в части, а именно: предписание  Удмуртского УФАС России от 31.03.2017 года по делу № ТГ04-02/2016-27 было признано незаконным, в  удовлетворении  остальной  части  заявления  ООО «Байкал» было отказано.</w:t>
      </w:r>
    </w:p>
    <w:p w:rsidR="006843B3" w:rsidRPr="00B70DAE" w:rsidRDefault="006843B3" w:rsidP="00B70DAE">
      <w:pPr>
        <w:pStyle w:val="a6"/>
        <w:jc w:val="both"/>
        <w:rPr>
          <w:i/>
          <w:sz w:val="28"/>
          <w:szCs w:val="28"/>
        </w:rPr>
      </w:pPr>
      <w:r w:rsidRPr="00B70DAE">
        <w:rPr>
          <w:i/>
          <w:sz w:val="28"/>
          <w:szCs w:val="28"/>
        </w:rPr>
        <w:t>Отменяя предписание по делу №ТГ04-02/2016-27, Арбитражный суд указал, что формулировки данного предписания нельзя расценить в качестве доступных для понимания относительно конкретных действий, направленных на  прекращение  и  устранение выявленных  по  результатам  проверки  нарушений,  которые необходимо совершить ООО «Байкал», а также относительно конкретных товаров, которые продаются обществом либо иным образом вводятся в гражданский оборот на территории Российской Федерации.</w:t>
      </w:r>
    </w:p>
    <w:p w:rsidR="006843B3" w:rsidRPr="00B70DAE" w:rsidRDefault="006843B3" w:rsidP="00B70DAE">
      <w:pPr>
        <w:pStyle w:val="a6"/>
        <w:ind w:firstLine="708"/>
        <w:jc w:val="both"/>
        <w:rPr>
          <w:i/>
          <w:sz w:val="28"/>
          <w:szCs w:val="28"/>
        </w:rPr>
      </w:pPr>
      <w:r w:rsidRPr="00B70DAE">
        <w:rPr>
          <w:i/>
          <w:sz w:val="28"/>
          <w:szCs w:val="28"/>
        </w:rPr>
        <w:t>Постановлением суда апелляционной инстанции решение Арбитражного суда Удмуртской Республики было изменено, предупреждение Удмуртского УФАС России признано законным и обоснованным.</w:t>
      </w:r>
    </w:p>
    <w:p w:rsidR="006843B3" w:rsidRPr="00B70DAE" w:rsidRDefault="006843B3" w:rsidP="00B70DAE">
      <w:pPr>
        <w:pStyle w:val="a6"/>
        <w:ind w:firstLine="708"/>
        <w:jc w:val="both"/>
        <w:rPr>
          <w:i/>
          <w:sz w:val="28"/>
          <w:szCs w:val="28"/>
        </w:rPr>
      </w:pPr>
      <w:r w:rsidRPr="00B70DAE">
        <w:rPr>
          <w:i/>
          <w:sz w:val="28"/>
          <w:szCs w:val="28"/>
        </w:rPr>
        <w:t>Так, суд отметил, что оспариваемое предписание содержит законные и обоснованные требования об устранении выявленных нарушений антимонопольного законодательства, прав и законных интересов заявителя в сфере предпринимательской и иной экономической деятельности не нарушает, по своему содержанию предписание является исполнимым, соответственно, у суда первой инстанции не имелось оснований для признания его недействительным.</w:t>
      </w:r>
    </w:p>
    <w:p w:rsidR="006843B3" w:rsidRPr="00B70DAE" w:rsidRDefault="006843B3" w:rsidP="00B70DAE">
      <w:pPr>
        <w:ind w:right="-6" w:firstLine="709"/>
        <w:jc w:val="both"/>
        <w:rPr>
          <w:i/>
          <w:sz w:val="28"/>
          <w:szCs w:val="28"/>
        </w:rPr>
      </w:pPr>
      <w:r w:rsidRPr="00B70DAE">
        <w:rPr>
          <w:i/>
          <w:sz w:val="28"/>
          <w:szCs w:val="28"/>
        </w:rPr>
        <w:t>Кроме того, излишняя детализация антимонопольным органом содержания предписания в части указания конкретных действий, которые необходимо совершить лицу, в отношении которого вынесено предписание, создает возможности для необоснованного вмешательства антимонопольного органа в сферу деятельности хозяйствующего субъекта и может повлечь нарушение его прав и законных интересов.</w:t>
      </w:r>
    </w:p>
    <w:p w:rsidR="006843B3" w:rsidRPr="00A27037" w:rsidRDefault="006843B3" w:rsidP="006843B3">
      <w:pPr>
        <w:pStyle w:val="a6"/>
        <w:rPr>
          <w:i/>
        </w:rPr>
      </w:pPr>
    </w:p>
    <w:p w:rsidR="006843B3" w:rsidRPr="00A27037" w:rsidRDefault="006843B3" w:rsidP="006843B3">
      <w:pPr>
        <w:pStyle w:val="a6"/>
        <w:ind w:left="113"/>
        <w:rPr>
          <w:b/>
        </w:rPr>
      </w:pPr>
    </w:p>
    <w:p w:rsidR="00B70DAE" w:rsidRPr="00B70DAE" w:rsidRDefault="00B70DAE" w:rsidP="00B70DAE">
      <w:pPr>
        <w:pStyle w:val="ae"/>
        <w:ind w:left="0" w:firstLine="567"/>
        <w:jc w:val="both"/>
        <w:rPr>
          <w:rFonts w:ascii="Times New Roman" w:hAnsi="Times New Roman" w:cs="Times New Roman"/>
          <w:b/>
          <w:i/>
          <w:sz w:val="28"/>
          <w:szCs w:val="28"/>
        </w:rPr>
      </w:pPr>
      <w:r>
        <w:rPr>
          <w:rFonts w:ascii="Times New Roman" w:hAnsi="Times New Roman" w:cs="Times New Roman"/>
          <w:b/>
          <w:i/>
          <w:sz w:val="28"/>
          <w:szCs w:val="28"/>
        </w:rPr>
        <w:t>П</w:t>
      </w:r>
      <w:r w:rsidR="00F360CF" w:rsidRPr="0007119D">
        <w:rPr>
          <w:rFonts w:ascii="Times New Roman" w:hAnsi="Times New Roman" w:cs="Times New Roman"/>
          <w:b/>
          <w:i/>
          <w:sz w:val="28"/>
          <w:szCs w:val="28"/>
        </w:rPr>
        <w:t>ример №</w:t>
      </w:r>
      <w:r>
        <w:rPr>
          <w:rFonts w:ascii="Times New Roman" w:hAnsi="Times New Roman" w:cs="Times New Roman"/>
          <w:b/>
          <w:i/>
          <w:sz w:val="28"/>
          <w:szCs w:val="28"/>
        </w:rPr>
        <w:t>2</w:t>
      </w:r>
      <w:r w:rsidR="0007119D">
        <w:rPr>
          <w:rFonts w:ascii="Times New Roman" w:hAnsi="Times New Roman" w:cs="Times New Roman"/>
          <w:b/>
          <w:i/>
          <w:sz w:val="28"/>
          <w:szCs w:val="28"/>
        </w:rPr>
        <w:t>:</w:t>
      </w:r>
      <w:r>
        <w:rPr>
          <w:rFonts w:ascii="Times New Roman" w:hAnsi="Times New Roman" w:cs="Times New Roman"/>
          <w:b/>
          <w:i/>
          <w:sz w:val="28"/>
          <w:szCs w:val="28"/>
        </w:rPr>
        <w:t xml:space="preserve"> обжалование решения по сговору на торгах между уполномоченным органом, специализированной организаций и </w:t>
      </w:r>
      <w:r w:rsidRPr="00B70DAE">
        <w:rPr>
          <w:rFonts w:ascii="Times New Roman" w:hAnsi="Times New Roman" w:cs="Times New Roman"/>
          <w:b/>
          <w:i/>
          <w:sz w:val="28"/>
          <w:szCs w:val="28"/>
        </w:rPr>
        <w:t>участником торгов</w:t>
      </w:r>
    </w:p>
    <w:p w:rsidR="00B70DAE" w:rsidRPr="009863A5" w:rsidRDefault="00B70DAE" w:rsidP="00B70DAE">
      <w:pPr>
        <w:ind w:firstLine="567"/>
        <w:jc w:val="both"/>
        <w:rPr>
          <w:rFonts w:cs="Times New Roman"/>
          <w:i/>
          <w:sz w:val="28"/>
          <w:szCs w:val="28"/>
        </w:rPr>
      </w:pPr>
      <w:r w:rsidRPr="009863A5">
        <w:rPr>
          <w:rFonts w:cs="Times New Roman"/>
          <w:i/>
          <w:sz w:val="28"/>
          <w:szCs w:val="28"/>
        </w:rPr>
        <w:t xml:space="preserve">В 2017 году  Управление рассмотрено дело №ЕС06-06/2017-58 о нарушении  </w:t>
      </w:r>
      <w:r w:rsidRPr="009863A5">
        <w:rPr>
          <w:rFonts w:eastAsia="Calibri" w:cs="Times New Roman"/>
          <w:i/>
          <w:sz w:val="28"/>
          <w:szCs w:val="28"/>
        </w:rPr>
        <w:t>Министерством здравоо</w:t>
      </w:r>
      <w:r w:rsidRPr="009863A5">
        <w:rPr>
          <w:rFonts w:cs="Times New Roman"/>
          <w:i/>
          <w:sz w:val="28"/>
          <w:szCs w:val="28"/>
        </w:rPr>
        <w:t>хранения Удмуртской Республики,  ГУП УР «Фармация»,  ГУП УР «Аптеки Удмуртии» пункта 1 части 1 статьи 17  Закона о защите конкуренции, которое выразилось в сговоре уполномоченного органа, специализированной организации и участника торгов.</w:t>
      </w:r>
    </w:p>
    <w:p w:rsidR="009863A5" w:rsidRPr="009863A5" w:rsidRDefault="009863A5" w:rsidP="009863A5">
      <w:pPr>
        <w:ind w:firstLine="567"/>
        <w:jc w:val="both"/>
        <w:rPr>
          <w:rFonts w:cs="Times New Roman"/>
          <w:i/>
          <w:sz w:val="28"/>
          <w:szCs w:val="28"/>
        </w:rPr>
      </w:pPr>
      <w:r w:rsidRPr="009863A5">
        <w:rPr>
          <w:rFonts w:cs="Times New Roman"/>
          <w:i/>
          <w:sz w:val="28"/>
          <w:szCs w:val="28"/>
        </w:rPr>
        <w:t xml:space="preserve">Минздрав УР наделил полномочиями спецорганизации по проведению </w:t>
      </w:r>
      <w:r w:rsidRPr="009863A5">
        <w:rPr>
          <w:rFonts w:cs="Times New Roman"/>
          <w:i/>
          <w:sz w:val="28"/>
          <w:szCs w:val="28"/>
        </w:rPr>
        <w:lastRenderedPageBreak/>
        <w:t xml:space="preserve">торгов для  медучреждений ГУП «Фармация». Минздраву УР,  ГУП «Фармация» изначально было известно, что в  торгах, проводимых ГУП  «Фармация», будет принимать участие ГУП «Аптеки Удмуртии».  </w:t>
      </w:r>
    </w:p>
    <w:p w:rsidR="009863A5" w:rsidRPr="009863A5" w:rsidRDefault="009863A5" w:rsidP="009863A5">
      <w:pPr>
        <w:ind w:firstLine="567"/>
        <w:jc w:val="both"/>
        <w:rPr>
          <w:rFonts w:cs="Times New Roman"/>
          <w:i/>
          <w:sz w:val="28"/>
          <w:szCs w:val="28"/>
        </w:rPr>
      </w:pPr>
      <w:r w:rsidRPr="009863A5">
        <w:rPr>
          <w:rFonts w:cs="Times New Roman"/>
          <w:i/>
          <w:sz w:val="28"/>
          <w:szCs w:val="28"/>
        </w:rPr>
        <w:t xml:space="preserve">Директором ГУП «Фармация» и ГУП «Аптеки Удмуртии» является одно и то же физическое лицо, поэтому такая схема направлена на создание преимущественных условий ГУП «Аптеки Удмуртии», в том числе путем  доступа к  информации об условиях торгов до их объявления. </w:t>
      </w:r>
    </w:p>
    <w:p w:rsidR="009863A5" w:rsidRPr="009863A5" w:rsidRDefault="009863A5" w:rsidP="009863A5">
      <w:pPr>
        <w:ind w:firstLine="567"/>
        <w:jc w:val="both"/>
        <w:rPr>
          <w:rFonts w:cs="Times New Roman"/>
          <w:i/>
          <w:sz w:val="28"/>
          <w:szCs w:val="28"/>
        </w:rPr>
      </w:pPr>
      <w:r w:rsidRPr="009863A5">
        <w:rPr>
          <w:rFonts w:cs="Times New Roman"/>
          <w:i/>
          <w:sz w:val="28"/>
          <w:szCs w:val="28"/>
        </w:rPr>
        <w:t>В ходе выездных проверок установлено, что  подготовку лотов и размещение на сайте, осуществляли,  в том числе сотрудники ГУП «Аптеки Удмуртии». При формировании лотов  проводилась оценка потенциальной конкуренции: кто может заявится, «миксовать» или нет лот, с чем заявляться на торги, имеются ли скидки и договоренности с поставщиками. Лоты на  совместные аукционы формировались в интересах ГУП «Аптеки Удмуртии».</w:t>
      </w:r>
    </w:p>
    <w:p w:rsidR="009863A5" w:rsidRPr="009863A5" w:rsidRDefault="009863A5" w:rsidP="009863A5">
      <w:pPr>
        <w:pStyle w:val="ae"/>
        <w:ind w:left="0" w:firstLine="567"/>
        <w:jc w:val="both"/>
        <w:rPr>
          <w:rFonts w:ascii="Times New Roman" w:hAnsi="Times New Roman" w:cs="Times New Roman"/>
          <w:i/>
          <w:sz w:val="28"/>
          <w:szCs w:val="28"/>
        </w:rPr>
      </w:pPr>
      <w:r w:rsidRPr="009863A5">
        <w:rPr>
          <w:rFonts w:ascii="Times New Roman" w:hAnsi="Times New Roman" w:cs="Times New Roman"/>
          <w:i/>
          <w:sz w:val="28"/>
          <w:szCs w:val="28"/>
        </w:rPr>
        <w:t>Такая схема организации закупок признана антиконкурентным сговором между Минздравом УР, ГУП  «Фармация», ГУП «Аптеки Удмуртии» и привела к заключению 185 контрактов на сумму  свыше 391 млн.руб.</w:t>
      </w:r>
    </w:p>
    <w:p w:rsidR="00B70DAE" w:rsidRPr="009863A5" w:rsidRDefault="00B70DAE" w:rsidP="009863A5">
      <w:pPr>
        <w:ind w:firstLine="567"/>
        <w:jc w:val="both"/>
        <w:rPr>
          <w:rFonts w:cs="Times New Roman"/>
          <w:i/>
          <w:sz w:val="28"/>
          <w:szCs w:val="28"/>
        </w:rPr>
      </w:pPr>
      <w:r w:rsidRPr="009863A5">
        <w:rPr>
          <w:rFonts w:cs="Times New Roman"/>
          <w:i/>
          <w:sz w:val="28"/>
          <w:szCs w:val="28"/>
        </w:rPr>
        <w:t>Министерство здравоохранения Удмуртской Республики не согласилось с решением и обжаловало его в судебном порядке (судебное дело №А71-16677/2017).</w:t>
      </w:r>
    </w:p>
    <w:p w:rsidR="00B70DAE" w:rsidRPr="009863A5" w:rsidRDefault="00B70DAE" w:rsidP="009863A5">
      <w:pPr>
        <w:ind w:firstLine="567"/>
        <w:jc w:val="both"/>
        <w:rPr>
          <w:rFonts w:cs="Times New Roman"/>
          <w:i/>
          <w:sz w:val="28"/>
          <w:szCs w:val="28"/>
        </w:rPr>
      </w:pPr>
      <w:r w:rsidRPr="009863A5">
        <w:rPr>
          <w:rFonts w:cs="Times New Roman"/>
          <w:i/>
          <w:sz w:val="28"/>
          <w:szCs w:val="28"/>
        </w:rPr>
        <w:t xml:space="preserve">Арбитражный суд Удмуртской Республики решением </w:t>
      </w:r>
      <w:r w:rsidR="009863A5">
        <w:rPr>
          <w:rFonts w:cs="Times New Roman"/>
          <w:i/>
          <w:sz w:val="28"/>
          <w:szCs w:val="28"/>
        </w:rPr>
        <w:t xml:space="preserve"> от 15.12.2017 признал законным решение, в удовлетворении требований отказал. Суд апелляционной инстанции (постановление от 29.03.2018г.,) и суд кассационной инстанции (постановление от 02.08.2018г) оставили решение суда без изменения.</w:t>
      </w:r>
    </w:p>
    <w:p w:rsidR="00B70DAE" w:rsidRPr="009863A5" w:rsidRDefault="009863A5" w:rsidP="00B70DAE">
      <w:pPr>
        <w:jc w:val="both"/>
        <w:rPr>
          <w:rFonts w:cs="Times New Roman"/>
          <w:sz w:val="28"/>
          <w:szCs w:val="28"/>
        </w:rPr>
      </w:pPr>
      <w:r w:rsidRPr="009863A5">
        <w:rPr>
          <w:rFonts w:cs="Times New Roman"/>
          <w:i/>
          <w:sz w:val="28"/>
          <w:szCs w:val="28"/>
        </w:rPr>
        <w:tab/>
        <w:t>Таким образом, Удмуртским УФАС России п</w:t>
      </w:r>
      <w:r w:rsidR="00B70DAE" w:rsidRPr="009863A5">
        <w:rPr>
          <w:rFonts w:cs="Times New Roman"/>
          <w:i/>
          <w:sz w:val="28"/>
          <w:szCs w:val="28"/>
        </w:rPr>
        <w:t>ресечен сговор, направленный на усиление влияния  госпредприятия на конкурентный</w:t>
      </w:r>
      <w:r w:rsidR="00B70DAE" w:rsidRPr="009863A5">
        <w:rPr>
          <w:rFonts w:cs="Times New Roman"/>
          <w:sz w:val="28"/>
          <w:szCs w:val="28"/>
        </w:rPr>
        <w:t xml:space="preserve"> рынок.</w:t>
      </w:r>
    </w:p>
    <w:p w:rsidR="0007119D" w:rsidRPr="00986F3B" w:rsidRDefault="0007119D" w:rsidP="0007119D">
      <w:pPr>
        <w:pStyle w:val="Textbody"/>
        <w:ind w:firstLine="630"/>
        <w:jc w:val="both"/>
        <w:rPr>
          <w:sz w:val="28"/>
          <w:szCs w:val="28"/>
        </w:rPr>
      </w:pPr>
    </w:p>
    <w:p w:rsidR="00587577" w:rsidRPr="008A2DD1" w:rsidRDefault="00587577" w:rsidP="00587577">
      <w:pPr>
        <w:ind w:firstLine="709"/>
        <w:jc w:val="both"/>
        <w:rPr>
          <w:b/>
          <w:i/>
          <w:sz w:val="28"/>
          <w:szCs w:val="28"/>
        </w:rPr>
      </w:pPr>
      <w:r w:rsidRPr="008A2DD1">
        <w:rPr>
          <w:b/>
          <w:i/>
          <w:sz w:val="28"/>
          <w:szCs w:val="28"/>
        </w:rPr>
        <w:t>Пример №</w:t>
      </w:r>
      <w:r w:rsidR="005859C4">
        <w:rPr>
          <w:b/>
          <w:i/>
          <w:sz w:val="28"/>
          <w:szCs w:val="28"/>
        </w:rPr>
        <w:t>3</w:t>
      </w:r>
      <w:r w:rsidRPr="008A2DD1">
        <w:rPr>
          <w:b/>
          <w:i/>
          <w:sz w:val="28"/>
          <w:szCs w:val="28"/>
        </w:rPr>
        <w:t>:</w:t>
      </w:r>
      <w:r>
        <w:rPr>
          <w:b/>
          <w:i/>
          <w:sz w:val="28"/>
          <w:szCs w:val="28"/>
        </w:rPr>
        <w:t xml:space="preserve"> обжалование  решения по жалобе</w:t>
      </w:r>
    </w:p>
    <w:p w:rsidR="00587577" w:rsidRPr="008A2DD1" w:rsidRDefault="00587577" w:rsidP="00587577">
      <w:pPr>
        <w:ind w:firstLine="709"/>
        <w:jc w:val="both"/>
        <w:rPr>
          <w:i/>
          <w:sz w:val="28"/>
          <w:szCs w:val="28"/>
        </w:rPr>
      </w:pPr>
      <w:r w:rsidRPr="008A2DD1">
        <w:rPr>
          <w:i/>
          <w:sz w:val="28"/>
          <w:szCs w:val="28"/>
        </w:rPr>
        <w:t xml:space="preserve">Прошло судебную проверку решение Управления № АА 08-12/2018-43 Ж, принятое по результатам рассмотрения жалобы ИП Сарычева И.Н. на действия конкурсной комиссии  Администрации Октябрьского района г.Ижевска при проведении конкурса на право заключения договора на размещение сезонных нестационарных торговых объектов и летних кафе на земельных участках, находящихся в собственности муниципального образования «Город Ижевск» в Октябрьском районе города Ижевска, лоты  №№ 3-7. </w:t>
      </w:r>
    </w:p>
    <w:p w:rsidR="00587577" w:rsidRPr="008A2DD1" w:rsidRDefault="00587577" w:rsidP="00587577">
      <w:pPr>
        <w:ind w:firstLine="709"/>
        <w:jc w:val="both"/>
        <w:rPr>
          <w:i/>
          <w:sz w:val="28"/>
          <w:szCs w:val="28"/>
        </w:rPr>
      </w:pPr>
      <w:r w:rsidRPr="008A2DD1">
        <w:rPr>
          <w:i/>
          <w:sz w:val="28"/>
          <w:szCs w:val="28"/>
        </w:rPr>
        <w:t xml:space="preserve">Так, заявка предпринимателя была отклонена по основаниям, не предусмотренным извещением о проведении Конкурса. Конкурсной комиссией  указано, что эскиз предложенного проектного решения не соответствует требованиям Заказчика и предмету Конкурса, поскольку является нестационарным торговым объектом. </w:t>
      </w:r>
    </w:p>
    <w:p w:rsidR="00587577" w:rsidRPr="008A2DD1" w:rsidRDefault="00587577" w:rsidP="00587577">
      <w:pPr>
        <w:ind w:firstLine="709"/>
        <w:jc w:val="both"/>
        <w:rPr>
          <w:i/>
          <w:sz w:val="28"/>
          <w:szCs w:val="28"/>
        </w:rPr>
      </w:pPr>
      <w:r w:rsidRPr="008A2DD1">
        <w:rPr>
          <w:i/>
          <w:sz w:val="28"/>
          <w:szCs w:val="28"/>
        </w:rPr>
        <w:t xml:space="preserve">Однако, при рассмотрении заявки участника и положений конкурсной </w:t>
      </w:r>
      <w:r w:rsidRPr="008A2DD1">
        <w:rPr>
          <w:i/>
          <w:sz w:val="28"/>
          <w:szCs w:val="28"/>
        </w:rPr>
        <w:lastRenderedPageBreak/>
        <w:t xml:space="preserve">документации, было установлено, что перечень оснований для отклонения заявок является исчерпывающим и не содержит возможности отклонения в случае несоответствия эскиза проекта понятию «сезонного нестационарного торгового объекта». </w:t>
      </w:r>
    </w:p>
    <w:p w:rsidR="00587577" w:rsidRPr="008A2DD1" w:rsidRDefault="00587577" w:rsidP="00587577">
      <w:pPr>
        <w:ind w:firstLine="709"/>
        <w:jc w:val="both"/>
        <w:rPr>
          <w:i/>
          <w:sz w:val="28"/>
          <w:szCs w:val="28"/>
        </w:rPr>
      </w:pPr>
      <w:r w:rsidRPr="008A2DD1">
        <w:rPr>
          <w:i/>
          <w:sz w:val="28"/>
          <w:szCs w:val="28"/>
        </w:rPr>
        <w:t xml:space="preserve">Более того, ни Федеральный закон от 28.12.2009 № 381-ФЗ «Об основах государственного регулирования торговой деятельности в Российской федерации», ни ГОСТ Р 51303-2013 «Торговля. Термины и определения» (ГОСТ Р 51303-2013) не содержат понятия «сезонного нестационарного торгового объекта». Конкурсной комиссией же, было произведено смешение понятий торговый объект и торговое оборудование, что  привело к неправомерному решению о несоответствии заявки предпринимателя. </w:t>
      </w:r>
    </w:p>
    <w:p w:rsidR="00587577" w:rsidRPr="008A2DD1" w:rsidRDefault="00587577" w:rsidP="00587577">
      <w:pPr>
        <w:ind w:firstLine="709"/>
        <w:jc w:val="both"/>
        <w:rPr>
          <w:i/>
          <w:sz w:val="28"/>
          <w:szCs w:val="28"/>
        </w:rPr>
      </w:pPr>
      <w:r w:rsidRPr="008A2DD1">
        <w:rPr>
          <w:i/>
          <w:sz w:val="28"/>
          <w:szCs w:val="28"/>
        </w:rPr>
        <w:t xml:space="preserve">Рассмотрев эскиз торгового объекта, представленного в составе заявки ИП Сарычева И.Н., установлено, что на эскизе изображен нестационарный торговый объект, представляющий собой  холодильное оборудование для продажи мороженого, при этом объект не связан прочно с земельным участком и предназначен для размещения одного рабочего места продавца и товарного запаса на один день торговли, вне зависимости от наличия или отсутствия присоединения к сетям инженерно-технического обеспечения. </w:t>
      </w:r>
    </w:p>
    <w:p w:rsidR="00587577" w:rsidRPr="008A2DD1" w:rsidRDefault="00587577" w:rsidP="00587577">
      <w:pPr>
        <w:ind w:firstLine="709"/>
        <w:jc w:val="both"/>
        <w:rPr>
          <w:i/>
          <w:sz w:val="28"/>
          <w:szCs w:val="28"/>
        </w:rPr>
      </w:pPr>
      <w:r w:rsidRPr="008A2DD1">
        <w:rPr>
          <w:i/>
          <w:sz w:val="28"/>
          <w:szCs w:val="28"/>
        </w:rPr>
        <w:t xml:space="preserve">С целью восстановления нарушенных прав предпринимателя, конкурной комиссии было выдано предписание о пересмотре заявок. </w:t>
      </w:r>
      <w:r w:rsidR="00405CE2">
        <w:rPr>
          <w:i/>
          <w:sz w:val="28"/>
          <w:szCs w:val="28"/>
        </w:rPr>
        <w:t xml:space="preserve">Однако </w:t>
      </w:r>
      <w:r w:rsidR="00405CE2" w:rsidRPr="008A2DD1">
        <w:rPr>
          <w:i/>
          <w:sz w:val="28"/>
          <w:szCs w:val="28"/>
        </w:rPr>
        <w:t xml:space="preserve"> с выданным решением и предписанием Администрация Октябрьского района не согласилась, и обжаловала его в Арбитражный суд Удмуртской Республики.  </w:t>
      </w:r>
      <w:r w:rsidRPr="008A2DD1">
        <w:rPr>
          <w:i/>
          <w:sz w:val="28"/>
          <w:szCs w:val="28"/>
        </w:rPr>
        <w:t>Решением арбитражного суда первой инстанции от 23.08.2018 по делу № А71-8339/2018 была поддержана позиция Управления, и указано, что на эскизе, представленном ИП в составе заявки изображено открытое пространство торгового объекта, следовательно, вывод о том, что на эскизе изображен «киоск», который по определению  обладает  замкнутым  пространством,  является  субъективным мнением членов Конкурсной комиссии.</w:t>
      </w:r>
    </w:p>
    <w:p w:rsidR="00587577" w:rsidRDefault="00587577" w:rsidP="00570566">
      <w:pPr>
        <w:ind w:firstLine="709"/>
        <w:jc w:val="both"/>
        <w:rPr>
          <w:i/>
          <w:lang w:val="en-US"/>
        </w:rPr>
      </w:pPr>
      <w:r w:rsidRPr="008A2DD1">
        <w:rPr>
          <w:i/>
          <w:sz w:val="28"/>
          <w:szCs w:val="28"/>
        </w:rPr>
        <w:t>Решение Арбитражного суда УР оставлено без изменения постановлением</w:t>
      </w:r>
      <w:proofErr w:type="gramStart"/>
      <w:r w:rsidRPr="008A2DD1">
        <w:rPr>
          <w:i/>
          <w:sz w:val="28"/>
          <w:szCs w:val="28"/>
        </w:rPr>
        <w:t xml:space="preserve"> С</w:t>
      </w:r>
      <w:proofErr w:type="gramEnd"/>
      <w:r w:rsidRPr="008A2DD1">
        <w:rPr>
          <w:i/>
          <w:sz w:val="28"/>
          <w:szCs w:val="28"/>
        </w:rPr>
        <w:t xml:space="preserve">емнадцатого арбитражного апелляционного суда от 27.11.2018. </w:t>
      </w:r>
    </w:p>
    <w:p w:rsidR="00570566" w:rsidRDefault="00570566" w:rsidP="00570566">
      <w:pPr>
        <w:ind w:firstLine="709"/>
        <w:jc w:val="both"/>
        <w:rPr>
          <w:i/>
          <w:lang w:val="en-US"/>
        </w:rPr>
      </w:pPr>
    </w:p>
    <w:p w:rsidR="00570566" w:rsidRDefault="00570566" w:rsidP="00570566">
      <w:pPr>
        <w:ind w:firstLine="709"/>
        <w:jc w:val="both"/>
        <w:rPr>
          <w:i/>
          <w:lang w:val="en-US"/>
        </w:rPr>
      </w:pPr>
    </w:p>
    <w:p w:rsidR="00570566" w:rsidRDefault="00570566" w:rsidP="00570566">
      <w:pPr>
        <w:ind w:firstLine="709"/>
        <w:jc w:val="both"/>
        <w:rPr>
          <w:i/>
          <w:lang w:val="en-US"/>
        </w:rPr>
      </w:pPr>
    </w:p>
    <w:p w:rsidR="00570566" w:rsidRDefault="00570566" w:rsidP="00570566">
      <w:pPr>
        <w:ind w:firstLine="709"/>
        <w:jc w:val="both"/>
        <w:rPr>
          <w:i/>
          <w:lang w:val="en-US"/>
        </w:rPr>
      </w:pPr>
    </w:p>
    <w:p w:rsidR="00570566" w:rsidRDefault="00570566" w:rsidP="00570566">
      <w:pPr>
        <w:ind w:firstLine="709"/>
        <w:jc w:val="both"/>
        <w:rPr>
          <w:i/>
          <w:lang w:val="en-US"/>
        </w:rPr>
      </w:pPr>
    </w:p>
    <w:p w:rsidR="00570566" w:rsidRDefault="00570566" w:rsidP="00570566">
      <w:pPr>
        <w:ind w:firstLine="709"/>
        <w:jc w:val="both"/>
        <w:rPr>
          <w:i/>
          <w:lang w:val="en-US"/>
        </w:rPr>
      </w:pPr>
    </w:p>
    <w:p w:rsidR="00570566" w:rsidRDefault="00570566" w:rsidP="00570566">
      <w:pPr>
        <w:ind w:firstLine="709"/>
        <w:jc w:val="both"/>
        <w:rPr>
          <w:i/>
          <w:lang w:val="en-US"/>
        </w:rPr>
      </w:pPr>
    </w:p>
    <w:p w:rsidR="00570566" w:rsidRDefault="00570566" w:rsidP="00570566">
      <w:pPr>
        <w:ind w:firstLine="709"/>
        <w:jc w:val="both"/>
        <w:rPr>
          <w:i/>
          <w:lang w:val="en-US"/>
        </w:rPr>
      </w:pPr>
    </w:p>
    <w:p w:rsidR="00570566" w:rsidRDefault="00570566" w:rsidP="00570566">
      <w:pPr>
        <w:ind w:firstLine="709"/>
        <w:jc w:val="both"/>
        <w:rPr>
          <w:i/>
          <w:lang w:val="en-US"/>
        </w:rPr>
      </w:pPr>
    </w:p>
    <w:p w:rsidR="00570566" w:rsidRDefault="00570566" w:rsidP="00570566">
      <w:pPr>
        <w:ind w:firstLine="709"/>
        <w:jc w:val="both"/>
        <w:rPr>
          <w:i/>
          <w:lang w:val="en-US"/>
        </w:rPr>
      </w:pPr>
    </w:p>
    <w:p w:rsidR="00570566" w:rsidRDefault="00570566" w:rsidP="00570566">
      <w:pPr>
        <w:ind w:firstLine="709"/>
        <w:jc w:val="both"/>
        <w:rPr>
          <w:i/>
          <w:lang w:val="en-US"/>
        </w:rPr>
      </w:pPr>
    </w:p>
    <w:p w:rsidR="00570566" w:rsidRPr="00570566" w:rsidRDefault="00570566" w:rsidP="00570566">
      <w:pPr>
        <w:ind w:firstLine="709"/>
        <w:jc w:val="both"/>
        <w:rPr>
          <w:i/>
          <w:lang w:val="en-US"/>
        </w:rPr>
      </w:pPr>
    </w:p>
    <w:p w:rsidR="00570566" w:rsidRPr="00570566" w:rsidRDefault="00570566" w:rsidP="00570566">
      <w:pPr>
        <w:ind w:firstLine="705"/>
        <w:jc w:val="center"/>
        <w:rPr>
          <w:rFonts w:cs="Times New Roman"/>
          <w:b/>
          <w:sz w:val="26"/>
          <w:szCs w:val="26"/>
        </w:rPr>
      </w:pPr>
      <w:r w:rsidRPr="00570566">
        <w:rPr>
          <w:rFonts w:cs="Times New Roman"/>
          <w:b/>
          <w:sz w:val="26"/>
          <w:szCs w:val="26"/>
        </w:rPr>
        <w:lastRenderedPageBreak/>
        <w:t xml:space="preserve">Информация  о результатах проведенных </w:t>
      </w:r>
      <w:proofErr w:type="gramStart"/>
      <w:r w:rsidRPr="00570566">
        <w:rPr>
          <w:rFonts w:cs="Times New Roman"/>
          <w:b/>
          <w:sz w:val="26"/>
          <w:szCs w:val="26"/>
        </w:rPr>
        <w:t>Удмуртским</w:t>
      </w:r>
      <w:proofErr w:type="gramEnd"/>
      <w:r w:rsidRPr="00570566">
        <w:rPr>
          <w:rFonts w:cs="Times New Roman"/>
          <w:b/>
          <w:sz w:val="26"/>
          <w:szCs w:val="26"/>
        </w:rPr>
        <w:t xml:space="preserve"> УФАС России мероприятий по контролю в сфере государственных и муниципальных закупок  </w:t>
      </w:r>
    </w:p>
    <w:p w:rsidR="00570566" w:rsidRPr="00E8058F" w:rsidRDefault="00570566" w:rsidP="00570566">
      <w:pPr>
        <w:jc w:val="both"/>
        <w:rPr>
          <w:rFonts w:cs="Times New Roman"/>
          <w:sz w:val="28"/>
          <w:szCs w:val="28"/>
        </w:rPr>
      </w:pPr>
    </w:p>
    <w:p w:rsidR="00570566" w:rsidRPr="00E8058F" w:rsidRDefault="00570566" w:rsidP="00570566">
      <w:pPr>
        <w:ind w:firstLine="705"/>
        <w:jc w:val="both"/>
        <w:rPr>
          <w:rFonts w:cs="Times New Roman"/>
          <w:sz w:val="28"/>
          <w:szCs w:val="28"/>
        </w:rPr>
      </w:pPr>
      <w:r w:rsidRPr="00E8058F">
        <w:rPr>
          <w:rFonts w:cs="Times New Roman"/>
          <w:sz w:val="28"/>
          <w:szCs w:val="28"/>
        </w:rPr>
        <w:t xml:space="preserve">Контроль в сфере закупок, проведенных в соответствии с Федеральным законом от 05.04.2013 №44-ФЗ «О закупках товаров, работ, услуг для обеспечения государственных и муниципальных нужд» осуществляется Удмуртским УФАС России путем рассмотрения жалоб, проведения проверок (плановых и внеплановых),   ведения реестра недобросовестных поставщиков, рассмотрения уведомлений о заключении контрактов с единственным поставщиком. </w:t>
      </w:r>
    </w:p>
    <w:p w:rsidR="00570566" w:rsidRPr="00E8058F" w:rsidRDefault="00570566" w:rsidP="00570566">
      <w:pPr>
        <w:ind w:firstLine="705"/>
        <w:jc w:val="both"/>
        <w:rPr>
          <w:rFonts w:cs="Times New Roman"/>
          <w:sz w:val="28"/>
          <w:szCs w:val="28"/>
        </w:rPr>
      </w:pPr>
      <w:r w:rsidRPr="00E8058F">
        <w:rPr>
          <w:rFonts w:cs="Times New Roman"/>
          <w:sz w:val="28"/>
          <w:szCs w:val="28"/>
        </w:rPr>
        <w:t xml:space="preserve">Всего в 2018 г. Управлением проведено 524 контрольных мероприятия, из них: </w:t>
      </w:r>
    </w:p>
    <w:p w:rsidR="00570566" w:rsidRPr="00E8058F" w:rsidRDefault="00570566" w:rsidP="00570566">
      <w:pPr>
        <w:ind w:firstLine="705"/>
        <w:jc w:val="both"/>
        <w:rPr>
          <w:rFonts w:cs="Times New Roman"/>
          <w:sz w:val="28"/>
          <w:szCs w:val="28"/>
        </w:rPr>
      </w:pPr>
      <w:r w:rsidRPr="00E8058F">
        <w:rPr>
          <w:rFonts w:cs="Times New Roman"/>
          <w:sz w:val="28"/>
          <w:szCs w:val="28"/>
        </w:rPr>
        <w:t xml:space="preserve">- рассмотрено жалоб по существу - 220; </w:t>
      </w:r>
    </w:p>
    <w:p w:rsidR="00570566" w:rsidRPr="00E8058F" w:rsidRDefault="00570566" w:rsidP="00570566">
      <w:pPr>
        <w:ind w:firstLine="705"/>
        <w:jc w:val="both"/>
        <w:rPr>
          <w:rFonts w:cs="Times New Roman"/>
          <w:sz w:val="28"/>
          <w:szCs w:val="28"/>
        </w:rPr>
      </w:pPr>
      <w:r w:rsidRPr="00E8058F">
        <w:rPr>
          <w:rFonts w:cs="Times New Roman"/>
          <w:sz w:val="28"/>
          <w:szCs w:val="28"/>
        </w:rPr>
        <w:t xml:space="preserve">- проведено внеплановых проверок -52; </w:t>
      </w:r>
    </w:p>
    <w:p w:rsidR="00570566" w:rsidRPr="00E8058F" w:rsidRDefault="00570566" w:rsidP="00570566">
      <w:pPr>
        <w:ind w:firstLine="705"/>
        <w:jc w:val="both"/>
        <w:rPr>
          <w:rFonts w:cs="Times New Roman"/>
          <w:sz w:val="28"/>
          <w:szCs w:val="28"/>
        </w:rPr>
      </w:pPr>
      <w:r w:rsidRPr="00E8058F">
        <w:rPr>
          <w:rFonts w:cs="Times New Roman"/>
          <w:sz w:val="28"/>
          <w:szCs w:val="28"/>
        </w:rPr>
        <w:t xml:space="preserve">- проведено плановых проверок – 2; </w:t>
      </w:r>
    </w:p>
    <w:p w:rsidR="00570566" w:rsidRPr="00E8058F" w:rsidRDefault="00570566" w:rsidP="00570566">
      <w:pPr>
        <w:ind w:firstLine="705"/>
        <w:jc w:val="both"/>
        <w:rPr>
          <w:rFonts w:cs="Times New Roman"/>
          <w:sz w:val="28"/>
          <w:szCs w:val="28"/>
        </w:rPr>
      </w:pPr>
      <w:r w:rsidRPr="00E8058F">
        <w:rPr>
          <w:rFonts w:cs="Times New Roman"/>
          <w:sz w:val="28"/>
          <w:szCs w:val="28"/>
        </w:rPr>
        <w:t xml:space="preserve">- рассмотрено обращений о включении в РНП- 54; </w:t>
      </w:r>
    </w:p>
    <w:p w:rsidR="00570566" w:rsidRPr="00E8058F" w:rsidRDefault="00570566" w:rsidP="00570566">
      <w:pPr>
        <w:ind w:firstLine="705"/>
        <w:jc w:val="both"/>
        <w:rPr>
          <w:rFonts w:cs="Times New Roman"/>
          <w:sz w:val="28"/>
          <w:szCs w:val="28"/>
        </w:rPr>
      </w:pPr>
      <w:r w:rsidRPr="00E8058F">
        <w:rPr>
          <w:rFonts w:cs="Times New Roman"/>
          <w:sz w:val="28"/>
          <w:szCs w:val="28"/>
        </w:rPr>
        <w:t xml:space="preserve">- рассмотрено уведомлений о заключении контрактов с единственным поставщиком – 192; </w:t>
      </w:r>
    </w:p>
    <w:p w:rsidR="00570566" w:rsidRPr="00E8058F" w:rsidRDefault="00570566" w:rsidP="00570566">
      <w:pPr>
        <w:ind w:firstLine="705"/>
        <w:jc w:val="both"/>
        <w:rPr>
          <w:rFonts w:cs="Times New Roman"/>
          <w:sz w:val="28"/>
          <w:szCs w:val="28"/>
        </w:rPr>
      </w:pPr>
      <w:r w:rsidRPr="00E8058F">
        <w:rPr>
          <w:rFonts w:cs="Times New Roman"/>
          <w:sz w:val="28"/>
          <w:szCs w:val="28"/>
        </w:rPr>
        <w:t xml:space="preserve">- принято решений о согласовании закупок с единственным поставщиком - 4. </w:t>
      </w:r>
    </w:p>
    <w:p w:rsidR="00570566" w:rsidRPr="00E8058F" w:rsidRDefault="00570566" w:rsidP="00570566">
      <w:pPr>
        <w:ind w:firstLine="705"/>
        <w:jc w:val="both"/>
        <w:rPr>
          <w:rFonts w:cs="Times New Roman"/>
          <w:sz w:val="28"/>
          <w:szCs w:val="28"/>
        </w:rPr>
      </w:pPr>
    </w:p>
    <w:p w:rsidR="00570566" w:rsidRPr="00E8058F" w:rsidRDefault="00570566" w:rsidP="00570566">
      <w:pPr>
        <w:ind w:firstLine="705"/>
        <w:jc w:val="both"/>
        <w:rPr>
          <w:rFonts w:cs="Times New Roman"/>
          <w:sz w:val="28"/>
          <w:szCs w:val="28"/>
        </w:rPr>
      </w:pPr>
      <w:r w:rsidRPr="00E8058F">
        <w:rPr>
          <w:rFonts w:cs="Times New Roman"/>
          <w:sz w:val="28"/>
          <w:szCs w:val="28"/>
        </w:rPr>
        <w:t xml:space="preserve">В результате проведенных контрольных мероприятий проверено  более 607 закупок на общую сумму  10 072 529 334,67 </w:t>
      </w:r>
      <w:r w:rsidRPr="00E8058F">
        <w:rPr>
          <w:rFonts w:cs="Times New Roman"/>
          <w:color w:val="000000" w:themeColor="text1"/>
          <w:sz w:val="28"/>
          <w:szCs w:val="28"/>
        </w:rPr>
        <w:t>руб.</w:t>
      </w:r>
    </w:p>
    <w:p w:rsidR="00570566" w:rsidRPr="00E8058F" w:rsidRDefault="00570566" w:rsidP="00570566">
      <w:pPr>
        <w:ind w:firstLine="705"/>
        <w:jc w:val="both"/>
        <w:rPr>
          <w:rFonts w:cs="Times New Roman"/>
          <w:sz w:val="28"/>
          <w:szCs w:val="28"/>
        </w:rPr>
      </w:pPr>
      <w:r w:rsidRPr="00E8058F">
        <w:rPr>
          <w:rFonts w:cs="Times New Roman"/>
          <w:sz w:val="28"/>
          <w:szCs w:val="28"/>
        </w:rPr>
        <w:t xml:space="preserve">Информацией о количестве и объеме проведенных в  2018 года государственными и муниципальными заказчиками Удмуртской Республики закупок Управление не располагает, поскольку в силу наделенных функций данной статистики не ведет. </w:t>
      </w:r>
    </w:p>
    <w:p w:rsidR="00570566" w:rsidRPr="00E8058F" w:rsidRDefault="00570566" w:rsidP="00570566">
      <w:pPr>
        <w:ind w:firstLine="705"/>
        <w:jc w:val="both"/>
        <w:rPr>
          <w:rFonts w:cs="Times New Roman"/>
          <w:sz w:val="28"/>
          <w:szCs w:val="28"/>
        </w:rPr>
      </w:pPr>
      <w:r w:rsidRPr="00E8058F">
        <w:rPr>
          <w:rFonts w:cs="Times New Roman"/>
          <w:sz w:val="28"/>
          <w:szCs w:val="28"/>
        </w:rPr>
        <w:t xml:space="preserve"> </w:t>
      </w:r>
    </w:p>
    <w:p w:rsidR="00570566" w:rsidRPr="00E8058F" w:rsidRDefault="00570566" w:rsidP="00570566">
      <w:pPr>
        <w:ind w:firstLine="567"/>
        <w:jc w:val="both"/>
        <w:rPr>
          <w:rFonts w:eastAsia="Times New Roman" w:cs="Times New Roman"/>
          <w:color w:val="000000" w:themeColor="text1"/>
          <w:sz w:val="28"/>
          <w:szCs w:val="28"/>
          <w:lang w:eastAsia="ar-SA"/>
        </w:rPr>
      </w:pPr>
      <w:r w:rsidRPr="00E8058F">
        <w:rPr>
          <w:rFonts w:eastAsia="Times New Roman" w:cs="Times New Roman"/>
          <w:color w:val="000000" w:themeColor="text1"/>
          <w:sz w:val="28"/>
          <w:szCs w:val="28"/>
          <w:lang w:eastAsia="ar-SA"/>
        </w:rPr>
        <w:t xml:space="preserve">По результатам проведенных контрольных мероприятий было выявлено   163 закупок с нарушениями, что составляет 27 % от проверенных закупок.  Сумма закупок с нарушениями – 4 240 537 223,95 руб., что составляет 42 % от суммы проверенных закупок. </w:t>
      </w:r>
    </w:p>
    <w:p w:rsidR="00570566" w:rsidRDefault="00570566" w:rsidP="00570566">
      <w:pPr>
        <w:jc w:val="both"/>
        <w:rPr>
          <w:rFonts w:eastAsia="Times New Roman" w:cs="Times New Roman"/>
          <w:sz w:val="27"/>
          <w:szCs w:val="27"/>
          <w:lang w:eastAsia="ar-SA"/>
        </w:rPr>
      </w:pPr>
      <w:r w:rsidRPr="00E8058F">
        <w:rPr>
          <w:rFonts w:eastAsia="Times New Roman" w:cs="Times New Roman"/>
          <w:color w:val="FF0000"/>
          <w:sz w:val="28"/>
          <w:szCs w:val="28"/>
          <w:lang w:eastAsia="ar-SA"/>
        </w:rPr>
        <w:t xml:space="preserve">   </w:t>
      </w:r>
    </w:p>
    <w:p w:rsidR="00570566" w:rsidRPr="007C3EFB" w:rsidRDefault="00570566" w:rsidP="00570566">
      <w:pPr>
        <w:jc w:val="both"/>
        <w:rPr>
          <w:rFonts w:eastAsia="Times New Roman" w:cs="Times New Roman"/>
          <w:sz w:val="27"/>
          <w:szCs w:val="27"/>
          <w:lang w:eastAsia="ar-SA"/>
        </w:rPr>
      </w:pPr>
      <w:r>
        <w:rPr>
          <w:rFonts w:eastAsia="Times New Roman" w:cs="Times New Roman"/>
          <w:sz w:val="27"/>
          <w:szCs w:val="27"/>
          <w:lang w:eastAsia="ar-SA"/>
        </w:rPr>
        <w:t xml:space="preserve">        По уровням заказчиков контрольные мероприятия распределились следующим образом: </w:t>
      </w:r>
    </w:p>
    <w:tbl>
      <w:tblPr>
        <w:tblStyle w:val="af"/>
        <w:tblW w:w="0" w:type="auto"/>
        <w:tblLook w:val="04A0"/>
      </w:tblPr>
      <w:tblGrid>
        <w:gridCol w:w="2807"/>
        <w:gridCol w:w="1842"/>
        <w:gridCol w:w="1605"/>
        <w:gridCol w:w="2227"/>
        <w:gridCol w:w="1090"/>
      </w:tblGrid>
      <w:tr w:rsidR="00570566" w:rsidRPr="007C3EFB" w:rsidTr="009C119B">
        <w:trPr>
          <w:trHeight w:val="225"/>
        </w:trPr>
        <w:tc>
          <w:tcPr>
            <w:tcW w:w="2910" w:type="dxa"/>
            <w:hideMark/>
          </w:tcPr>
          <w:p w:rsidR="00570566" w:rsidRPr="007C3EFB" w:rsidRDefault="00570566" w:rsidP="009C119B">
            <w:pPr>
              <w:ind w:firstLine="540"/>
              <w:jc w:val="both"/>
              <w:rPr>
                <w:rFonts w:eastAsia="Times New Roman" w:cs="Times New Roman"/>
                <w:sz w:val="27"/>
                <w:szCs w:val="27"/>
                <w:lang w:eastAsia="ar-SA"/>
              </w:rPr>
            </w:pPr>
          </w:p>
        </w:tc>
        <w:tc>
          <w:tcPr>
            <w:tcW w:w="1848" w:type="dxa"/>
            <w:hideMark/>
          </w:tcPr>
          <w:p w:rsidR="00570566" w:rsidRPr="007C3EFB" w:rsidRDefault="00570566" w:rsidP="009C119B">
            <w:pPr>
              <w:jc w:val="both"/>
              <w:rPr>
                <w:rFonts w:eastAsia="Times New Roman" w:cs="Times New Roman"/>
                <w:sz w:val="27"/>
                <w:szCs w:val="27"/>
                <w:lang w:eastAsia="ar-SA"/>
              </w:rPr>
            </w:pPr>
            <w:r w:rsidRPr="007C3EFB">
              <w:rPr>
                <w:rFonts w:eastAsia="Times New Roman" w:cs="Times New Roman"/>
                <w:sz w:val="27"/>
                <w:szCs w:val="27"/>
                <w:lang w:eastAsia="ar-SA"/>
              </w:rPr>
              <w:t>Федеральный заказчик</w:t>
            </w:r>
          </w:p>
        </w:tc>
        <w:tc>
          <w:tcPr>
            <w:tcW w:w="1611" w:type="dxa"/>
            <w:hideMark/>
          </w:tcPr>
          <w:p w:rsidR="00570566" w:rsidRPr="007C3EFB" w:rsidRDefault="00570566" w:rsidP="009C119B">
            <w:pPr>
              <w:jc w:val="both"/>
              <w:rPr>
                <w:rFonts w:eastAsia="Times New Roman" w:cs="Times New Roman"/>
                <w:sz w:val="27"/>
                <w:szCs w:val="27"/>
                <w:lang w:eastAsia="ar-SA"/>
              </w:rPr>
            </w:pPr>
            <w:r w:rsidRPr="007C3EFB">
              <w:rPr>
                <w:rFonts w:eastAsia="Times New Roman" w:cs="Times New Roman"/>
                <w:sz w:val="27"/>
                <w:szCs w:val="27"/>
                <w:lang w:eastAsia="ar-SA"/>
              </w:rPr>
              <w:t>Субъект Российской Федерации</w:t>
            </w:r>
          </w:p>
        </w:tc>
        <w:tc>
          <w:tcPr>
            <w:tcW w:w="2234" w:type="dxa"/>
            <w:hideMark/>
          </w:tcPr>
          <w:p w:rsidR="00570566" w:rsidRPr="007C3EFB" w:rsidRDefault="00570566" w:rsidP="009C119B">
            <w:pPr>
              <w:jc w:val="both"/>
              <w:rPr>
                <w:rFonts w:eastAsia="Times New Roman" w:cs="Times New Roman"/>
                <w:sz w:val="27"/>
                <w:szCs w:val="27"/>
                <w:lang w:eastAsia="ar-SA"/>
              </w:rPr>
            </w:pPr>
            <w:r w:rsidRPr="007C3EFB">
              <w:rPr>
                <w:rFonts w:eastAsia="Times New Roman" w:cs="Times New Roman"/>
                <w:sz w:val="27"/>
                <w:szCs w:val="27"/>
                <w:lang w:eastAsia="ar-SA"/>
              </w:rPr>
              <w:t>Муниципальный заказчик</w:t>
            </w:r>
          </w:p>
        </w:tc>
        <w:tc>
          <w:tcPr>
            <w:tcW w:w="1111" w:type="dxa"/>
          </w:tcPr>
          <w:p w:rsidR="00570566" w:rsidRPr="007C3EFB" w:rsidRDefault="00570566" w:rsidP="009C119B">
            <w:pPr>
              <w:jc w:val="both"/>
              <w:rPr>
                <w:rFonts w:eastAsia="Times New Roman" w:cs="Times New Roman"/>
                <w:b/>
                <w:sz w:val="27"/>
                <w:szCs w:val="27"/>
                <w:lang w:eastAsia="ar-SA"/>
              </w:rPr>
            </w:pPr>
            <w:r w:rsidRPr="007C3EFB">
              <w:rPr>
                <w:rFonts w:eastAsia="Times New Roman" w:cs="Times New Roman"/>
                <w:b/>
                <w:sz w:val="27"/>
                <w:szCs w:val="27"/>
                <w:lang w:eastAsia="ar-SA"/>
              </w:rPr>
              <w:t xml:space="preserve">Всего </w:t>
            </w:r>
          </w:p>
        </w:tc>
      </w:tr>
      <w:tr w:rsidR="00570566" w:rsidRPr="007C3EFB" w:rsidTr="009C119B">
        <w:trPr>
          <w:trHeight w:val="375"/>
        </w:trPr>
        <w:tc>
          <w:tcPr>
            <w:tcW w:w="2910" w:type="dxa"/>
            <w:hideMark/>
          </w:tcPr>
          <w:p w:rsidR="00570566" w:rsidRPr="007C3EFB" w:rsidRDefault="00570566" w:rsidP="009C119B">
            <w:pPr>
              <w:jc w:val="both"/>
              <w:rPr>
                <w:rFonts w:eastAsia="Times New Roman" w:cs="Times New Roman"/>
                <w:sz w:val="27"/>
                <w:szCs w:val="27"/>
                <w:lang w:eastAsia="ar-SA"/>
              </w:rPr>
            </w:pPr>
            <w:r w:rsidRPr="007C3EFB">
              <w:rPr>
                <w:rFonts w:eastAsia="Times New Roman" w:cs="Times New Roman"/>
                <w:sz w:val="27"/>
                <w:szCs w:val="27"/>
                <w:lang w:eastAsia="ar-SA"/>
              </w:rPr>
              <w:t xml:space="preserve">Всего контрольных мероприятий </w:t>
            </w:r>
          </w:p>
        </w:tc>
        <w:tc>
          <w:tcPr>
            <w:tcW w:w="1848" w:type="dxa"/>
            <w:hideMark/>
          </w:tcPr>
          <w:p w:rsidR="00570566" w:rsidRPr="007606D5" w:rsidRDefault="00570566" w:rsidP="009C119B">
            <w:pPr>
              <w:ind w:firstLine="540"/>
              <w:rPr>
                <w:rFonts w:eastAsia="Times New Roman" w:cs="Times New Roman"/>
                <w:sz w:val="27"/>
                <w:szCs w:val="27"/>
                <w:lang w:eastAsia="ar-SA"/>
              </w:rPr>
            </w:pPr>
            <w:r>
              <w:rPr>
                <w:rFonts w:eastAsia="Times New Roman" w:cs="Times New Roman"/>
                <w:sz w:val="27"/>
                <w:szCs w:val="27"/>
                <w:lang w:eastAsia="ar-SA"/>
              </w:rPr>
              <w:t>246</w:t>
            </w:r>
          </w:p>
        </w:tc>
        <w:tc>
          <w:tcPr>
            <w:tcW w:w="1611" w:type="dxa"/>
            <w:hideMark/>
          </w:tcPr>
          <w:p w:rsidR="00570566" w:rsidRPr="007606D5" w:rsidRDefault="00570566" w:rsidP="009C119B">
            <w:pPr>
              <w:ind w:firstLine="540"/>
              <w:rPr>
                <w:rFonts w:eastAsia="Times New Roman" w:cs="Times New Roman"/>
                <w:sz w:val="27"/>
                <w:szCs w:val="27"/>
                <w:lang w:eastAsia="ar-SA"/>
              </w:rPr>
            </w:pPr>
            <w:r>
              <w:rPr>
                <w:rFonts w:eastAsia="Times New Roman" w:cs="Times New Roman"/>
                <w:sz w:val="27"/>
                <w:szCs w:val="27"/>
                <w:lang w:eastAsia="ar-SA"/>
              </w:rPr>
              <w:t>146</w:t>
            </w:r>
          </w:p>
        </w:tc>
        <w:tc>
          <w:tcPr>
            <w:tcW w:w="2234" w:type="dxa"/>
            <w:hideMark/>
          </w:tcPr>
          <w:p w:rsidR="00570566" w:rsidRPr="007606D5" w:rsidRDefault="00570566" w:rsidP="009C119B">
            <w:pPr>
              <w:ind w:firstLine="540"/>
              <w:rPr>
                <w:rFonts w:eastAsia="Times New Roman" w:cs="Times New Roman"/>
                <w:sz w:val="27"/>
                <w:szCs w:val="27"/>
                <w:lang w:eastAsia="ar-SA"/>
              </w:rPr>
            </w:pPr>
            <w:r>
              <w:rPr>
                <w:rFonts w:eastAsia="Times New Roman" w:cs="Times New Roman"/>
                <w:sz w:val="27"/>
                <w:szCs w:val="27"/>
                <w:lang w:eastAsia="ar-SA"/>
              </w:rPr>
              <w:t xml:space="preserve">   132</w:t>
            </w:r>
          </w:p>
        </w:tc>
        <w:tc>
          <w:tcPr>
            <w:tcW w:w="1111" w:type="dxa"/>
          </w:tcPr>
          <w:p w:rsidR="00570566" w:rsidRPr="007606D5" w:rsidRDefault="00570566" w:rsidP="009C119B">
            <w:pPr>
              <w:jc w:val="center"/>
              <w:rPr>
                <w:rFonts w:eastAsia="Times New Roman" w:cs="Times New Roman"/>
                <w:b/>
                <w:sz w:val="27"/>
                <w:szCs w:val="27"/>
                <w:lang w:eastAsia="ar-SA"/>
              </w:rPr>
            </w:pPr>
            <w:r>
              <w:rPr>
                <w:rFonts w:eastAsia="Times New Roman" w:cs="Times New Roman"/>
                <w:b/>
                <w:sz w:val="27"/>
                <w:szCs w:val="27"/>
                <w:lang w:eastAsia="ar-SA"/>
              </w:rPr>
              <w:t>524</w:t>
            </w:r>
          </w:p>
        </w:tc>
      </w:tr>
      <w:tr w:rsidR="00570566" w:rsidRPr="007C3EFB" w:rsidTr="009C119B">
        <w:trPr>
          <w:trHeight w:val="375"/>
        </w:trPr>
        <w:tc>
          <w:tcPr>
            <w:tcW w:w="2910" w:type="dxa"/>
            <w:hideMark/>
          </w:tcPr>
          <w:p w:rsidR="00570566" w:rsidRPr="007C3EFB" w:rsidRDefault="00570566" w:rsidP="009C119B">
            <w:pPr>
              <w:jc w:val="both"/>
              <w:rPr>
                <w:rFonts w:eastAsia="Times New Roman" w:cs="Times New Roman"/>
                <w:sz w:val="27"/>
                <w:szCs w:val="27"/>
                <w:lang w:eastAsia="ar-SA"/>
              </w:rPr>
            </w:pPr>
            <w:r w:rsidRPr="007C3EFB">
              <w:rPr>
                <w:rFonts w:eastAsia="Times New Roman" w:cs="Times New Roman"/>
                <w:sz w:val="27"/>
                <w:szCs w:val="27"/>
                <w:lang w:eastAsia="ar-SA"/>
              </w:rPr>
              <w:t xml:space="preserve">Количество проверенных закупок </w:t>
            </w:r>
          </w:p>
        </w:tc>
        <w:tc>
          <w:tcPr>
            <w:tcW w:w="1848" w:type="dxa"/>
            <w:hideMark/>
          </w:tcPr>
          <w:p w:rsidR="00570566" w:rsidRDefault="00570566" w:rsidP="009C119B">
            <w:pPr>
              <w:rPr>
                <w:rFonts w:eastAsia="Times New Roman" w:cs="Times New Roman"/>
                <w:sz w:val="27"/>
                <w:szCs w:val="27"/>
                <w:lang w:eastAsia="ar-SA"/>
              </w:rPr>
            </w:pPr>
            <w:r>
              <w:rPr>
                <w:rFonts w:eastAsia="Times New Roman" w:cs="Times New Roman"/>
                <w:sz w:val="27"/>
                <w:szCs w:val="27"/>
                <w:lang w:eastAsia="ar-SA"/>
              </w:rPr>
              <w:t xml:space="preserve">        350 </w:t>
            </w:r>
          </w:p>
          <w:p w:rsidR="00570566" w:rsidRPr="007606D5" w:rsidRDefault="00570566" w:rsidP="009C119B">
            <w:pPr>
              <w:rPr>
                <w:rFonts w:eastAsia="Times New Roman" w:cs="Times New Roman"/>
                <w:sz w:val="27"/>
                <w:szCs w:val="27"/>
                <w:lang w:eastAsia="ar-SA"/>
              </w:rPr>
            </w:pPr>
            <w:r w:rsidRPr="003449D1">
              <w:rPr>
                <w:rFonts w:eastAsia="Times New Roman" w:cs="Times New Roman"/>
                <w:sz w:val="24"/>
                <w:szCs w:val="24"/>
                <w:lang w:eastAsia="ar-SA"/>
              </w:rPr>
              <w:t>(в т.ч. 106 по плановым проверкам</w:t>
            </w:r>
            <w:r>
              <w:rPr>
                <w:rFonts w:eastAsia="Times New Roman" w:cs="Times New Roman"/>
                <w:sz w:val="24"/>
                <w:szCs w:val="24"/>
                <w:lang w:eastAsia="ar-SA"/>
              </w:rPr>
              <w:t xml:space="preserve">, 196 </w:t>
            </w:r>
            <w:r>
              <w:rPr>
                <w:rFonts w:eastAsia="Times New Roman" w:cs="Times New Roman"/>
                <w:sz w:val="24"/>
                <w:szCs w:val="24"/>
                <w:lang w:eastAsia="ar-SA"/>
              </w:rPr>
              <w:lastRenderedPageBreak/>
              <w:t>-ЕП</w:t>
            </w:r>
            <w:r w:rsidRPr="003449D1">
              <w:rPr>
                <w:rFonts w:eastAsia="Times New Roman" w:cs="Times New Roman"/>
                <w:sz w:val="24"/>
                <w:szCs w:val="24"/>
                <w:lang w:eastAsia="ar-SA"/>
              </w:rPr>
              <w:t>)</w:t>
            </w:r>
          </w:p>
        </w:tc>
        <w:tc>
          <w:tcPr>
            <w:tcW w:w="1611" w:type="dxa"/>
            <w:hideMark/>
          </w:tcPr>
          <w:p w:rsidR="00570566" w:rsidRPr="007606D5" w:rsidRDefault="00570566" w:rsidP="009C119B">
            <w:pPr>
              <w:ind w:firstLine="540"/>
              <w:rPr>
                <w:rFonts w:eastAsia="Times New Roman" w:cs="Times New Roman"/>
                <w:sz w:val="27"/>
                <w:szCs w:val="27"/>
                <w:lang w:eastAsia="ar-SA"/>
              </w:rPr>
            </w:pPr>
            <w:r>
              <w:rPr>
                <w:rFonts w:eastAsia="Times New Roman" w:cs="Times New Roman"/>
                <w:sz w:val="27"/>
                <w:szCs w:val="27"/>
                <w:lang w:eastAsia="ar-SA"/>
              </w:rPr>
              <w:lastRenderedPageBreak/>
              <w:t>137</w:t>
            </w:r>
          </w:p>
        </w:tc>
        <w:tc>
          <w:tcPr>
            <w:tcW w:w="2234" w:type="dxa"/>
            <w:hideMark/>
          </w:tcPr>
          <w:p w:rsidR="00570566" w:rsidRPr="007606D5" w:rsidRDefault="00570566" w:rsidP="009C119B">
            <w:pPr>
              <w:ind w:firstLine="540"/>
              <w:rPr>
                <w:rFonts w:eastAsia="Times New Roman" w:cs="Times New Roman"/>
                <w:sz w:val="27"/>
                <w:szCs w:val="27"/>
                <w:lang w:eastAsia="ar-SA"/>
              </w:rPr>
            </w:pPr>
            <w:r>
              <w:rPr>
                <w:rFonts w:eastAsia="Times New Roman" w:cs="Times New Roman"/>
                <w:sz w:val="27"/>
                <w:szCs w:val="27"/>
                <w:lang w:eastAsia="ar-SA"/>
              </w:rPr>
              <w:t xml:space="preserve">   120</w:t>
            </w:r>
          </w:p>
        </w:tc>
        <w:tc>
          <w:tcPr>
            <w:tcW w:w="1111" w:type="dxa"/>
          </w:tcPr>
          <w:p w:rsidR="00570566" w:rsidRPr="007606D5" w:rsidRDefault="00570566" w:rsidP="009C119B">
            <w:pPr>
              <w:jc w:val="center"/>
              <w:rPr>
                <w:rFonts w:eastAsia="Times New Roman" w:cs="Times New Roman"/>
                <w:b/>
                <w:sz w:val="27"/>
                <w:szCs w:val="27"/>
                <w:lang w:eastAsia="ar-SA"/>
              </w:rPr>
            </w:pPr>
            <w:r>
              <w:rPr>
                <w:rFonts w:eastAsia="Times New Roman" w:cs="Times New Roman"/>
                <w:b/>
                <w:sz w:val="27"/>
                <w:szCs w:val="27"/>
                <w:lang w:eastAsia="ar-SA"/>
              </w:rPr>
              <w:t>607</w:t>
            </w:r>
          </w:p>
        </w:tc>
      </w:tr>
      <w:tr w:rsidR="00570566" w:rsidRPr="007C3EFB" w:rsidTr="009C119B">
        <w:trPr>
          <w:trHeight w:val="375"/>
        </w:trPr>
        <w:tc>
          <w:tcPr>
            <w:tcW w:w="2910" w:type="dxa"/>
            <w:hideMark/>
          </w:tcPr>
          <w:p w:rsidR="00570566" w:rsidRPr="007C3EFB" w:rsidRDefault="00570566" w:rsidP="009C119B">
            <w:pPr>
              <w:jc w:val="both"/>
              <w:rPr>
                <w:rFonts w:eastAsia="Times New Roman" w:cs="Times New Roman"/>
                <w:sz w:val="27"/>
                <w:szCs w:val="27"/>
                <w:lang w:eastAsia="ar-SA"/>
              </w:rPr>
            </w:pPr>
            <w:r w:rsidRPr="007C3EFB">
              <w:rPr>
                <w:rFonts w:eastAsia="Times New Roman" w:cs="Times New Roman"/>
                <w:sz w:val="27"/>
                <w:szCs w:val="27"/>
                <w:lang w:eastAsia="ar-SA"/>
              </w:rPr>
              <w:lastRenderedPageBreak/>
              <w:t xml:space="preserve">Количество закупок с нарушениями </w:t>
            </w:r>
          </w:p>
        </w:tc>
        <w:tc>
          <w:tcPr>
            <w:tcW w:w="1848" w:type="dxa"/>
            <w:hideMark/>
          </w:tcPr>
          <w:p w:rsidR="00570566" w:rsidRDefault="00570566" w:rsidP="009C119B">
            <w:pPr>
              <w:ind w:firstLine="540"/>
              <w:rPr>
                <w:rFonts w:eastAsia="Times New Roman" w:cs="Times New Roman"/>
                <w:sz w:val="27"/>
                <w:szCs w:val="27"/>
                <w:lang w:eastAsia="ar-SA"/>
              </w:rPr>
            </w:pPr>
            <w:r>
              <w:rPr>
                <w:rFonts w:eastAsia="Times New Roman" w:cs="Times New Roman"/>
                <w:sz w:val="27"/>
                <w:szCs w:val="27"/>
                <w:lang w:eastAsia="ar-SA"/>
              </w:rPr>
              <w:t xml:space="preserve">53 </w:t>
            </w:r>
          </w:p>
          <w:p w:rsidR="00570566" w:rsidRPr="003449D1" w:rsidRDefault="00570566" w:rsidP="009C119B">
            <w:pPr>
              <w:rPr>
                <w:rFonts w:eastAsia="Times New Roman" w:cs="Times New Roman"/>
                <w:sz w:val="24"/>
                <w:szCs w:val="24"/>
                <w:lang w:eastAsia="ar-SA"/>
              </w:rPr>
            </w:pPr>
            <w:r w:rsidRPr="003449D1">
              <w:rPr>
                <w:rFonts w:eastAsia="Times New Roman" w:cs="Times New Roman"/>
                <w:sz w:val="24"/>
                <w:szCs w:val="24"/>
                <w:lang w:eastAsia="ar-SA"/>
              </w:rPr>
              <w:t>(в т.ч. 26-по плановым проверкам)</w:t>
            </w:r>
          </w:p>
        </w:tc>
        <w:tc>
          <w:tcPr>
            <w:tcW w:w="1611" w:type="dxa"/>
            <w:hideMark/>
          </w:tcPr>
          <w:p w:rsidR="00570566" w:rsidRPr="007606D5" w:rsidRDefault="00570566" w:rsidP="009C119B">
            <w:pPr>
              <w:ind w:firstLine="540"/>
              <w:rPr>
                <w:rFonts w:eastAsia="Times New Roman" w:cs="Times New Roman"/>
                <w:sz w:val="27"/>
                <w:szCs w:val="27"/>
                <w:lang w:eastAsia="ar-SA"/>
              </w:rPr>
            </w:pPr>
            <w:r>
              <w:rPr>
                <w:rFonts w:eastAsia="Times New Roman" w:cs="Times New Roman"/>
                <w:sz w:val="27"/>
                <w:szCs w:val="27"/>
                <w:lang w:eastAsia="ar-SA"/>
              </w:rPr>
              <w:t>47</w:t>
            </w:r>
          </w:p>
        </w:tc>
        <w:tc>
          <w:tcPr>
            <w:tcW w:w="2234" w:type="dxa"/>
            <w:hideMark/>
          </w:tcPr>
          <w:p w:rsidR="00570566" w:rsidRPr="007606D5" w:rsidRDefault="00570566" w:rsidP="009C119B">
            <w:pPr>
              <w:ind w:firstLine="540"/>
              <w:rPr>
                <w:rFonts w:eastAsia="Times New Roman" w:cs="Times New Roman"/>
                <w:sz w:val="27"/>
                <w:szCs w:val="27"/>
                <w:lang w:eastAsia="ar-SA"/>
              </w:rPr>
            </w:pPr>
            <w:r>
              <w:rPr>
                <w:rFonts w:eastAsia="Times New Roman" w:cs="Times New Roman"/>
                <w:sz w:val="27"/>
                <w:szCs w:val="27"/>
                <w:lang w:eastAsia="ar-SA"/>
              </w:rPr>
              <w:t xml:space="preserve">     63</w:t>
            </w:r>
          </w:p>
        </w:tc>
        <w:tc>
          <w:tcPr>
            <w:tcW w:w="1111" w:type="dxa"/>
          </w:tcPr>
          <w:p w:rsidR="00570566" w:rsidRPr="007606D5" w:rsidRDefault="00570566" w:rsidP="009C119B">
            <w:pPr>
              <w:jc w:val="center"/>
              <w:rPr>
                <w:rFonts w:eastAsia="Times New Roman" w:cs="Times New Roman"/>
                <w:b/>
                <w:sz w:val="27"/>
                <w:szCs w:val="27"/>
                <w:lang w:eastAsia="ar-SA"/>
              </w:rPr>
            </w:pPr>
            <w:r>
              <w:rPr>
                <w:rFonts w:eastAsia="Times New Roman" w:cs="Times New Roman"/>
                <w:b/>
                <w:sz w:val="27"/>
                <w:szCs w:val="27"/>
                <w:lang w:eastAsia="ar-SA"/>
              </w:rPr>
              <w:t>163</w:t>
            </w:r>
          </w:p>
        </w:tc>
      </w:tr>
      <w:tr w:rsidR="00570566" w:rsidRPr="007C3EFB" w:rsidTr="009C119B">
        <w:trPr>
          <w:trHeight w:val="375"/>
        </w:trPr>
        <w:tc>
          <w:tcPr>
            <w:tcW w:w="2910" w:type="dxa"/>
            <w:hideMark/>
          </w:tcPr>
          <w:p w:rsidR="00570566" w:rsidRPr="007C3EFB" w:rsidRDefault="00570566" w:rsidP="009C119B">
            <w:pPr>
              <w:jc w:val="both"/>
              <w:rPr>
                <w:rFonts w:eastAsia="Times New Roman" w:cs="Times New Roman"/>
                <w:sz w:val="27"/>
                <w:szCs w:val="27"/>
                <w:lang w:eastAsia="ar-SA"/>
              </w:rPr>
            </w:pPr>
            <w:r w:rsidRPr="007C3EFB">
              <w:rPr>
                <w:rFonts w:eastAsia="Times New Roman" w:cs="Times New Roman"/>
                <w:sz w:val="27"/>
                <w:szCs w:val="27"/>
                <w:lang w:eastAsia="ar-SA"/>
              </w:rPr>
              <w:t xml:space="preserve">В % отношении от проверенных закупок </w:t>
            </w:r>
          </w:p>
        </w:tc>
        <w:tc>
          <w:tcPr>
            <w:tcW w:w="1848" w:type="dxa"/>
            <w:hideMark/>
          </w:tcPr>
          <w:p w:rsidR="00570566" w:rsidRPr="003449D1" w:rsidRDefault="00570566" w:rsidP="009C119B">
            <w:pPr>
              <w:ind w:firstLine="540"/>
              <w:jc w:val="center"/>
              <w:rPr>
                <w:rFonts w:eastAsia="Times New Roman" w:cs="Times New Roman"/>
                <w:sz w:val="27"/>
                <w:szCs w:val="27"/>
                <w:lang w:eastAsia="ar-SA"/>
              </w:rPr>
            </w:pPr>
            <w:r>
              <w:rPr>
                <w:rFonts w:eastAsia="Times New Roman" w:cs="Times New Roman"/>
                <w:sz w:val="27"/>
                <w:szCs w:val="27"/>
                <w:lang w:eastAsia="ar-SA"/>
              </w:rPr>
              <w:t>15 %</w:t>
            </w:r>
          </w:p>
        </w:tc>
        <w:tc>
          <w:tcPr>
            <w:tcW w:w="1611" w:type="dxa"/>
            <w:hideMark/>
          </w:tcPr>
          <w:p w:rsidR="00570566" w:rsidRPr="003449D1" w:rsidRDefault="00570566" w:rsidP="009C119B">
            <w:pPr>
              <w:ind w:firstLine="540"/>
              <w:jc w:val="center"/>
              <w:rPr>
                <w:rFonts w:eastAsia="Times New Roman" w:cs="Times New Roman"/>
                <w:sz w:val="27"/>
                <w:szCs w:val="27"/>
                <w:lang w:eastAsia="ar-SA"/>
              </w:rPr>
            </w:pPr>
            <w:r>
              <w:rPr>
                <w:rFonts w:eastAsia="Times New Roman" w:cs="Times New Roman"/>
                <w:sz w:val="27"/>
                <w:szCs w:val="27"/>
                <w:lang w:eastAsia="ar-SA"/>
              </w:rPr>
              <w:t>34 %</w:t>
            </w:r>
          </w:p>
        </w:tc>
        <w:tc>
          <w:tcPr>
            <w:tcW w:w="2234" w:type="dxa"/>
            <w:hideMark/>
          </w:tcPr>
          <w:p w:rsidR="00570566" w:rsidRPr="003449D1" w:rsidRDefault="00570566" w:rsidP="009C119B">
            <w:pPr>
              <w:ind w:firstLine="540"/>
              <w:rPr>
                <w:rFonts w:eastAsia="Times New Roman" w:cs="Times New Roman"/>
                <w:sz w:val="27"/>
                <w:szCs w:val="27"/>
                <w:lang w:eastAsia="ar-SA"/>
              </w:rPr>
            </w:pPr>
            <w:r>
              <w:rPr>
                <w:rFonts w:eastAsia="Times New Roman" w:cs="Times New Roman"/>
                <w:sz w:val="27"/>
                <w:szCs w:val="27"/>
                <w:lang w:eastAsia="ar-SA"/>
              </w:rPr>
              <w:t xml:space="preserve">    53%</w:t>
            </w:r>
          </w:p>
        </w:tc>
        <w:tc>
          <w:tcPr>
            <w:tcW w:w="1111" w:type="dxa"/>
          </w:tcPr>
          <w:p w:rsidR="00570566" w:rsidRPr="003449D1" w:rsidRDefault="00570566" w:rsidP="009C119B">
            <w:pPr>
              <w:jc w:val="center"/>
              <w:rPr>
                <w:rFonts w:eastAsia="Times New Roman" w:cs="Times New Roman"/>
                <w:b/>
                <w:sz w:val="27"/>
                <w:szCs w:val="27"/>
                <w:lang w:eastAsia="ar-SA"/>
              </w:rPr>
            </w:pPr>
            <w:r>
              <w:rPr>
                <w:rFonts w:eastAsia="Times New Roman" w:cs="Times New Roman"/>
                <w:b/>
                <w:sz w:val="27"/>
                <w:szCs w:val="27"/>
                <w:lang w:eastAsia="ar-SA"/>
              </w:rPr>
              <w:t>27</w:t>
            </w:r>
            <w:r w:rsidRPr="003449D1">
              <w:rPr>
                <w:rFonts w:eastAsia="Times New Roman" w:cs="Times New Roman"/>
                <w:b/>
                <w:sz w:val="27"/>
                <w:szCs w:val="27"/>
                <w:lang w:eastAsia="ar-SA"/>
              </w:rPr>
              <w:t>%</w:t>
            </w:r>
          </w:p>
        </w:tc>
      </w:tr>
      <w:tr w:rsidR="00570566" w:rsidRPr="007C3EFB" w:rsidTr="009C119B">
        <w:trPr>
          <w:trHeight w:val="375"/>
        </w:trPr>
        <w:tc>
          <w:tcPr>
            <w:tcW w:w="2910" w:type="dxa"/>
            <w:hideMark/>
          </w:tcPr>
          <w:p w:rsidR="00570566" w:rsidRPr="007C3EFB" w:rsidRDefault="00570566" w:rsidP="009C119B">
            <w:pPr>
              <w:ind w:firstLine="540"/>
              <w:jc w:val="both"/>
              <w:rPr>
                <w:rFonts w:eastAsia="Times New Roman" w:cs="Times New Roman"/>
                <w:sz w:val="27"/>
                <w:szCs w:val="27"/>
                <w:lang w:eastAsia="ar-SA"/>
              </w:rPr>
            </w:pPr>
            <w:r w:rsidRPr="007C3EFB">
              <w:rPr>
                <w:rFonts w:eastAsia="Times New Roman" w:cs="Times New Roman"/>
                <w:sz w:val="27"/>
                <w:szCs w:val="27"/>
                <w:lang w:eastAsia="ar-SA"/>
              </w:rPr>
              <w:t>Меры, принятые по результатам контроля (выдано предписаний по текущим закупкам)</w:t>
            </w:r>
          </w:p>
        </w:tc>
        <w:tc>
          <w:tcPr>
            <w:tcW w:w="1848" w:type="dxa"/>
            <w:hideMark/>
          </w:tcPr>
          <w:p w:rsidR="00570566" w:rsidRPr="007C3EFB" w:rsidRDefault="00570566" w:rsidP="009C119B">
            <w:pPr>
              <w:ind w:firstLine="540"/>
              <w:jc w:val="center"/>
              <w:rPr>
                <w:rFonts w:eastAsia="Times New Roman" w:cs="Times New Roman"/>
                <w:sz w:val="27"/>
                <w:szCs w:val="27"/>
                <w:lang w:eastAsia="ar-SA"/>
              </w:rPr>
            </w:pPr>
            <w:r>
              <w:rPr>
                <w:rFonts w:eastAsia="Times New Roman" w:cs="Times New Roman"/>
                <w:sz w:val="27"/>
                <w:szCs w:val="27"/>
                <w:lang w:eastAsia="ar-SA"/>
              </w:rPr>
              <w:t>24</w:t>
            </w:r>
          </w:p>
        </w:tc>
        <w:tc>
          <w:tcPr>
            <w:tcW w:w="1611" w:type="dxa"/>
            <w:hideMark/>
          </w:tcPr>
          <w:p w:rsidR="00570566" w:rsidRPr="007C3EFB" w:rsidRDefault="00570566" w:rsidP="009C119B">
            <w:pPr>
              <w:ind w:firstLine="540"/>
              <w:jc w:val="center"/>
              <w:rPr>
                <w:rFonts w:eastAsia="Times New Roman" w:cs="Times New Roman"/>
                <w:sz w:val="27"/>
                <w:szCs w:val="27"/>
                <w:lang w:eastAsia="ar-SA"/>
              </w:rPr>
            </w:pPr>
            <w:r>
              <w:rPr>
                <w:rFonts w:eastAsia="Times New Roman" w:cs="Times New Roman"/>
                <w:sz w:val="27"/>
                <w:szCs w:val="27"/>
                <w:lang w:eastAsia="ar-SA"/>
              </w:rPr>
              <w:t>28</w:t>
            </w:r>
          </w:p>
        </w:tc>
        <w:tc>
          <w:tcPr>
            <w:tcW w:w="2234" w:type="dxa"/>
            <w:hideMark/>
          </w:tcPr>
          <w:p w:rsidR="00570566" w:rsidRPr="007C3EFB" w:rsidRDefault="00570566" w:rsidP="009C119B">
            <w:pPr>
              <w:ind w:firstLine="540"/>
              <w:jc w:val="center"/>
              <w:rPr>
                <w:rFonts w:eastAsia="Times New Roman" w:cs="Times New Roman"/>
                <w:sz w:val="27"/>
                <w:szCs w:val="27"/>
                <w:lang w:eastAsia="ar-SA"/>
              </w:rPr>
            </w:pPr>
            <w:r>
              <w:rPr>
                <w:rFonts w:eastAsia="Times New Roman" w:cs="Times New Roman"/>
                <w:sz w:val="27"/>
                <w:szCs w:val="27"/>
                <w:lang w:eastAsia="ar-SA"/>
              </w:rPr>
              <w:t>41</w:t>
            </w:r>
          </w:p>
        </w:tc>
        <w:tc>
          <w:tcPr>
            <w:tcW w:w="1111" w:type="dxa"/>
          </w:tcPr>
          <w:p w:rsidR="00570566" w:rsidRPr="007C3EFB" w:rsidRDefault="00570566" w:rsidP="009C119B">
            <w:pPr>
              <w:jc w:val="center"/>
              <w:rPr>
                <w:rFonts w:eastAsia="Times New Roman" w:cs="Times New Roman"/>
                <w:b/>
                <w:sz w:val="27"/>
                <w:szCs w:val="27"/>
                <w:lang w:eastAsia="ar-SA"/>
              </w:rPr>
            </w:pPr>
            <w:r>
              <w:rPr>
                <w:rFonts w:eastAsia="Times New Roman" w:cs="Times New Roman"/>
                <w:b/>
                <w:sz w:val="27"/>
                <w:szCs w:val="27"/>
                <w:lang w:eastAsia="ar-SA"/>
              </w:rPr>
              <w:t>93</w:t>
            </w:r>
          </w:p>
        </w:tc>
      </w:tr>
    </w:tbl>
    <w:p w:rsidR="00570566" w:rsidRPr="00E8058F" w:rsidRDefault="00570566" w:rsidP="00570566">
      <w:pPr>
        <w:jc w:val="both"/>
        <w:rPr>
          <w:rFonts w:eastAsia="Times New Roman" w:cs="Times New Roman"/>
          <w:color w:val="FF0000"/>
          <w:sz w:val="28"/>
          <w:szCs w:val="28"/>
          <w:lang w:eastAsia="ar-SA"/>
        </w:rPr>
      </w:pPr>
    </w:p>
    <w:p w:rsidR="00570566" w:rsidRPr="00E8058F" w:rsidRDefault="00570566" w:rsidP="00570566">
      <w:pPr>
        <w:jc w:val="both"/>
        <w:rPr>
          <w:rFonts w:eastAsia="Times New Roman" w:cs="Times New Roman"/>
          <w:sz w:val="28"/>
          <w:szCs w:val="28"/>
          <w:lang w:eastAsia="ar-SA"/>
        </w:rPr>
      </w:pPr>
      <w:r w:rsidRPr="00E8058F">
        <w:rPr>
          <w:rFonts w:eastAsia="Times New Roman" w:cs="Times New Roman"/>
          <w:sz w:val="28"/>
          <w:szCs w:val="28"/>
          <w:lang w:eastAsia="ar-SA"/>
        </w:rPr>
        <w:t xml:space="preserve">         Субъекты контроля, в действиях которых выявлено наибольшее количество нарушений: </w:t>
      </w:r>
    </w:p>
    <w:p w:rsidR="00570566" w:rsidRPr="00E8058F" w:rsidRDefault="00570566" w:rsidP="00570566">
      <w:pPr>
        <w:ind w:firstLine="567"/>
        <w:jc w:val="both"/>
        <w:rPr>
          <w:rFonts w:eastAsia="Times New Roman" w:cs="Times New Roman"/>
          <w:sz w:val="28"/>
          <w:szCs w:val="28"/>
          <w:lang w:eastAsia="ar-SA"/>
        </w:rPr>
      </w:pPr>
      <w:r w:rsidRPr="00E8058F">
        <w:rPr>
          <w:rFonts w:eastAsia="Times New Roman" w:cs="Times New Roman"/>
          <w:sz w:val="28"/>
          <w:szCs w:val="28"/>
          <w:lang w:eastAsia="ar-SA"/>
        </w:rPr>
        <w:t xml:space="preserve">- Министерство транспорта и дорожного хозяйства Удмуртской Республики; </w:t>
      </w:r>
    </w:p>
    <w:p w:rsidR="00570566" w:rsidRPr="00E8058F" w:rsidRDefault="00570566" w:rsidP="00570566">
      <w:pPr>
        <w:ind w:firstLine="567"/>
        <w:jc w:val="both"/>
        <w:rPr>
          <w:rFonts w:eastAsia="Times New Roman" w:cs="Times New Roman"/>
          <w:sz w:val="28"/>
          <w:szCs w:val="28"/>
          <w:lang w:eastAsia="ar-SA"/>
        </w:rPr>
      </w:pPr>
      <w:r w:rsidRPr="00E8058F">
        <w:rPr>
          <w:rFonts w:eastAsia="Times New Roman" w:cs="Times New Roman"/>
          <w:sz w:val="28"/>
          <w:szCs w:val="28"/>
          <w:lang w:eastAsia="ar-SA"/>
        </w:rPr>
        <w:t xml:space="preserve">- МТУ </w:t>
      </w:r>
      <w:proofErr w:type="spellStart"/>
      <w:r w:rsidRPr="00E8058F">
        <w:rPr>
          <w:rFonts w:eastAsia="Times New Roman" w:cs="Times New Roman"/>
          <w:sz w:val="28"/>
          <w:szCs w:val="28"/>
          <w:lang w:eastAsia="ar-SA"/>
        </w:rPr>
        <w:t>Росимущества</w:t>
      </w:r>
      <w:proofErr w:type="spellEnd"/>
      <w:r w:rsidRPr="00E8058F">
        <w:rPr>
          <w:rFonts w:eastAsia="Times New Roman" w:cs="Times New Roman"/>
          <w:sz w:val="28"/>
          <w:szCs w:val="28"/>
          <w:lang w:eastAsia="ar-SA"/>
        </w:rPr>
        <w:t xml:space="preserve"> в Удмуртской Республики и Кировской области; </w:t>
      </w:r>
    </w:p>
    <w:p w:rsidR="00570566" w:rsidRPr="00E8058F" w:rsidRDefault="00570566" w:rsidP="00570566">
      <w:pPr>
        <w:ind w:firstLine="567"/>
        <w:jc w:val="both"/>
        <w:rPr>
          <w:rFonts w:eastAsia="Times New Roman" w:cs="Times New Roman"/>
          <w:sz w:val="28"/>
          <w:szCs w:val="28"/>
          <w:lang w:eastAsia="ar-SA"/>
        </w:rPr>
      </w:pPr>
      <w:r w:rsidRPr="00E8058F">
        <w:rPr>
          <w:rFonts w:eastAsia="Times New Roman" w:cs="Times New Roman"/>
          <w:sz w:val="28"/>
          <w:szCs w:val="28"/>
          <w:lang w:eastAsia="ar-SA"/>
        </w:rPr>
        <w:t xml:space="preserve">- МКУ г. Ижевска «Служба благоустройства и дорожного хозяйства»; </w:t>
      </w:r>
    </w:p>
    <w:p w:rsidR="00570566" w:rsidRPr="00E8058F" w:rsidRDefault="00570566" w:rsidP="00570566">
      <w:pPr>
        <w:ind w:firstLine="567"/>
        <w:jc w:val="both"/>
        <w:rPr>
          <w:rFonts w:eastAsia="Times New Roman" w:cs="Times New Roman"/>
          <w:sz w:val="28"/>
          <w:szCs w:val="28"/>
          <w:lang w:eastAsia="ar-SA"/>
        </w:rPr>
      </w:pPr>
      <w:r w:rsidRPr="00E8058F">
        <w:rPr>
          <w:rFonts w:eastAsia="Times New Roman" w:cs="Times New Roman"/>
          <w:sz w:val="28"/>
          <w:szCs w:val="28"/>
          <w:lang w:eastAsia="ar-SA"/>
        </w:rPr>
        <w:t xml:space="preserve">- Администрация Индустриального района </w:t>
      </w:r>
      <w:proofErr w:type="gramStart"/>
      <w:r w:rsidRPr="00E8058F">
        <w:rPr>
          <w:rFonts w:eastAsia="Times New Roman" w:cs="Times New Roman"/>
          <w:sz w:val="28"/>
          <w:szCs w:val="28"/>
          <w:lang w:eastAsia="ar-SA"/>
        </w:rPr>
        <w:t>г</w:t>
      </w:r>
      <w:proofErr w:type="gramEnd"/>
      <w:r w:rsidRPr="00E8058F">
        <w:rPr>
          <w:rFonts w:eastAsia="Times New Roman" w:cs="Times New Roman"/>
          <w:sz w:val="28"/>
          <w:szCs w:val="28"/>
          <w:lang w:eastAsia="ar-SA"/>
        </w:rPr>
        <w:t xml:space="preserve">. Ижевска; </w:t>
      </w:r>
    </w:p>
    <w:p w:rsidR="00570566" w:rsidRPr="00E8058F" w:rsidRDefault="00570566" w:rsidP="00570566">
      <w:pPr>
        <w:ind w:firstLine="567"/>
        <w:jc w:val="both"/>
        <w:rPr>
          <w:rFonts w:eastAsia="Times New Roman" w:cs="Times New Roman"/>
          <w:sz w:val="28"/>
          <w:szCs w:val="28"/>
          <w:lang w:eastAsia="ar-SA"/>
        </w:rPr>
      </w:pPr>
      <w:r w:rsidRPr="00E8058F">
        <w:rPr>
          <w:rFonts w:eastAsia="Times New Roman" w:cs="Times New Roman"/>
          <w:sz w:val="28"/>
          <w:szCs w:val="28"/>
          <w:lang w:eastAsia="ar-SA"/>
        </w:rPr>
        <w:t>- МУП г. Ижевска «</w:t>
      </w:r>
      <w:proofErr w:type="spellStart"/>
      <w:r w:rsidRPr="00E8058F">
        <w:rPr>
          <w:rFonts w:eastAsia="Times New Roman" w:cs="Times New Roman"/>
          <w:sz w:val="28"/>
          <w:szCs w:val="28"/>
          <w:lang w:eastAsia="ar-SA"/>
        </w:rPr>
        <w:t>Ижводоканал</w:t>
      </w:r>
      <w:proofErr w:type="spellEnd"/>
      <w:r w:rsidRPr="00E8058F">
        <w:rPr>
          <w:rFonts w:eastAsia="Times New Roman" w:cs="Times New Roman"/>
          <w:sz w:val="28"/>
          <w:szCs w:val="28"/>
          <w:lang w:eastAsia="ar-SA"/>
        </w:rPr>
        <w:t xml:space="preserve">». </w:t>
      </w:r>
    </w:p>
    <w:p w:rsidR="00570566" w:rsidRPr="00E8058F" w:rsidRDefault="00570566" w:rsidP="00570566">
      <w:pPr>
        <w:ind w:firstLine="567"/>
        <w:jc w:val="both"/>
        <w:rPr>
          <w:rFonts w:eastAsia="Times New Roman" w:cs="Times New Roman"/>
          <w:sz w:val="28"/>
          <w:szCs w:val="28"/>
          <w:lang w:eastAsia="ar-SA"/>
        </w:rPr>
      </w:pPr>
    </w:p>
    <w:p w:rsidR="00570566" w:rsidRDefault="00570566" w:rsidP="00570566">
      <w:pPr>
        <w:jc w:val="both"/>
        <w:rPr>
          <w:rFonts w:cs="Times New Roman"/>
          <w:sz w:val="28"/>
          <w:szCs w:val="28"/>
        </w:rPr>
      </w:pPr>
    </w:p>
    <w:p w:rsidR="00570566" w:rsidRDefault="00570566" w:rsidP="00570566">
      <w:pPr>
        <w:jc w:val="both"/>
        <w:rPr>
          <w:rFonts w:cs="Times New Roman"/>
          <w:sz w:val="28"/>
          <w:szCs w:val="28"/>
        </w:rPr>
      </w:pPr>
    </w:p>
    <w:p w:rsidR="00570566" w:rsidRPr="000540CC" w:rsidRDefault="00570566" w:rsidP="00570566">
      <w:pPr>
        <w:ind w:firstLine="567"/>
        <w:jc w:val="both"/>
        <w:rPr>
          <w:rFonts w:eastAsia="Times New Roman" w:cs="Times New Roman"/>
          <w:sz w:val="26"/>
          <w:szCs w:val="26"/>
          <w:lang w:eastAsia="ar-SA"/>
        </w:rPr>
      </w:pPr>
      <w:r w:rsidRPr="000540CC">
        <w:rPr>
          <w:rFonts w:eastAsia="Times New Roman" w:cs="Times New Roman"/>
          <w:sz w:val="26"/>
          <w:szCs w:val="26"/>
          <w:lang w:eastAsia="ar-SA"/>
        </w:rPr>
        <w:t xml:space="preserve">В </w:t>
      </w:r>
      <w:r>
        <w:rPr>
          <w:rFonts w:eastAsia="Times New Roman" w:cs="Times New Roman"/>
          <w:sz w:val="26"/>
          <w:szCs w:val="26"/>
          <w:lang w:eastAsia="ar-SA"/>
        </w:rPr>
        <w:t>2018 г.</w:t>
      </w:r>
      <w:r w:rsidRPr="000540CC">
        <w:rPr>
          <w:rFonts w:eastAsia="Times New Roman" w:cs="Times New Roman"/>
          <w:sz w:val="26"/>
          <w:szCs w:val="26"/>
          <w:lang w:eastAsia="ar-SA"/>
        </w:rPr>
        <w:t xml:space="preserve"> Управлением рассмотрено </w:t>
      </w:r>
      <w:r>
        <w:rPr>
          <w:rFonts w:eastAsia="Times New Roman" w:cs="Times New Roman"/>
          <w:sz w:val="26"/>
          <w:szCs w:val="26"/>
          <w:lang w:eastAsia="ar-SA"/>
        </w:rPr>
        <w:t>222</w:t>
      </w:r>
      <w:r w:rsidRPr="000540CC">
        <w:rPr>
          <w:rFonts w:eastAsia="Times New Roman" w:cs="Times New Roman"/>
          <w:sz w:val="26"/>
          <w:szCs w:val="26"/>
          <w:lang w:eastAsia="ar-SA"/>
        </w:rPr>
        <w:t xml:space="preserve"> дел</w:t>
      </w:r>
      <w:r>
        <w:rPr>
          <w:rFonts w:eastAsia="Times New Roman" w:cs="Times New Roman"/>
          <w:sz w:val="26"/>
          <w:szCs w:val="26"/>
          <w:lang w:eastAsia="ar-SA"/>
        </w:rPr>
        <w:t>а</w:t>
      </w:r>
      <w:r w:rsidRPr="000540CC">
        <w:rPr>
          <w:rFonts w:eastAsia="Times New Roman" w:cs="Times New Roman"/>
          <w:sz w:val="26"/>
          <w:szCs w:val="26"/>
          <w:lang w:eastAsia="ar-SA"/>
        </w:rPr>
        <w:t xml:space="preserve"> об административных правонарушениях за нарушение требований Закона о контрактной системе, из них: </w:t>
      </w:r>
    </w:p>
    <w:p w:rsidR="00570566" w:rsidRPr="000540CC" w:rsidRDefault="00570566" w:rsidP="00570566">
      <w:pPr>
        <w:ind w:firstLine="567"/>
        <w:jc w:val="both"/>
        <w:rPr>
          <w:rFonts w:eastAsia="Times New Roman" w:cs="Times New Roman"/>
          <w:sz w:val="26"/>
          <w:szCs w:val="26"/>
          <w:lang w:eastAsia="ar-SA"/>
        </w:rPr>
      </w:pPr>
      <w:r>
        <w:rPr>
          <w:rFonts w:eastAsia="Times New Roman" w:cs="Times New Roman"/>
          <w:sz w:val="26"/>
          <w:szCs w:val="26"/>
          <w:lang w:eastAsia="ar-SA"/>
        </w:rPr>
        <w:t xml:space="preserve">49 </w:t>
      </w:r>
      <w:r w:rsidRPr="000540CC">
        <w:rPr>
          <w:rFonts w:eastAsia="Times New Roman" w:cs="Times New Roman"/>
          <w:sz w:val="26"/>
          <w:szCs w:val="26"/>
          <w:lang w:eastAsia="ar-SA"/>
        </w:rPr>
        <w:t xml:space="preserve">дел об административных правонарушениях прекращено, в том числе, </w:t>
      </w:r>
      <w:r>
        <w:rPr>
          <w:rFonts w:eastAsia="Times New Roman" w:cs="Times New Roman"/>
          <w:sz w:val="26"/>
          <w:szCs w:val="26"/>
          <w:lang w:eastAsia="ar-SA"/>
        </w:rPr>
        <w:t>7</w:t>
      </w:r>
      <w:r w:rsidRPr="000540CC">
        <w:rPr>
          <w:rFonts w:eastAsia="Times New Roman" w:cs="Times New Roman"/>
          <w:sz w:val="26"/>
          <w:szCs w:val="26"/>
          <w:lang w:eastAsia="ar-SA"/>
        </w:rPr>
        <w:t xml:space="preserve"> дел в связи с малозначительностью совершенных административных правонарушений; </w:t>
      </w:r>
    </w:p>
    <w:p w:rsidR="00570566" w:rsidRPr="000540CC" w:rsidRDefault="00570566" w:rsidP="00570566">
      <w:pPr>
        <w:ind w:firstLine="567"/>
        <w:jc w:val="both"/>
        <w:rPr>
          <w:rFonts w:eastAsia="Times New Roman" w:cs="Times New Roman"/>
          <w:sz w:val="26"/>
          <w:szCs w:val="26"/>
          <w:lang w:eastAsia="ar-SA"/>
        </w:rPr>
      </w:pPr>
      <w:r w:rsidRPr="000540CC">
        <w:rPr>
          <w:rFonts w:eastAsia="Times New Roman" w:cs="Times New Roman"/>
          <w:sz w:val="26"/>
          <w:szCs w:val="26"/>
          <w:lang w:eastAsia="ar-SA"/>
        </w:rPr>
        <w:t xml:space="preserve">наложено </w:t>
      </w:r>
      <w:r>
        <w:rPr>
          <w:rFonts w:eastAsia="Times New Roman" w:cs="Times New Roman"/>
          <w:sz w:val="26"/>
          <w:szCs w:val="26"/>
          <w:lang w:eastAsia="ar-SA"/>
        </w:rPr>
        <w:t xml:space="preserve">173 </w:t>
      </w:r>
      <w:r w:rsidRPr="000540CC">
        <w:rPr>
          <w:rFonts w:eastAsia="Times New Roman" w:cs="Times New Roman"/>
          <w:sz w:val="26"/>
          <w:szCs w:val="26"/>
          <w:lang w:eastAsia="ar-SA"/>
        </w:rPr>
        <w:t>административных штраф</w:t>
      </w:r>
      <w:r>
        <w:rPr>
          <w:rFonts w:eastAsia="Times New Roman" w:cs="Times New Roman"/>
          <w:sz w:val="26"/>
          <w:szCs w:val="26"/>
          <w:lang w:eastAsia="ar-SA"/>
        </w:rPr>
        <w:t xml:space="preserve">а </w:t>
      </w:r>
      <w:r w:rsidRPr="000540CC">
        <w:rPr>
          <w:rFonts w:eastAsia="Times New Roman" w:cs="Times New Roman"/>
          <w:sz w:val="26"/>
          <w:szCs w:val="26"/>
          <w:lang w:eastAsia="ar-SA"/>
        </w:rPr>
        <w:t xml:space="preserve">на общую сумму </w:t>
      </w:r>
      <w:r>
        <w:rPr>
          <w:rFonts w:eastAsia="Times New Roman" w:cs="Times New Roman"/>
          <w:sz w:val="26"/>
          <w:szCs w:val="26"/>
          <w:lang w:eastAsia="ar-SA"/>
        </w:rPr>
        <w:t>2 118,7 тыс.</w:t>
      </w:r>
      <w:r w:rsidRPr="000540CC">
        <w:rPr>
          <w:rFonts w:eastAsia="Times New Roman" w:cs="Times New Roman"/>
          <w:sz w:val="26"/>
          <w:szCs w:val="26"/>
          <w:lang w:eastAsia="ar-SA"/>
        </w:rPr>
        <w:t xml:space="preserve"> рублей; </w:t>
      </w:r>
    </w:p>
    <w:p w:rsidR="00570566" w:rsidRDefault="00570566" w:rsidP="00570566">
      <w:pPr>
        <w:ind w:firstLine="567"/>
        <w:jc w:val="both"/>
        <w:rPr>
          <w:rFonts w:eastAsia="Times New Roman" w:cs="Times New Roman"/>
          <w:sz w:val="26"/>
          <w:szCs w:val="26"/>
          <w:lang w:eastAsia="ar-SA"/>
        </w:rPr>
      </w:pPr>
      <w:r w:rsidRPr="000540CC">
        <w:rPr>
          <w:rFonts w:eastAsia="Times New Roman" w:cs="Times New Roman"/>
          <w:sz w:val="26"/>
          <w:szCs w:val="26"/>
          <w:lang w:eastAsia="ar-SA"/>
        </w:rPr>
        <w:t xml:space="preserve">исполнено </w:t>
      </w:r>
      <w:r>
        <w:rPr>
          <w:rFonts w:eastAsia="Times New Roman" w:cs="Times New Roman"/>
          <w:sz w:val="26"/>
          <w:szCs w:val="26"/>
          <w:lang w:eastAsia="ar-SA"/>
        </w:rPr>
        <w:t xml:space="preserve">182 </w:t>
      </w:r>
      <w:r w:rsidRPr="000540CC">
        <w:rPr>
          <w:rFonts w:eastAsia="Times New Roman" w:cs="Times New Roman"/>
          <w:sz w:val="26"/>
          <w:szCs w:val="26"/>
          <w:lang w:eastAsia="ar-SA"/>
        </w:rPr>
        <w:t xml:space="preserve"> постановлени</w:t>
      </w:r>
      <w:r>
        <w:rPr>
          <w:rFonts w:eastAsia="Times New Roman" w:cs="Times New Roman"/>
          <w:sz w:val="26"/>
          <w:szCs w:val="26"/>
          <w:lang w:eastAsia="ar-SA"/>
        </w:rPr>
        <w:t>я (35 – выданных в 2017 г.)</w:t>
      </w:r>
      <w:r w:rsidRPr="000540CC">
        <w:rPr>
          <w:rFonts w:eastAsia="Times New Roman" w:cs="Times New Roman"/>
          <w:sz w:val="26"/>
          <w:szCs w:val="26"/>
          <w:lang w:eastAsia="ar-SA"/>
        </w:rPr>
        <w:t xml:space="preserve">, </w:t>
      </w:r>
    </w:p>
    <w:p w:rsidR="00570566" w:rsidRPr="000540CC" w:rsidRDefault="00570566" w:rsidP="00570566">
      <w:pPr>
        <w:ind w:firstLine="567"/>
        <w:jc w:val="both"/>
        <w:rPr>
          <w:rFonts w:eastAsia="Times New Roman" w:cs="Times New Roman"/>
          <w:sz w:val="26"/>
          <w:szCs w:val="26"/>
          <w:lang w:eastAsia="ar-SA"/>
        </w:rPr>
      </w:pPr>
      <w:r w:rsidRPr="000540CC">
        <w:rPr>
          <w:rFonts w:eastAsia="Times New Roman" w:cs="Times New Roman"/>
          <w:sz w:val="26"/>
          <w:szCs w:val="26"/>
          <w:lang w:eastAsia="ar-SA"/>
        </w:rPr>
        <w:t>24 постановления находятся в стадии исполнения</w:t>
      </w:r>
      <w:r>
        <w:rPr>
          <w:rFonts w:eastAsia="Times New Roman" w:cs="Times New Roman"/>
          <w:sz w:val="26"/>
          <w:szCs w:val="26"/>
          <w:lang w:eastAsia="ar-SA"/>
        </w:rPr>
        <w:t xml:space="preserve">. </w:t>
      </w:r>
      <w:r w:rsidRPr="000540CC">
        <w:rPr>
          <w:rFonts w:eastAsia="Times New Roman" w:cs="Times New Roman"/>
          <w:sz w:val="26"/>
          <w:szCs w:val="26"/>
          <w:lang w:eastAsia="ar-SA"/>
        </w:rPr>
        <w:t xml:space="preserve">  </w:t>
      </w:r>
    </w:p>
    <w:p w:rsidR="00570566" w:rsidRPr="000540CC" w:rsidRDefault="00570566" w:rsidP="00570566">
      <w:pPr>
        <w:ind w:firstLine="567"/>
        <w:jc w:val="both"/>
        <w:rPr>
          <w:rFonts w:eastAsia="Times New Roman" w:cs="Times New Roman"/>
          <w:sz w:val="26"/>
          <w:szCs w:val="26"/>
          <w:lang w:eastAsia="ar-SA"/>
        </w:rPr>
      </w:pPr>
      <w:r w:rsidRPr="000540CC">
        <w:rPr>
          <w:rFonts w:eastAsia="Times New Roman" w:cs="Times New Roman"/>
          <w:sz w:val="26"/>
          <w:szCs w:val="26"/>
          <w:lang w:eastAsia="ar-SA"/>
        </w:rPr>
        <w:t xml:space="preserve">Общая сумма уплаченных штрафов составила </w:t>
      </w:r>
      <w:r>
        <w:rPr>
          <w:rFonts w:eastAsia="Times New Roman" w:cs="Times New Roman"/>
          <w:sz w:val="26"/>
          <w:szCs w:val="26"/>
          <w:lang w:eastAsia="ar-SA"/>
        </w:rPr>
        <w:t>1 994,3 тыс.</w:t>
      </w:r>
      <w:r w:rsidRPr="000540CC">
        <w:rPr>
          <w:rFonts w:eastAsia="Times New Roman" w:cs="Times New Roman"/>
          <w:sz w:val="26"/>
          <w:szCs w:val="26"/>
          <w:lang w:eastAsia="ar-SA"/>
        </w:rPr>
        <w:t xml:space="preserve"> рублей. </w:t>
      </w:r>
    </w:p>
    <w:p w:rsidR="00570566" w:rsidRPr="00F42DCF" w:rsidRDefault="00570566" w:rsidP="00570566">
      <w:pPr>
        <w:jc w:val="both"/>
        <w:rPr>
          <w:rFonts w:cs="Times New Roman"/>
          <w:sz w:val="20"/>
          <w:szCs w:val="20"/>
        </w:rPr>
      </w:pPr>
    </w:p>
    <w:p w:rsidR="00BD79AD" w:rsidRDefault="00BD79AD" w:rsidP="00587577">
      <w:pPr>
        <w:jc w:val="both"/>
        <w:rPr>
          <w:rFonts w:cs="Times New Roman"/>
          <w:i/>
          <w:sz w:val="28"/>
          <w:szCs w:val="28"/>
        </w:rPr>
      </w:pPr>
    </w:p>
    <w:sectPr w:rsidR="00BD79AD" w:rsidSect="00D4353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77" w:rsidRDefault="00292A77" w:rsidP="006D6C2F">
      <w:r>
        <w:separator/>
      </w:r>
    </w:p>
  </w:endnote>
  <w:endnote w:type="continuationSeparator" w:id="0">
    <w:p w:rsidR="00292A77" w:rsidRDefault="00292A77" w:rsidP="006D6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4485"/>
      <w:docPartObj>
        <w:docPartGallery w:val="Page Numbers (Bottom of Page)"/>
        <w:docPartUnique/>
      </w:docPartObj>
    </w:sdtPr>
    <w:sdtContent>
      <w:p w:rsidR="00DC4D81" w:rsidRDefault="00F0073B">
        <w:pPr>
          <w:pStyle w:val="ac"/>
          <w:jc w:val="center"/>
        </w:pPr>
        <w:fldSimple w:instr=" PAGE   \* MERGEFORMAT ">
          <w:r w:rsidR="00570566">
            <w:rPr>
              <w:noProof/>
            </w:rPr>
            <w:t>37</w:t>
          </w:r>
        </w:fldSimple>
      </w:p>
    </w:sdtContent>
  </w:sdt>
  <w:p w:rsidR="00DC4D81" w:rsidRDefault="00DC4D8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77" w:rsidRDefault="00292A77" w:rsidP="006D6C2F">
      <w:r>
        <w:separator/>
      </w:r>
    </w:p>
  </w:footnote>
  <w:footnote w:type="continuationSeparator" w:id="0">
    <w:p w:rsidR="00292A77" w:rsidRDefault="00292A77" w:rsidP="006D6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CF2D37"/>
    <w:rsid w:val="00006EFE"/>
    <w:rsid w:val="000105AE"/>
    <w:rsid w:val="00013A86"/>
    <w:rsid w:val="000160A1"/>
    <w:rsid w:val="00026B90"/>
    <w:rsid w:val="00032163"/>
    <w:rsid w:val="00037645"/>
    <w:rsid w:val="00051141"/>
    <w:rsid w:val="0005324B"/>
    <w:rsid w:val="00064642"/>
    <w:rsid w:val="00065C63"/>
    <w:rsid w:val="0007119D"/>
    <w:rsid w:val="000750B0"/>
    <w:rsid w:val="000771B0"/>
    <w:rsid w:val="000926FB"/>
    <w:rsid w:val="00094023"/>
    <w:rsid w:val="000955A0"/>
    <w:rsid w:val="00097B37"/>
    <w:rsid w:val="000B1ABC"/>
    <w:rsid w:val="000C3583"/>
    <w:rsid w:val="000C4C5A"/>
    <w:rsid w:val="000C5ADC"/>
    <w:rsid w:val="000C6361"/>
    <w:rsid w:val="000D2D6B"/>
    <w:rsid w:val="001037EA"/>
    <w:rsid w:val="00107FBD"/>
    <w:rsid w:val="00112036"/>
    <w:rsid w:val="00124722"/>
    <w:rsid w:val="00147E69"/>
    <w:rsid w:val="0015029D"/>
    <w:rsid w:val="001909E5"/>
    <w:rsid w:val="00192A9A"/>
    <w:rsid w:val="001B7704"/>
    <w:rsid w:val="001D684D"/>
    <w:rsid w:val="001F7217"/>
    <w:rsid w:val="002008E9"/>
    <w:rsid w:val="00202B10"/>
    <w:rsid w:val="00202EBE"/>
    <w:rsid w:val="00223570"/>
    <w:rsid w:val="00226193"/>
    <w:rsid w:val="002264C5"/>
    <w:rsid w:val="0023471D"/>
    <w:rsid w:val="0024658A"/>
    <w:rsid w:val="002668BE"/>
    <w:rsid w:val="00270E24"/>
    <w:rsid w:val="00273AA0"/>
    <w:rsid w:val="00284726"/>
    <w:rsid w:val="0028727A"/>
    <w:rsid w:val="00292A77"/>
    <w:rsid w:val="002956D7"/>
    <w:rsid w:val="002A117D"/>
    <w:rsid w:val="002C2247"/>
    <w:rsid w:val="002C55F6"/>
    <w:rsid w:val="002D2A04"/>
    <w:rsid w:val="002D6D2F"/>
    <w:rsid w:val="002E0F92"/>
    <w:rsid w:val="002E2CBF"/>
    <w:rsid w:val="002F0402"/>
    <w:rsid w:val="002F4CEF"/>
    <w:rsid w:val="002F4DAE"/>
    <w:rsid w:val="00325D92"/>
    <w:rsid w:val="00341581"/>
    <w:rsid w:val="00342B15"/>
    <w:rsid w:val="00361CB8"/>
    <w:rsid w:val="0037015C"/>
    <w:rsid w:val="003A2A84"/>
    <w:rsid w:val="003A7944"/>
    <w:rsid w:val="003B23C4"/>
    <w:rsid w:val="003B32C9"/>
    <w:rsid w:val="003B4A32"/>
    <w:rsid w:val="003C5372"/>
    <w:rsid w:val="003F0035"/>
    <w:rsid w:val="003F0BD2"/>
    <w:rsid w:val="00404A27"/>
    <w:rsid w:val="00405CE2"/>
    <w:rsid w:val="00407E3A"/>
    <w:rsid w:val="00412CE7"/>
    <w:rsid w:val="00415D89"/>
    <w:rsid w:val="00423492"/>
    <w:rsid w:val="0042478B"/>
    <w:rsid w:val="00430E6A"/>
    <w:rsid w:val="0043278A"/>
    <w:rsid w:val="00445382"/>
    <w:rsid w:val="00486879"/>
    <w:rsid w:val="004918A0"/>
    <w:rsid w:val="004919A9"/>
    <w:rsid w:val="00495927"/>
    <w:rsid w:val="004A54ED"/>
    <w:rsid w:val="004B7F55"/>
    <w:rsid w:val="004D01B3"/>
    <w:rsid w:val="004E218B"/>
    <w:rsid w:val="004F7BE5"/>
    <w:rsid w:val="005074F8"/>
    <w:rsid w:val="00515631"/>
    <w:rsid w:val="005168A8"/>
    <w:rsid w:val="0052683C"/>
    <w:rsid w:val="0052714E"/>
    <w:rsid w:val="00531D2E"/>
    <w:rsid w:val="00553B19"/>
    <w:rsid w:val="005620E7"/>
    <w:rsid w:val="00570566"/>
    <w:rsid w:val="00582666"/>
    <w:rsid w:val="005859C4"/>
    <w:rsid w:val="00586193"/>
    <w:rsid w:val="00586759"/>
    <w:rsid w:val="00587577"/>
    <w:rsid w:val="005A5DF3"/>
    <w:rsid w:val="005B0963"/>
    <w:rsid w:val="005C42C9"/>
    <w:rsid w:val="005C77C8"/>
    <w:rsid w:val="005D5AE3"/>
    <w:rsid w:val="005D7A4E"/>
    <w:rsid w:val="005E0D8A"/>
    <w:rsid w:val="005E7A0A"/>
    <w:rsid w:val="00605245"/>
    <w:rsid w:val="006057C0"/>
    <w:rsid w:val="00606C5D"/>
    <w:rsid w:val="0061228C"/>
    <w:rsid w:val="0062068E"/>
    <w:rsid w:val="006349F8"/>
    <w:rsid w:val="006444EA"/>
    <w:rsid w:val="006516D1"/>
    <w:rsid w:val="00665AD8"/>
    <w:rsid w:val="00665CCB"/>
    <w:rsid w:val="0067547A"/>
    <w:rsid w:val="006843B3"/>
    <w:rsid w:val="00693231"/>
    <w:rsid w:val="006972AF"/>
    <w:rsid w:val="006A6495"/>
    <w:rsid w:val="006A74ED"/>
    <w:rsid w:val="006C177A"/>
    <w:rsid w:val="006C452C"/>
    <w:rsid w:val="006C5AE6"/>
    <w:rsid w:val="006D501B"/>
    <w:rsid w:val="006D6C2F"/>
    <w:rsid w:val="006E0FE2"/>
    <w:rsid w:val="006F17A9"/>
    <w:rsid w:val="006F71C8"/>
    <w:rsid w:val="00702492"/>
    <w:rsid w:val="00707BD9"/>
    <w:rsid w:val="00711702"/>
    <w:rsid w:val="00724D6B"/>
    <w:rsid w:val="007266DC"/>
    <w:rsid w:val="00746BE4"/>
    <w:rsid w:val="00757ABD"/>
    <w:rsid w:val="007B3A4C"/>
    <w:rsid w:val="007C5E50"/>
    <w:rsid w:val="007C7FEC"/>
    <w:rsid w:val="007E1DD8"/>
    <w:rsid w:val="007F3415"/>
    <w:rsid w:val="007F4654"/>
    <w:rsid w:val="00805D3E"/>
    <w:rsid w:val="00810215"/>
    <w:rsid w:val="0084453C"/>
    <w:rsid w:val="008A2DD1"/>
    <w:rsid w:val="008B07A0"/>
    <w:rsid w:val="008B2E9C"/>
    <w:rsid w:val="008B4E27"/>
    <w:rsid w:val="008C5208"/>
    <w:rsid w:val="008C7E7E"/>
    <w:rsid w:val="008D7D2F"/>
    <w:rsid w:val="00902B0A"/>
    <w:rsid w:val="00905309"/>
    <w:rsid w:val="00920418"/>
    <w:rsid w:val="00927909"/>
    <w:rsid w:val="00932A65"/>
    <w:rsid w:val="00943946"/>
    <w:rsid w:val="00947D67"/>
    <w:rsid w:val="009863A5"/>
    <w:rsid w:val="009929E2"/>
    <w:rsid w:val="009A218D"/>
    <w:rsid w:val="00A05D43"/>
    <w:rsid w:val="00A27EF1"/>
    <w:rsid w:val="00A306C1"/>
    <w:rsid w:val="00A46816"/>
    <w:rsid w:val="00A6316F"/>
    <w:rsid w:val="00A67A4A"/>
    <w:rsid w:val="00A73262"/>
    <w:rsid w:val="00A74493"/>
    <w:rsid w:val="00A85415"/>
    <w:rsid w:val="00A97E44"/>
    <w:rsid w:val="00AB1861"/>
    <w:rsid w:val="00AD3C51"/>
    <w:rsid w:val="00AE366C"/>
    <w:rsid w:val="00B07218"/>
    <w:rsid w:val="00B10B45"/>
    <w:rsid w:val="00B16861"/>
    <w:rsid w:val="00B4139A"/>
    <w:rsid w:val="00B61905"/>
    <w:rsid w:val="00B65215"/>
    <w:rsid w:val="00B70DAE"/>
    <w:rsid w:val="00B7557B"/>
    <w:rsid w:val="00B756F0"/>
    <w:rsid w:val="00B75FE8"/>
    <w:rsid w:val="00B85074"/>
    <w:rsid w:val="00BC15FC"/>
    <w:rsid w:val="00BC4178"/>
    <w:rsid w:val="00BD79AD"/>
    <w:rsid w:val="00BE1CCF"/>
    <w:rsid w:val="00BE26CB"/>
    <w:rsid w:val="00BE2AD6"/>
    <w:rsid w:val="00BE414C"/>
    <w:rsid w:val="00BE4924"/>
    <w:rsid w:val="00BF271B"/>
    <w:rsid w:val="00C02864"/>
    <w:rsid w:val="00C04332"/>
    <w:rsid w:val="00C0502F"/>
    <w:rsid w:val="00C078E0"/>
    <w:rsid w:val="00C10774"/>
    <w:rsid w:val="00C16FF5"/>
    <w:rsid w:val="00C2545E"/>
    <w:rsid w:val="00C272BE"/>
    <w:rsid w:val="00C7772B"/>
    <w:rsid w:val="00C82D9F"/>
    <w:rsid w:val="00CB4043"/>
    <w:rsid w:val="00CB647D"/>
    <w:rsid w:val="00CD25DB"/>
    <w:rsid w:val="00CE7A56"/>
    <w:rsid w:val="00CF2D37"/>
    <w:rsid w:val="00D0139A"/>
    <w:rsid w:val="00D032E6"/>
    <w:rsid w:val="00D05EA7"/>
    <w:rsid w:val="00D10DFC"/>
    <w:rsid w:val="00D40739"/>
    <w:rsid w:val="00D43534"/>
    <w:rsid w:val="00D46D3C"/>
    <w:rsid w:val="00D47BE6"/>
    <w:rsid w:val="00D57EA3"/>
    <w:rsid w:val="00D57FCA"/>
    <w:rsid w:val="00D65111"/>
    <w:rsid w:val="00D8641D"/>
    <w:rsid w:val="00DB42C7"/>
    <w:rsid w:val="00DB48DA"/>
    <w:rsid w:val="00DC2C84"/>
    <w:rsid w:val="00DC4D81"/>
    <w:rsid w:val="00DC79C1"/>
    <w:rsid w:val="00DE7D47"/>
    <w:rsid w:val="00DF08A1"/>
    <w:rsid w:val="00E03A25"/>
    <w:rsid w:val="00E03E67"/>
    <w:rsid w:val="00E05A1C"/>
    <w:rsid w:val="00E16C27"/>
    <w:rsid w:val="00E30E82"/>
    <w:rsid w:val="00E31B94"/>
    <w:rsid w:val="00E40CC7"/>
    <w:rsid w:val="00E43F29"/>
    <w:rsid w:val="00E478AF"/>
    <w:rsid w:val="00E65CC4"/>
    <w:rsid w:val="00E736BB"/>
    <w:rsid w:val="00EA5855"/>
    <w:rsid w:val="00EB0E4E"/>
    <w:rsid w:val="00EC22E8"/>
    <w:rsid w:val="00EC4C9C"/>
    <w:rsid w:val="00EC75AE"/>
    <w:rsid w:val="00EE68F6"/>
    <w:rsid w:val="00EE6CF2"/>
    <w:rsid w:val="00EF3FBE"/>
    <w:rsid w:val="00EF7713"/>
    <w:rsid w:val="00F0073B"/>
    <w:rsid w:val="00F01C60"/>
    <w:rsid w:val="00F104A8"/>
    <w:rsid w:val="00F14348"/>
    <w:rsid w:val="00F14B23"/>
    <w:rsid w:val="00F30302"/>
    <w:rsid w:val="00F360CF"/>
    <w:rsid w:val="00F37F17"/>
    <w:rsid w:val="00F5105A"/>
    <w:rsid w:val="00F52BD1"/>
    <w:rsid w:val="00F57223"/>
    <w:rsid w:val="00F87E01"/>
    <w:rsid w:val="00F92DE4"/>
    <w:rsid w:val="00F934CE"/>
    <w:rsid w:val="00F94923"/>
    <w:rsid w:val="00FA0A79"/>
    <w:rsid w:val="00FA0ECA"/>
    <w:rsid w:val="00FA1754"/>
    <w:rsid w:val="00FB51D4"/>
    <w:rsid w:val="00FC2341"/>
    <w:rsid w:val="00FD4EFB"/>
    <w:rsid w:val="00FF0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2D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qFormat/>
    <w:rsid w:val="00CF2D37"/>
    <w:pPr>
      <w:widowControl/>
      <w:suppressAutoHyphens w:val="0"/>
      <w:jc w:val="center"/>
      <w:textAlignment w:val="auto"/>
      <w:outlineLvl w:val="0"/>
    </w:pPr>
    <w:rPr>
      <w:rFonts w:eastAsia="Times New Roman" w:cs="Times New Roman"/>
      <w:b/>
      <w:kern w:val="0"/>
      <w:sz w:val="28"/>
      <w:szCs w:val="28"/>
      <w:lang w:eastAsia="ru-RU" w:bidi="ar-SA"/>
    </w:rPr>
  </w:style>
  <w:style w:type="paragraph" w:styleId="2">
    <w:name w:val="heading 2"/>
    <w:basedOn w:val="a"/>
    <w:next w:val="a"/>
    <w:link w:val="20"/>
    <w:uiPriority w:val="9"/>
    <w:semiHidden/>
    <w:unhideWhenUsed/>
    <w:qFormat/>
    <w:rsid w:val="00FB51D4"/>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uiPriority w:val="9"/>
    <w:semiHidden/>
    <w:unhideWhenUsed/>
    <w:qFormat/>
    <w:rsid w:val="00B61905"/>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D37"/>
    <w:rPr>
      <w:rFonts w:ascii="Times New Roman" w:eastAsia="Times New Roman" w:hAnsi="Times New Roman" w:cs="Times New Roman"/>
      <w:b/>
      <w:sz w:val="28"/>
      <w:szCs w:val="28"/>
      <w:lang w:eastAsia="ru-RU"/>
    </w:rPr>
  </w:style>
  <w:style w:type="paragraph" w:styleId="a3">
    <w:name w:val="No Spacing"/>
    <w:uiPriority w:val="1"/>
    <w:qFormat/>
    <w:rsid w:val="00CF2D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rsid w:val="00CF2D37"/>
    <w:pPr>
      <w:widowControl/>
      <w:suppressAutoHyphens w:val="0"/>
      <w:autoSpaceDN/>
      <w:ind w:firstLine="540"/>
      <w:jc w:val="both"/>
      <w:textAlignment w:val="auto"/>
    </w:pPr>
    <w:rPr>
      <w:rFonts w:eastAsia="Times New Roman" w:cs="Times New Roman"/>
      <w:kern w:val="0"/>
      <w:sz w:val="28"/>
      <w:szCs w:val="28"/>
      <w:lang w:eastAsia="ru-RU" w:bidi="ar-SA"/>
    </w:rPr>
  </w:style>
  <w:style w:type="character" w:customStyle="1" w:styleId="a5">
    <w:name w:val="Основной текст с отступом Знак"/>
    <w:basedOn w:val="a0"/>
    <w:link w:val="a4"/>
    <w:rsid w:val="00CF2D37"/>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F2D3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F2D3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2F0402"/>
    <w:pPr>
      <w:spacing w:after="120"/>
    </w:pPr>
    <w:rPr>
      <w:szCs w:val="21"/>
    </w:rPr>
  </w:style>
  <w:style w:type="character" w:customStyle="1" w:styleId="a7">
    <w:name w:val="Основной текст Знак"/>
    <w:basedOn w:val="a0"/>
    <w:link w:val="a6"/>
    <w:uiPriority w:val="99"/>
    <w:semiHidden/>
    <w:rsid w:val="002F0402"/>
    <w:rPr>
      <w:rFonts w:ascii="Times New Roman" w:eastAsia="SimSun" w:hAnsi="Times New Roman" w:cs="Mangal"/>
      <w:kern w:val="3"/>
      <w:sz w:val="24"/>
      <w:szCs w:val="21"/>
      <w:lang w:eastAsia="zh-CN" w:bidi="hi-IN"/>
    </w:rPr>
  </w:style>
  <w:style w:type="character" w:customStyle="1" w:styleId="a8">
    <w:name w:val="Основной текст_"/>
    <w:basedOn w:val="a0"/>
    <w:link w:val="11"/>
    <w:rsid w:val="002F0402"/>
    <w:rPr>
      <w:rFonts w:ascii="Times New Roman" w:eastAsia="Times New Roman" w:hAnsi="Times New Roman" w:cs="Times New Roman"/>
      <w:spacing w:val="10"/>
      <w:shd w:val="clear" w:color="auto" w:fill="FFFFFF"/>
    </w:rPr>
  </w:style>
  <w:style w:type="paragraph" w:customStyle="1" w:styleId="11">
    <w:name w:val="Основной текст1"/>
    <w:basedOn w:val="a"/>
    <w:link w:val="a8"/>
    <w:rsid w:val="002F0402"/>
    <w:pPr>
      <w:shd w:val="clear" w:color="auto" w:fill="FFFFFF"/>
      <w:suppressAutoHyphens w:val="0"/>
      <w:autoSpaceDN/>
      <w:spacing w:line="317" w:lineRule="exact"/>
      <w:textAlignment w:val="auto"/>
    </w:pPr>
    <w:rPr>
      <w:rFonts w:eastAsia="Times New Roman" w:cs="Times New Roman"/>
      <w:spacing w:val="10"/>
      <w:kern w:val="0"/>
      <w:sz w:val="22"/>
      <w:szCs w:val="22"/>
      <w:lang w:eastAsia="en-US" w:bidi="ar-SA"/>
    </w:rPr>
  </w:style>
  <w:style w:type="character" w:styleId="a9">
    <w:name w:val="Hyperlink"/>
    <w:basedOn w:val="a0"/>
    <w:uiPriority w:val="99"/>
    <w:semiHidden/>
    <w:unhideWhenUsed/>
    <w:rsid w:val="002F0402"/>
    <w:rPr>
      <w:color w:val="0000FF" w:themeColor="hyperlink"/>
      <w:u w:val="single"/>
    </w:rPr>
  </w:style>
  <w:style w:type="paragraph" w:styleId="aa">
    <w:name w:val="header"/>
    <w:basedOn w:val="a"/>
    <w:link w:val="ab"/>
    <w:uiPriority w:val="99"/>
    <w:unhideWhenUsed/>
    <w:rsid w:val="006D6C2F"/>
    <w:pPr>
      <w:tabs>
        <w:tab w:val="center" w:pos="4677"/>
        <w:tab w:val="right" w:pos="9355"/>
      </w:tabs>
    </w:pPr>
    <w:rPr>
      <w:szCs w:val="21"/>
    </w:rPr>
  </w:style>
  <w:style w:type="character" w:customStyle="1" w:styleId="ab">
    <w:name w:val="Верхний колонтитул Знак"/>
    <w:basedOn w:val="a0"/>
    <w:link w:val="aa"/>
    <w:uiPriority w:val="99"/>
    <w:rsid w:val="006D6C2F"/>
    <w:rPr>
      <w:rFonts w:ascii="Times New Roman" w:eastAsia="SimSun" w:hAnsi="Times New Roman" w:cs="Mangal"/>
      <w:kern w:val="3"/>
      <w:sz w:val="24"/>
      <w:szCs w:val="21"/>
      <w:lang w:eastAsia="zh-CN" w:bidi="hi-IN"/>
    </w:rPr>
  </w:style>
  <w:style w:type="paragraph" w:styleId="ac">
    <w:name w:val="footer"/>
    <w:basedOn w:val="a"/>
    <w:link w:val="ad"/>
    <w:uiPriority w:val="99"/>
    <w:unhideWhenUsed/>
    <w:rsid w:val="006D6C2F"/>
    <w:pPr>
      <w:tabs>
        <w:tab w:val="center" w:pos="4677"/>
        <w:tab w:val="right" w:pos="9355"/>
      </w:tabs>
    </w:pPr>
    <w:rPr>
      <w:szCs w:val="21"/>
    </w:rPr>
  </w:style>
  <w:style w:type="character" w:customStyle="1" w:styleId="ad">
    <w:name w:val="Нижний колонтитул Знак"/>
    <w:basedOn w:val="a0"/>
    <w:link w:val="ac"/>
    <w:uiPriority w:val="99"/>
    <w:rsid w:val="006D6C2F"/>
    <w:rPr>
      <w:rFonts w:ascii="Times New Roman" w:eastAsia="SimSun" w:hAnsi="Times New Roman" w:cs="Mangal"/>
      <w:kern w:val="3"/>
      <w:sz w:val="24"/>
      <w:szCs w:val="21"/>
      <w:lang w:eastAsia="zh-CN" w:bidi="hi-IN"/>
    </w:rPr>
  </w:style>
  <w:style w:type="paragraph" w:styleId="ae">
    <w:name w:val="List Paragraph"/>
    <w:basedOn w:val="a"/>
    <w:qFormat/>
    <w:rsid w:val="00430E6A"/>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30">
    <w:name w:val="Заголовок 3 Знак"/>
    <w:basedOn w:val="a0"/>
    <w:link w:val="3"/>
    <w:uiPriority w:val="9"/>
    <w:semiHidden/>
    <w:rsid w:val="00B61905"/>
    <w:rPr>
      <w:rFonts w:asciiTheme="majorHAnsi" w:eastAsiaTheme="majorEastAsia" w:hAnsiTheme="majorHAnsi" w:cs="Mangal"/>
      <w:b/>
      <w:bCs/>
      <w:color w:val="4F81BD" w:themeColor="accent1"/>
      <w:kern w:val="3"/>
      <w:sz w:val="24"/>
      <w:szCs w:val="21"/>
      <w:lang w:eastAsia="zh-CN" w:bidi="hi-IN"/>
    </w:rPr>
  </w:style>
  <w:style w:type="paragraph" w:customStyle="1" w:styleId="Textbody">
    <w:name w:val="Text body"/>
    <w:basedOn w:val="a"/>
    <w:rsid w:val="00B61905"/>
    <w:pPr>
      <w:spacing w:after="120"/>
    </w:pPr>
  </w:style>
  <w:style w:type="table" w:styleId="af">
    <w:name w:val="Table Grid"/>
    <w:basedOn w:val="a1"/>
    <w:uiPriority w:val="59"/>
    <w:rsid w:val="00B61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B61905"/>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20">
    <w:name w:val="Заголовок 2 Знак"/>
    <w:basedOn w:val="a0"/>
    <w:link w:val="2"/>
    <w:uiPriority w:val="9"/>
    <w:semiHidden/>
    <w:rsid w:val="00FB51D4"/>
    <w:rPr>
      <w:rFonts w:asciiTheme="majorHAnsi" w:eastAsiaTheme="majorEastAsia" w:hAnsiTheme="majorHAnsi" w:cs="Mangal"/>
      <w:b/>
      <w:bCs/>
      <w:color w:val="4F81BD" w:themeColor="accent1"/>
      <w:kern w:val="3"/>
      <w:sz w:val="26"/>
      <w:szCs w:val="23"/>
      <w:lang w:eastAsia="zh-CN" w:bidi="hi-IN"/>
    </w:rPr>
  </w:style>
  <w:style w:type="paragraph" w:styleId="21">
    <w:name w:val="List 2"/>
    <w:basedOn w:val="a"/>
    <w:rsid w:val="00606C5D"/>
    <w:pPr>
      <w:ind w:left="566" w:hanging="283"/>
    </w:pPr>
    <w:rPr>
      <w:szCs w:val="21"/>
    </w:rPr>
  </w:style>
  <w:style w:type="paragraph" w:customStyle="1" w:styleId="210">
    <w:name w:val="Основной текст с отступом 21"/>
    <w:basedOn w:val="a"/>
    <w:rsid w:val="00606C5D"/>
    <w:pPr>
      <w:widowControl/>
      <w:ind w:firstLine="720"/>
      <w:jc w:val="both"/>
      <w:textAlignment w:val="auto"/>
    </w:pPr>
    <w:rPr>
      <w:rFonts w:eastAsia="Times New Roman" w:cs="Times New Roman"/>
      <w:kern w:val="0"/>
      <w:sz w:val="28"/>
      <w:szCs w:val="20"/>
      <w:lang w:eastAsia="ar-SA" w:bidi="ar-SA"/>
    </w:rPr>
  </w:style>
  <w:style w:type="paragraph" w:styleId="22">
    <w:name w:val="Body Text Indent 2"/>
    <w:basedOn w:val="a"/>
    <w:link w:val="23"/>
    <w:uiPriority w:val="99"/>
    <w:unhideWhenUsed/>
    <w:rsid w:val="001D684D"/>
    <w:pPr>
      <w:spacing w:after="120" w:line="480" w:lineRule="auto"/>
      <w:ind w:left="283"/>
    </w:pPr>
    <w:rPr>
      <w:szCs w:val="21"/>
    </w:rPr>
  </w:style>
  <w:style w:type="character" w:customStyle="1" w:styleId="23">
    <w:name w:val="Основной текст с отступом 2 Знак"/>
    <w:basedOn w:val="a0"/>
    <w:link w:val="22"/>
    <w:uiPriority w:val="99"/>
    <w:rsid w:val="001D684D"/>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331370343">
      <w:bodyDiv w:val="1"/>
      <w:marLeft w:val="0"/>
      <w:marRight w:val="0"/>
      <w:marTop w:val="0"/>
      <w:marBottom w:val="0"/>
      <w:divBdr>
        <w:top w:val="none" w:sz="0" w:space="0" w:color="auto"/>
        <w:left w:val="none" w:sz="0" w:space="0" w:color="auto"/>
        <w:bottom w:val="none" w:sz="0" w:space="0" w:color="auto"/>
        <w:right w:val="none" w:sz="0" w:space="0" w:color="auto"/>
      </w:divBdr>
    </w:div>
    <w:div w:id="1411266827">
      <w:bodyDiv w:val="1"/>
      <w:marLeft w:val="0"/>
      <w:marRight w:val="0"/>
      <w:marTop w:val="0"/>
      <w:marBottom w:val="0"/>
      <w:divBdr>
        <w:top w:val="none" w:sz="0" w:space="0" w:color="auto"/>
        <w:left w:val="none" w:sz="0" w:space="0" w:color="auto"/>
        <w:bottom w:val="none" w:sz="0" w:space="0" w:color="auto"/>
        <w:right w:val="none" w:sz="0" w:space="0" w:color="auto"/>
      </w:divBdr>
    </w:div>
    <w:div w:id="1436947461">
      <w:bodyDiv w:val="1"/>
      <w:marLeft w:val="0"/>
      <w:marRight w:val="0"/>
      <w:marTop w:val="0"/>
      <w:marBottom w:val="0"/>
      <w:divBdr>
        <w:top w:val="none" w:sz="0" w:space="0" w:color="auto"/>
        <w:left w:val="none" w:sz="0" w:space="0" w:color="auto"/>
        <w:bottom w:val="none" w:sz="0" w:space="0" w:color="auto"/>
        <w:right w:val="none" w:sz="0" w:space="0" w:color="auto"/>
      </w:divBdr>
    </w:div>
    <w:div w:id="1778450722">
      <w:bodyDiv w:val="1"/>
      <w:marLeft w:val="0"/>
      <w:marRight w:val="0"/>
      <w:marTop w:val="0"/>
      <w:marBottom w:val="0"/>
      <w:divBdr>
        <w:top w:val="none" w:sz="0" w:space="0" w:color="auto"/>
        <w:left w:val="none" w:sz="0" w:space="0" w:color="auto"/>
        <w:bottom w:val="none" w:sz="0" w:space="0" w:color="auto"/>
        <w:right w:val="none" w:sz="0" w:space="0" w:color="auto"/>
      </w:divBdr>
    </w:div>
    <w:div w:id="1975670552">
      <w:bodyDiv w:val="1"/>
      <w:marLeft w:val="0"/>
      <w:marRight w:val="0"/>
      <w:marTop w:val="0"/>
      <w:marBottom w:val="0"/>
      <w:divBdr>
        <w:top w:val="none" w:sz="0" w:space="0" w:color="auto"/>
        <w:left w:val="none" w:sz="0" w:space="0" w:color="auto"/>
        <w:bottom w:val="none" w:sz="0" w:space="0" w:color="auto"/>
        <w:right w:val="none" w:sz="0" w:space="0" w:color="auto"/>
      </w:divBdr>
    </w:div>
    <w:div w:id="20366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102;&#1088;&#1080;&#1089;&#1090;&#1099;-&#1080;&#1078;&#1077;&#1074;&#1089;&#1082;&#1072;.&#1088;&#1092;/index.php?ph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19EED010DE35920CBB67451EC6460BEEE5378BF61C8985B23B96F847492F80AB109886029491AA581E197BE4007A9DB42EBA075F4V7e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9A8FB-9EFB-469D-9DFC-10D81A8B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37</Pages>
  <Words>12425</Words>
  <Characters>70825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Стерхова</dc:creator>
  <cp:lastModifiedBy>Стерхова</cp:lastModifiedBy>
  <cp:revision>14</cp:revision>
  <cp:lastPrinted>2018-04-10T12:24:00Z</cp:lastPrinted>
  <dcterms:created xsi:type="dcterms:W3CDTF">2019-02-01T10:48:00Z</dcterms:created>
  <dcterms:modified xsi:type="dcterms:W3CDTF">2019-02-06T10:06:00Z</dcterms:modified>
</cp:coreProperties>
</file>