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F9" w:rsidRPr="002A0E9D" w:rsidRDefault="008E63F9" w:rsidP="008E63F9">
      <w:pPr>
        <w:jc w:val="center"/>
        <w:rPr>
          <w:rFonts w:cs="Times New Roman"/>
          <w:b/>
          <w:sz w:val="28"/>
          <w:szCs w:val="28"/>
        </w:rPr>
      </w:pPr>
      <w:bookmarkStart w:id="0" w:name="_GoBack"/>
      <w:bookmarkEnd w:id="0"/>
      <w:r w:rsidRPr="002A0E9D">
        <w:rPr>
          <w:rFonts w:cs="Times New Roman"/>
          <w:b/>
          <w:sz w:val="28"/>
          <w:szCs w:val="28"/>
        </w:rPr>
        <w:t xml:space="preserve">Информация об основных направлениях и результатах деятельности Удмуртского </w:t>
      </w:r>
      <w:r w:rsidR="001912BB">
        <w:rPr>
          <w:rFonts w:cs="Times New Roman"/>
          <w:b/>
          <w:sz w:val="28"/>
          <w:szCs w:val="28"/>
        </w:rPr>
        <w:t>УФАС России по итогам работы за</w:t>
      </w:r>
      <w:r w:rsidRPr="002A0E9D">
        <w:rPr>
          <w:rFonts w:cs="Times New Roman"/>
          <w:b/>
          <w:sz w:val="28"/>
          <w:szCs w:val="28"/>
        </w:rPr>
        <w:t xml:space="preserve"> 2019 год</w:t>
      </w:r>
    </w:p>
    <w:p w:rsidR="008E63F9" w:rsidRPr="002A0E9D" w:rsidRDefault="008E63F9" w:rsidP="008E63F9">
      <w:pPr>
        <w:rPr>
          <w:rFonts w:cs="Times New Roman"/>
          <w:sz w:val="28"/>
          <w:szCs w:val="28"/>
        </w:rPr>
      </w:pPr>
    </w:p>
    <w:p w:rsidR="008E63F9" w:rsidRPr="002A0E9D" w:rsidRDefault="008E63F9" w:rsidP="008E63F9">
      <w:pPr>
        <w:pStyle w:val="1"/>
        <w:jc w:val="center"/>
        <w:rPr>
          <w:rFonts w:ascii="Times New Roman" w:hAnsi="Times New Roman" w:cs="Times New Roman"/>
          <w:b/>
          <w:color w:val="000000" w:themeColor="text1"/>
          <w:sz w:val="28"/>
          <w:szCs w:val="28"/>
        </w:rPr>
      </w:pPr>
      <w:r w:rsidRPr="002A0E9D">
        <w:rPr>
          <w:rFonts w:ascii="Times New Roman" w:hAnsi="Times New Roman" w:cs="Times New Roman"/>
          <w:b/>
          <w:color w:val="000000" w:themeColor="text1"/>
          <w:sz w:val="28"/>
          <w:szCs w:val="28"/>
        </w:rPr>
        <w:t>Антимонопольный контроль</w:t>
      </w:r>
    </w:p>
    <w:p w:rsidR="008E63F9" w:rsidRPr="002A0E9D" w:rsidRDefault="008E63F9" w:rsidP="008E63F9">
      <w:pPr>
        <w:pStyle w:val="3"/>
        <w:keepNext w:val="0"/>
        <w:keepLines w:val="0"/>
        <w:suppressAutoHyphens w:val="0"/>
        <w:spacing w:before="0" w:line="276" w:lineRule="auto"/>
        <w:jc w:val="both"/>
        <w:rPr>
          <w:rFonts w:ascii="Times New Roman" w:hAnsi="Times New Roman" w:cs="Times New Roman"/>
          <w:color w:val="auto"/>
          <w:sz w:val="28"/>
          <w:szCs w:val="28"/>
        </w:rPr>
      </w:pPr>
    </w:p>
    <w:p w:rsidR="008E63F9" w:rsidRPr="002A0E9D" w:rsidRDefault="008E63F9" w:rsidP="008E63F9">
      <w:pPr>
        <w:pStyle w:val="3"/>
        <w:keepNext w:val="0"/>
        <w:keepLines w:val="0"/>
        <w:suppressAutoHyphens w:val="0"/>
        <w:spacing w:before="0" w:line="276" w:lineRule="auto"/>
        <w:jc w:val="center"/>
        <w:rPr>
          <w:rFonts w:ascii="Times New Roman" w:hAnsi="Times New Roman" w:cs="Times New Roman"/>
          <w:color w:val="auto"/>
          <w:sz w:val="28"/>
          <w:szCs w:val="28"/>
        </w:rPr>
      </w:pPr>
      <w:r w:rsidRPr="002A0E9D">
        <w:rPr>
          <w:rFonts w:ascii="Times New Roman" w:hAnsi="Times New Roman" w:cs="Times New Roman"/>
          <w:color w:val="auto"/>
          <w:sz w:val="28"/>
          <w:szCs w:val="28"/>
        </w:rPr>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8E63F9" w:rsidRPr="002A0E9D" w:rsidRDefault="008E63F9" w:rsidP="008E63F9">
      <w:pPr>
        <w:spacing w:line="276" w:lineRule="auto"/>
        <w:ind w:firstLine="709"/>
        <w:jc w:val="both"/>
        <w:rPr>
          <w:rFonts w:cs="Times New Roman"/>
          <w:sz w:val="28"/>
          <w:szCs w:val="28"/>
        </w:rPr>
      </w:pPr>
    </w:p>
    <w:p w:rsidR="008E63F9" w:rsidRPr="002A0E9D" w:rsidRDefault="008E63F9" w:rsidP="008E63F9">
      <w:pPr>
        <w:tabs>
          <w:tab w:val="left" w:pos="567"/>
        </w:tabs>
        <w:spacing w:line="276" w:lineRule="auto"/>
        <w:ind w:firstLine="709"/>
        <w:jc w:val="both"/>
        <w:rPr>
          <w:rFonts w:cs="Times New Roman"/>
          <w:sz w:val="28"/>
          <w:szCs w:val="28"/>
        </w:rPr>
      </w:pPr>
      <w:r w:rsidRPr="002A0E9D">
        <w:rPr>
          <w:rFonts w:cs="Times New Roman"/>
          <w:sz w:val="28"/>
          <w:szCs w:val="28"/>
        </w:rPr>
        <w:t>Всего в 2019 году поступило 140 заявлений по признакам нарушения статьи 10 Закона о защите конкуренции, по 9 заявлениям нарушения устранены путем исполнения предупреждения, по 131 заявлениям факты нарушения не установлены.</w:t>
      </w:r>
    </w:p>
    <w:p w:rsidR="008E63F9" w:rsidRPr="002A0E9D" w:rsidRDefault="008E63F9" w:rsidP="008E63F9">
      <w:pPr>
        <w:tabs>
          <w:tab w:val="left" w:pos="567"/>
        </w:tabs>
        <w:spacing w:line="276" w:lineRule="auto"/>
        <w:ind w:firstLine="709"/>
        <w:jc w:val="both"/>
        <w:rPr>
          <w:rFonts w:cs="Times New Roman"/>
          <w:sz w:val="28"/>
          <w:szCs w:val="28"/>
        </w:rPr>
      </w:pPr>
      <w:r w:rsidRPr="002A0E9D">
        <w:rPr>
          <w:rFonts w:cs="Times New Roman"/>
          <w:sz w:val="28"/>
          <w:szCs w:val="28"/>
        </w:rPr>
        <w:t>Всего за 2019 год по признакам нарушения статьи 10 Закона о защите конкуренции было выдано 1</w:t>
      </w:r>
      <w:r w:rsidR="001912BB">
        <w:rPr>
          <w:rFonts w:cs="Times New Roman"/>
          <w:sz w:val="28"/>
          <w:szCs w:val="28"/>
        </w:rPr>
        <w:t xml:space="preserve">2 предупреждений о прекращении </w:t>
      </w:r>
      <w:r w:rsidRPr="002A0E9D">
        <w:rPr>
          <w:rFonts w:cs="Times New Roman"/>
          <w:sz w:val="28"/>
          <w:szCs w:val="28"/>
        </w:rPr>
        <w:t xml:space="preserve">признаков нарушений, из которых 9 исполнены, 1 не исполнено – возбуждено дело, которое находится в стадии рассмотрения, 2 предупреждения находятся в стадии исполнения. </w:t>
      </w:r>
    </w:p>
    <w:p w:rsidR="008E63F9" w:rsidRPr="002A0E9D" w:rsidRDefault="008E63F9" w:rsidP="008E63F9">
      <w:pPr>
        <w:tabs>
          <w:tab w:val="left" w:pos="567"/>
        </w:tabs>
        <w:spacing w:line="276" w:lineRule="auto"/>
        <w:jc w:val="both"/>
        <w:rPr>
          <w:rFonts w:cs="Times New Roman"/>
          <w:sz w:val="28"/>
          <w:szCs w:val="28"/>
        </w:rPr>
      </w:pPr>
      <w:r w:rsidRPr="002A0E9D">
        <w:rPr>
          <w:rFonts w:cs="Times New Roman"/>
          <w:sz w:val="28"/>
          <w:szCs w:val="28"/>
        </w:rPr>
        <w:t xml:space="preserve">        Виды выявленных нарушений статьи 10 Закона о защите конкуренции: </w:t>
      </w:r>
    </w:p>
    <w:p w:rsidR="008E63F9" w:rsidRPr="002A0E9D" w:rsidRDefault="008E63F9" w:rsidP="008E63F9">
      <w:pPr>
        <w:tabs>
          <w:tab w:val="left" w:pos="567"/>
        </w:tabs>
        <w:spacing w:line="276" w:lineRule="auto"/>
        <w:jc w:val="both"/>
        <w:rPr>
          <w:rFonts w:cs="Times New Roman"/>
          <w:sz w:val="28"/>
          <w:szCs w:val="28"/>
        </w:rPr>
      </w:pPr>
      <w:r w:rsidRPr="002A0E9D">
        <w:rPr>
          <w:rFonts w:cs="Times New Roman"/>
          <w:sz w:val="28"/>
          <w:szCs w:val="28"/>
        </w:rPr>
        <w:t xml:space="preserve">          -  навязывание невыгодных условий договора – 5 (рынок </w:t>
      </w:r>
      <w:proofErr w:type="spellStart"/>
      <w:r w:rsidRPr="002A0E9D">
        <w:rPr>
          <w:rFonts w:cs="Times New Roman"/>
          <w:sz w:val="28"/>
          <w:szCs w:val="28"/>
        </w:rPr>
        <w:t>жилищно</w:t>
      </w:r>
      <w:proofErr w:type="spellEnd"/>
      <w:r w:rsidRPr="002A0E9D">
        <w:rPr>
          <w:rFonts w:cs="Times New Roman"/>
          <w:sz w:val="28"/>
          <w:szCs w:val="28"/>
        </w:rPr>
        <w:t xml:space="preserve"> – коммунального хозяйства, рынок услуг связи, прочие - рынок оказания услуг автовокзалов </w:t>
      </w:r>
      <w:r w:rsidR="00425EB3" w:rsidRPr="002A0E9D">
        <w:rPr>
          <w:rFonts w:cs="Times New Roman"/>
          <w:sz w:val="28"/>
          <w:szCs w:val="28"/>
        </w:rPr>
        <w:t xml:space="preserve">при осуществлении действий </w:t>
      </w:r>
      <w:r w:rsidRPr="002A0E9D">
        <w:rPr>
          <w:rFonts w:cs="Times New Roman"/>
          <w:sz w:val="28"/>
          <w:szCs w:val="28"/>
        </w:rPr>
        <w:t xml:space="preserve">по продаже билетов на автобусные перевозки межмуниципального и регионального значения); </w:t>
      </w:r>
    </w:p>
    <w:p w:rsidR="008E63F9" w:rsidRPr="002A0E9D" w:rsidRDefault="008E63F9" w:rsidP="008E63F9">
      <w:pPr>
        <w:tabs>
          <w:tab w:val="left" w:pos="567"/>
        </w:tabs>
        <w:spacing w:line="276" w:lineRule="auto"/>
        <w:ind w:firstLine="709"/>
        <w:jc w:val="both"/>
        <w:rPr>
          <w:rFonts w:cs="Times New Roman"/>
          <w:sz w:val="28"/>
          <w:szCs w:val="28"/>
        </w:rPr>
      </w:pPr>
      <w:r w:rsidRPr="002A0E9D">
        <w:rPr>
          <w:rFonts w:cs="Times New Roman"/>
          <w:sz w:val="28"/>
          <w:szCs w:val="28"/>
        </w:rPr>
        <w:t xml:space="preserve">- необоснованный отказ в заключении договора – 4 (рынок водоснабжения и водоотведения, рынок поставки СУГ для </w:t>
      </w:r>
      <w:proofErr w:type="spellStart"/>
      <w:r w:rsidRPr="002A0E9D">
        <w:rPr>
          <w:rFonts w:cs="Times New Roman"/>
          <w:sz w:val="28"/>
          <w:szCs w:val="28"/>
        </w:rPr>
        <w:t>коммунально</w:t>
      </w:r>
      <w:proofErr w:type="spellEnd"/>
      <w:r w:rsidRPr="002A0E9D">
        <w:rPr>
          <w:rFonts w:cs="Times New Roman"/>
          <w:sz w:val="28"/>
          <w:szCs w:val="28"/>
        </w:rPr>
        <w:t xml:space="preserve"> -бытовых нужд).</w:t>
      </w:r>
    </w:p>
    <w:p w:rsidR="008E63F9" w:rsidRPr="002A0E9D" w:rsidRDefault="008E63F9" w:rsidP="008E63F9">
      <w:pPr>
        <w:tabs>
          <w:tab w:val="left" w:pos="567"/>
        </w:tabs>
        <w:spacing w:line="276" w:lineRule="auto"/>
        <w:ind w:firstLine="709"/>
        <w:jc w:val="both"/>
        <w:rPr>
          <w:rFonts w:cs="Times New Roman"/>
          <w:sz w:val="28"/>
          <w:szCs w:val="28"/>
        </w:rPr>
      </w:pPr>
    </w:p>
    <w:p w:rsidR="008E63F9" w:rsidRPr="002A0E9D" w:rsidRDefault="003E329E" w:rsidP="008E63F9">
      <w:pPr>
        <w:spacing w:line="276" w:lineRule="auto"/>
        <w:ind w:firstLine="709"/>
        <w:jc w:val="both"/>
        <w:rPr>
          <w:rFonts w:eastAsia="Calibri" w:cs="Times New Roman"/>
          <w:b/>
          <w:sz w:val="28"/>
          <w:szCs w:val="28"/>
        </w:rPr>
      </w:pPr>
      <w:r>
        <w:rPr>
          <w:rFonts w:eastAsia="Calibri" w:cs="Times New Roman"/>
          <w:b/>
          <w:sz w:val="28"/>
          <w:szCs w:val="28"/>
        </w:rPr>
        <w:t>Пример</w:t>
      </w:r>
      <w:r w:rsidR="008E63F9" w:rsidRPr="002A0E9D">
        <w:rPr>
          <w:rFonts w:eastAsia="Calibri" w:cs="Times New Roman"/>
          <w:b/>
          <w:sz w:val="28"/>
          <w:szCs w:val="28"/>
        </w:rPr>
        <w:t>: злоупотребление доминирующим положением путем навязывания невыгодных условий договора.</w:t>
      </w:r>
    </w:p>
    <w:p w:rsidR="008E63F9" w:rsidRPr="002A0E9D" w:rsidRDefault="008E63F9" w:rsidP="008E63F9">
      <w:pPr>
        <w:spacing w:line="276" w:lineRule="auto"/>
        <w:ind w:firstLine="708"/>
        <w:jc w:val="both"/>
        <w:rPr>
          <w:rFonts w:cs="Times New Roman"/>
          <w:sz w:val="28"/>
          <w:szCs w:val="28"/>
        </w:rPr>
      </w:pPr>
      <w:r w:rsidRPr="002A0E9D">
        <w:rPr>
          <w:rFonts w:cs="Times New Roman"/>
          <w:sz w:val="28"/>
          <w:szCs w:val="28"/>
        </w:rPr>
        <w:t>В Удмуртское УФАС России поступили жалобы граждан на то, что в одном платежном документе отражаются несколько коммунальных платежей, при этом отсутствует возможность осуществить их раздельную оплату.</w:t>
      </w:r>
    </w:p>
    <w:p w:rsidR="008E63F9" w:rsidRPr="002A0E9D" w:rsidRDefault="008E63F9" w:rsidP="008E63F9">
      <w:pPr>
        <w:spacing w:line="276" w:lineRule="auto"/>
        <w:ind w:firstLine="708"/>
        <w:jc w:val="both"/>
        <w:rPr>
          <w:rFonts w:cs="Times New Roman"/>
          <w:sz w:val="28"/>
          <w:szCs w:val="28"/>
        </w:rPr>
      </w:pPr>
      <w:r w:rsidRPr="002A0E9D">
        <w:rPr>
          <w:rFonts w:cs="Times New Roman"/>
          <w:sz w:val="28"/>
          <w:szCs w:val="28"/>
        </w:rPr>
        <w:t>В ходе рассмотрения заявлений установлено, что действующим законодательством не запрещено включать в платежный документ несколько видов коммунальных услуг, таким образом само по себе включение в один платежный документ нескольких коммунальных услуг правомерно.</w:t>
      </w:r>
    </w:p>
    <w:p w:rsidR="008E63F9" w:rsidRPr="002A0E9D" w:rsidRDefault="008E63F9" w:rsidP="008E63F9">
      <w:pPr>
        <w:spacing w:line="276" w:lineRule="auto"/>
        <w:ind w:firstLine="708"/>
        <w:jc w:val="both"/>
        <w:rPr>
          <w:rFonts w:cs="Times New Roman"/>
          <w:sz w:val="28"/>
          <w:szCs w:val="28"/>
        </w:rPr>
      </w:pPr>
      <w:r w:rsidRPr="002A0E9D">
        <w:rPr>
          <w:rFonts w:cs="Times New Roman"/>
          <w:sz w:val="28"/>
          <w:szCs w:val="28"/>
        </w:rPr>
        <w:t>Вместе с тем установлено, что ООО «</w:t>
      </w:r>
      <w:proofErr w:type="spellStart"/>
      <w:r w:rsidRPr="002A0E9D">
        <w:rPr>
          <w:rFonts w:cs="Times New Roman"/>
          <w:sz w:val="28"/>
          <w:szCs w:val="28"/>
        </w:rPr>
        <w:t>Спецавтохозяйство</w:t>
      </w:r>
      <w:proofErr w:type="spellEnd"/>
      <w:r w:rsidRPr="002A0E9D">
        <w:rPr>
          <w:rFonts w:cs="Times New Roman"/>
          <w:sz w:val="28"/>
          <w:szCs w:val="28"/>
        </w:rPr>
        <w:t>», МУП г. Ижевска «</w:t>
      </w:r>
      <w:proofErr w:type="spellStart"/>
      <w:r w:rsidRPr="002A0E9D">
        <w:rPr>
          <w:rFonts w:cs="Times New Roman"/>
          <w:sz w:val="28"/>
          <w:szCs w:val="28"/>
        </w:rPr>
        <w:t>Ижводоканал</w:t>
      </w:r>
      <w:proofErr w:type="spellEnd"/>
      <w:r w:rsidRPr="002A0E9D">
        <w:rPr>
          <w:rFonts w:cs="Times New Roman"/>
          <w:sz w:val="28"/>
          <w:szCs w:val="28"/>
        </w:rPr>
        <w:t>» заключили агентские договоры с АО «</w:t>
      </w:r>
      <w:proofErr w:type="spellStart"/>
      <w:r w:rsidRPr="002A0E9D">
        <w:rPr>
          <w:rFonts w:cs="Times New Roman"/>
          <w:sz w:val="28"/>
          <w:szCs w:val="28"/>
        </w:rPr>
        <w:t>ЭнергосбыТ</w:t>
      </w:r>
      <w:proofErr w:type="spellEnd"/>
      <w:r w:rsidRPr="002A0E9D">
        <w:rPr>
          <w:rFonts w:cs="Times New Roman"/>
          <w:sz w:val="28"/>
          <w:szCs w:val="28"/>
        </w:rPr>
        <w:t xml:space="preserve"> Плюс» на услуги по выставлению счетов и сбор платежей за коммунальные </w:t>
      </w:r>
      <w:r w:rsidRPr="002A0E9D">
        <w:rPr>
          <w:rFonts w:cs="Times New Roman"/>
          <w:sz w:val="28"/>
          <w:szCs w:val="28"/>
        </w:rPr>
        <w:lastRenderedPageBreak/>
        <w:t>услуги, предусмотрев в договорах пропорциональное распределение оплаты коммунальных услуг по единому платежному документу между всеми коммунальными услугами, указанными в платежном документе. Таким образом, даже при волеизъявлении граждан в оплате только одной или нескольких услуг, эта плата распределялась пропорционально между всеми услугами, включенными в единый документ.</w:t>
      </w:r>
    </w:p>
    <w:p w:rsidR="008E63F9" w:rsidRPr="002A0E9D" w:rsidRDefault="008E63F9" w:rsidP="008E63F9">
      <w:pPr>
        <w:spacing w:line="276" w:lineRule="auto"/>
        <w:ind w:firstLine="708"/>
        <w:jc w:val="both"/>
        <w:rPr>
          <w:rFonts w:cs="Times New Roman"/>
          <w:sz w:val="28"/>
          <w:szCs w:val="28"/>
        </w:rPr>
      </w:pPr>
      <w:r w:rsidRPr="002A0E9D">
        <w:rPr>
          <w:rFonts w:cs="Times New Roman"/>
          <w:sz w:val="28"/>
          <w:szCs w:val="28"/>
        </w:rPr>
        <w:t>Такой подход приводил к навязыванию невыгодных условий договоров оказания коммунальных услуг гражданам и злоупотреблению доминирующим положением в отношении неопределенного круга потребителей. Граждане, не согласные с размером выставленной платы по одной услуге, не имели возможности оплатить другую услугу из единого платежного документа, по которой нет разногласий.</w:t>
      </w:r>
    </w:p>
    <w:p w:rsidR="008E63F9" w:rsidRPr="002A0E9D" w:rsidRDefault="008E63F9" w:rsidP="008E63F9">
      <w:pPr>
        <w:spacing w:line="276" w:lineRule="auto"/>
        <w:ind w:firstLine="709"/>
        <w:jc w:val="both"/>
        <w:rPr>
          <w:rFonts w:cs="Times New Roman"/>
          <w:sz w:val="28"/>
          <w:szCs w:val="28"/>
        </w:rPr>
      </w:pPr>
      <w:r w:rsidRPr="002A0E9D">
        <w:rPr>
          <w:rFonts w:cs="Times New Roman"/>
          <w:sz w:val="28"/>
          <w:szCs w:val="28"/>
        </w:rPr>
        <w:t>Удмуртским УФАС России выданы предупреждения АО «</w:t>
      </w:r>
      <w:proofErr w:type="spellStart"/>
      <w:r w:rsidRPr="002A0E9D">
        <w:rPr>
          <w:rFonts w:cs="Times New Roman"/>
          <w:sz w:val="28"/>
          <w:szCs w:val="28"/>
        </w:rPr>
        <w:t>ЭнергосбыТ</w:t>
      </w:r>
      <w:proofErr w:type="spellEnd"/>
      <w:r w:rsidRPr="002A0E9D">
        <w:rPr>
          <w:rFonts w:cs="Times New Roman"/>
          <w:sz w:val="28"/>
          <w:szCs w:val="28"/>
        </w:rPr>
        <w:t xml:space="preserve"> Плюс», ООО «</w:t>
      </w:r>
      <w:proofErr w:type="spellStart"/>
      <w:r w:rsidRPr="002A0E9D">
        <w:rPr>
          <w:rFonts w:cs="Times New Roman"/>
          <w:sz w:val="28"/>
          <w:szCs w:val="28"/>
        </w:rPr>
        <w:t>Спецавтохозяйство</w:t>
      </w:r>
      <w:proofErr w:type="spellEnd"/>
      <w:r w:rsidRPr="002A0E9D">
        <w:rPr>
          <w:rFonts w:cs="Times New Roman"/>
          <w:sz w:val="28"/>
          <w:szCs w:val="28"/>
        </w:rPr>
        <w:t>», МУП г. Ижевска «</w:t>
      </w:r>
      <w:proofErr w:type="spellStart"/>
      <w:r w:rsidRPr="002A0E9D">
        <w:rPr>
          <w:rFonts w:cs="Times New Roman"/>
          <w:sz w:val="28"/>
          <w:szCs w:val="28"/>
        </w:rPr>
        <w:t>Ижводоканал</w:t>
      </w:r>
      <w:proofErr w:type="spellEnd"/>
      <w:r w:rsidRPr="002A0E9D">
        <w:rPr>
          <w:rFonts w:cs="Times New Roman"/>
          <w:sz w:val="28"/>
          <w:szCs w:val="28"/>
        </w:rPr>
        <w:t xml:space="preserve">» о необходимости прекращения действий по пропорциональному распределению оплаты коммунальных услуг по единому платежному документу между всеми коммунальными услугами, указанными в платежном документе вне зависимости от воли потребителя по оплате части коммунальных услуг из платежного документа. </w:t>
      </w:r>
    </w:p>
    <w:p w:rsidR="008E63F9" w:rsidRPr="002A0E9D" w:rsidRDefault="008E63F9" w:rsidP="008E63F9">
      <w:pPr>
        <w:spacing w:line="276" w:lineRule="auto"/>
        <w:ind w:firstLine="709"/>
        <w:jc w:val="both"/>
        <w:rPr>
          <w:rFonts w:cs="Times New Roman"/>
          <w:sz w:val="28"/>
          <w:szCs w:val="28"/>
        </w:rPr>
      </w:pPr>
      <w:r w:rsidRPr="002A0E9D">
        <w:rPr>
          <w:rFonts w:cs="Times New Roman"/>
          <w:sz w:val="28"/>
          <w:szCs w:val="28"/>
        </w:rPr>
        <w:t>Предупреждения исполнены, АО «</w:t>
      </w:r>
      <w:proofErr w:type="spellStart"/>
      <w:r w:rsidRPr="002A0E9D">
        <w:rPr>
          <w:rFonts w:cs="Times New Roman"/>
          <w:sz w:val="28"/>
          <w:szCs w:val="28"/>
        </w:rPr>
        <w:t>ЭнергосбыТ</w:t>
      </w:r>
      <w:proofErr w:type="spellEnd"/>
      <w:r w:rsidRPr="002A0E9D">
        <w:rPr>
          <w:rFonts w:cs="Times New Roman"/>
          <w:sz w:val="28"/>
          <w:szCs w:val="28"/>
        </w:rPr>
        <w:t xml:space="preserve"> Плюс», ООО «</w:t>
      </w:r>
      <w:proofErr w:type="spellStart"/>
      <w:r w:rsidRPr="002A0E9D">
        <w:rPr>
          <w:rFonts w:cs="Times New Roman"/>
          <w:sz w:val="28"/>
          <w:szCs w:val="28"/>
        </w:rPr>
        <w:t>Спецавтохозяйство</w:t>
      </w:r>
      <w:proofErr w:type="spellEnd"/>
      <w:r w:rsidRPr="002A0E9D">
        <w:rPr>
          <w:rFonts w:cs="Times New Roman"/>
          <w:sz w:val="28"/>
          <w:szCs w:val="28"/>
        </w:rPr>
        <w:t>», МУП г. Ижевска «</w:t>
      </w:r>
      <w:proofErr w:type="spellStart"/>
      <w:r w:rsidRPr="002A0E9D">
        <w:rPr>
          <w:rFonts w:cs="Times New Roman"/>
          <w:sz w:val="28"/>
          <w:szCs w:val="28"/>
        </w:rPr>
        <w:t>Ижводоканал</w:t>
      </w:r>
      <w:proofErr w:type="spellEnd"/>
      <w:r w:rsidRPr="002A0E9D">
        <w:rPr>
          <w:rFonts w:cs="Times New Roman"/>
          <w:sz w:val="28"/>
          <w:szCs w:val="28"/>
        </w:rPr>
        <w:t>» в установленный срок сообщили о внесении изменений в вышеназванные агентские договоры дополнительного пункта, согласно которому агент АО «</w:t>
      </w:r>
      <w:proofErr w:type="spellStart"/>
      <w:r w:rsidRPr="002A0E9D">
        <w:rPr>
          <w:rFonts w:cs="Times New Roman"/>
          <w:sz w:val="28"/>
          <w:szCs w:val="28"/>
        </w:rPr>
        <w:t>ЭнергосбыТ</w:t>
      </w:r>
      <w:proofErr w:type="spellEnd"/>
      <w:r w:rsidRPr="002A0E9D">
        <w:rPr>
          <w:rFonts w:cs="Times New Roman"/>
          <w:sz w:val="28"/>
          <w:szCs w:val="28"/>
        </w:rPr>
        <w:t xml:space="preserve"> Плюс», в случае поступления оплаты </w:t>
      </w:r>
      <w:r w:rsidRPr="002A0E9D">
        <w:rPr>
          <w:rFonts w:cs="Times New Roman"/>
          <w:bCs/>
          <w:sz w:val="28"/>
          <w:szCs w:val="28"/>
        </w:rPr>
        <w:t>с указанием назначения платежа</w:t>
      </w:r>
      <w:r w:rsidRPr="002A0E9D">
        <w:rPr>
          <w:rFonts w:cs="Times New Roman"/>
          <w:sz w:val="28"/>
          <w:szCs w:val="28"/>
        </w:rPr>
        <w:t xml:space="preserve"> за коммунальную услугу (коммунальные услуги), такой платеж </w:t>
      </w:r>
      <w:r w:rsidRPr="002A0E9D">
        <w:rPr>
          <w:rFonts w:cs="Times New Roman"/>
          <w:bCs/>
          <w:sz w:val="28"/>
          <w:szCs w:val="28"/>
        </w:rPr>
        <w:t>учитывается</w:t>
      </w:r>
      <w:r w:rsidRPr="002A0E9D">
        <w:rPr>
          <w:rFonts w:cs="Times New Roman"/>
          <w:sz w:val="28"/>
          <w:szCs w:val="28"/>
        </w:rPr>
        <w:t xml:space="preserve"> Агентом </w:t>
      </w:r>
      <w:r w:rsidRPr="002A0E9D">
        <w:rPr>
          <w:rFonts w:cs="Times New Roman"/>
          <w:bCs/>
          <w:sz w:val="28"/>
          <w:szCs w:val="28"/>
        </w:rPr>
        <w:t>в оплату указанной в назначении платежа коммунальной услуги (коммунальных услуг).</w:t>
      </w:r>
    </w:p>
    <w:p w:rsidR="008E63F9" w:rsidRPr="002A0E9D" w:rsidRDefault="008E63F9" w:rsidP="008E63F9">
      <w:pPr>
        <w:spacing w:line="276" w:lineRule="auto"/>
        <w:ind w:firstLine="709"/>
        <w:jc w:val="both"/>
        <w:rPr>
          <w:rFonts w:cs="Times New Roman"/>
          <w:sz w:val="28"/>
          <w:szCs w:val="28"/>
        </w:rPr>
      </w:pPr>
      <w:r w:rsidRPr="002A0E9D">
        <w:rPr>
          <w:rFonts w:cs="Times New Roman"/>
          <w:sz w:val="28"/>
          <w:szCs w:val="28"/>
        </w:rPr>
        <w:t>Таким образом абоненты, по каким-либо причинам, желающие исполнить обязанность по оплате отдельных коммунальных услуг из единого платежного документа, при осуществлении платежей должны указывать наименование коммунальной услуги, в назначении осуществляемого платежа, в счет которой производится платеж.</w:t>
      </w:r>
    </w:p>
    <w:p w:rsidR="008E63F9" w:rsidRPr="002A0E9D" w:rsidRDefault="008E63F9" w:rsidP="008E63F9">
      <w:pPr>
        <w:spacing w:line="276" w:lineRule="auto"/>
        <w:ind w:firstLine="709"/>
        <w:jc w:val="both"/>
        <w:rPr>
          <w:rFonts w:cs="Times New Roman"/>
          <w:sz w:val="28"/>
          <w:szCs w:val="28"/>
        </w:rPr>
      </w:pPr>
      <w:r w:rsidRPr="002A0E9D">
        <w:rPr>
          <w:rFonts w:cs="Times New Roman"/>
          <w:sz w:val="28"/>
          <w:szCs w:val="28"/>
        </w:rPr>
        <w:t>Кроме того, если платеж производится непосредственно в кассе офиса обслуживая АО «</w:t>
      </w:r>
      <w:proofErr w:type="spellStart"/>
      <w:r w:rsidRPr="002A0E9D">
        <w:rPr>
          <w:rFonts w:cs="Times New Roman"/>
          <w:sz w:val="28"/>
          <w:szCs w:val="28"/>
        </w:rPr>
        <w:t>ЭнергосбыТ</w:t>
      </w:r>
      <w:proofErr w:type="spellEnd"/>
      <w:r w:rsidRPr="002A0E9D">
        <w:rPr>
          <w:rFonts w:cs="Times New Roman"/>
          <w:sz w:val="28"/>
          <w:szCs w:val="28"/>
        </w:rPr>
        <w:t xml:space="preserve"> Плюс», абонент также может выразить свое намерение зачесть платеж, в счет оплаты конкретной коммунальной услуги (коммунальных услуг).</w:t>
      </w:r>
    </w:p>
    <w:p w:rsidR="00BA51CE" w:rsidRPr="002A0E9D" w:rsidRDefault="00BA51CE" w:rsidP="008E63F9">
      <w:pPr>
        <w:spacing w:line="276" w:lineRule="auto"/>
        <w:ind w:firstLine="709"/>
        <w:jc w:val="both"/>
        <w:rPr>
          <w:rFonts w:cs="Times New Roman"/>
          <w:sz w:val="28"/>
          <w:szCs w:val="28"/>
        </w:rPr>
      </w:pPr>
    </w:p>
    <w:p w:rsidR="00BA51CE" w:rsidRPr="002A0E9D" w:rsidRDefault="00BA51CE" w:rsidP="008E63F9">
      <w:pPr>
        <w:spacing w:line="276" w:lineRule="auto"/>
        <w:ind w:firstLine="709"/>
        <w:jc w:val="both"/>
        <w:rPr>
          <w:rFonts w:cs="Times New Roman"/>
          <w:sz w:val="28"/>
          <w:szCs w:val="28"/>
        </w:rPr>
      </w:pPr>
    </w:p>
    <w:p w:rsidR="008E63F9" w:rsidRPr="002A0E9D" w:rsidRDefault="008E63F9" w:rsidP="008E63F9">
      <w:pPr>
        <w:pStyle w:val="a3"/>
        <w:spacing w:line="276" w:lineRule="auto"/>
        <w:jc w:val="both"/>
        <w:rPr>
          <w:b/>
          <w:sz w:val="28"/>
          <w:szCs w:val="28"/>
        </w:rPr>
      </w:pPr>
      <w:r w:rsidRPr="002A0E9D">
        <w:rPr>
          <w:b/>
          <w:sz w:val="28"/>
          <w:szCs w:val="28"/>
        </w:rPr>
        <w:lastRenderedPageBreak/>
        <w:t xml:space="preserve">         Пример: злоупотребление доминирующим положением путем необоснованного отказа в заключении договора</w:t>
      </w:r>
    </w:p>
    <w:p w:rsidR="008E63F9" w:rsidRPr="002A0E9D" w:rsidRDefault="008E63F9" w:rsidP="008E63F9">
      <w:pPr>
        <w:spacing w:line="276" w:lineRule="auto"/>
        <w:ind w:firstLine="709"/>
        <w:jc w:val="both"/>
        <w:rPr>
          <w:rFonts w:cs="Times New Roman"/>
          <w:sz w:val="28"/>
          <w:szCs w:val="28"/>
        </w:rPr>
      </w:pPr>
      <w:r w:rsidRPr="002A0E9D">
        <w:rPr>
          <w:rFonts w:cs="Times New Roman"/>
          <w:sz w:val="28"/>
          <w:szCs w:val="28"/>
        </w:rPr>
        <w:t>В Удмуртское УФАС России поступило заявление индивидуального предпринимателя на действия МУП г. Сарапула «</w:t>
      </w:r>
      <w:proofErr w:type="spellStart"/>
      <w:r w:rsidRPr="002A0E9D">
        <w:rPr>
          <w:rFonts w:cs="Times New Roman"/>
          <w:sz w:val="28"/>
          <w:szCs w:val="28"/>
        </w:rPr>
        <w:t>Сарапульский</w:t>
      </w:r>
      <w:proofErr w:type="spellEnd"/>
      <w:r w:rsidRPr="002A0E9D">
        <w:rPr>
          <w:rFonts w:cs="Times New Roman"/>
          <w:sz w:val="28"/>
          <w:szCs w:val="28"/>
        </w:rPr>
        <w:t xml:space="preserve"> водоканал», выразившиеся в необоснованном отказе от заключения договора водоснабжения и водоотведения в отношении нежилых помещений. Отказ в заключении договора МУП г. Сарапула «</w:t>
      </w:r>
      <w:proofErr w:type="spellStart"/>
      <w:r w:rsidRPr="002A0E9D">
        <w:rPr>
          <w:rFonts w:cs="Times New Roman"/>
          <w:sz w:val="28"/>
          <w:szCs w:val="28"/>
        </w:rPr>
        <w:t>Сарапульский</w:t>
      </w:r>
      <w:proofErr w:type="spellEnd"/>
      <w:r w:rsidRPr="002A0E9D">
        <w:rPr>
          <w:rFonts w:cs="Times New Roman"/>
          <w:sz w:val="28"/>
          <w:szCs w:val="28"/>
        </w:rPr>
        <w:t xml:space="preserve"> водоканал» обосновывало несоответствием представленного заявителем акта разграничения и эксплуатационной ответственности сетей водоснабжения и водоотведения.</w:t>
      </w:r>
    </w:p>
    <w:p w:rsidR="008E63F9" w:rsidRPr="002A0E9D" w:rsidRDefault="008E63F9" w:rsidP="008E63F9">
      <w:pPr>
        <w:spacing w:line="276" w:lineRule="auto"/>
        <w:ind w:firstLine="709"/>
        <w:jc w:val="both"/>
        <w:rPr>
          <w:rFonts w:cs="Times New Roman"/>
          <w:sz w:val="28"/>
          <w:szCs w:val="28"/>
        </w:rPr>
      </w:pPr>
      <w:r w:rsidRPr="002A0E9D">
        <w:rPr>
          <w:rFonts w:cs="Times New Roman"/>
          <w:sz w:val="28"/>
          <w:szCs w:val="28"/>
        </w:rPr>
        <w:t xml:space="preserve"> Вместе с тем, 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 не содержит каких-либо требований к акту разграничения эксплуатационной ответственности. Таким образом, из письма МУП г. Сарапула «</w:t>
      </w:r>
      <w:proofErr w:type="spellStart"/>
      <w:r w:rsidRPr="002A0E9D">
        <w:rPr>
          <w:rFonts w:cs="Times New Roman"/>
          <w:sz w:val="28"/>
          <w:szCs w:val="28"/>
        </w:rPr>
        <w:t>Сарапульский</w:t>
      </w:r>
      <w:proofErr w:type="spellEnd"/>
      <w:r w:rsidRPr="002A0E9D">
        <w:rPr>
          <w:rFonts w:cs="Times New Roman"/>
          <w:sz w:val="28"/>
          <w:szCs w:val="28"/>
        </w:rPr>
        <w:t xml:space="preserve"> водоканал» исх. от 12.12.2018 г. № 01-12/6086-аб не представлялось возможным установить, каким требованиям не соответствует представленный заявителем акт разграничения эксплуатационной ответственности.</w:t>
      </w:r>
    </w:p>
    <w:p w:rsidR="008E63F9" w:rsidRPr="002A0E9D" w:rsidRDefault="008E63F9" w:rsidP="008E63F9">
      <w:pPr>
        <w:spacing w:line="276" w:lineRule="auto"/>
        <w:ind w:firstLine="709"/>
        <w:jc w:val="both"/>
        <w:rPr>
          <w:rFonts w:cs="Times New Roman"/>
          <w:sz w:val="28"/>
          <w:szCs w:val="28"/>
        </w:rPr>
      </w:pPr>
      <w:r w:rsidRPr="002A0E9D">
        <w:rPr>
          <w:rFonts w:cs="Times New Roman"/>
          <w:sz w:val="28"/>
          <w:szCs w:val="28"/>
        </w:rPr>
        <w:t xml:space="preserve"> Необоснованный отказ МУП г. Сарапула «</w:t>
      </w:r>
      <w:proofErr w:type="spellStart"/>
      <w:r w:rsidRPr="002A0E9D">
        <w:rPr>
          <w:rFonts w:cs="Times New Roman"/>
          <w:sz w:val="28"/>
          <w:szCs w:val="28"/>
        </w:rPr>
        <w:t>Сарапульский</w:t>
      </w:r>
      <w:proofErr w:type="spellEnd"/>
      <w:r w:rsidRPr="002A0E9D">
        <w:rPr>
          <w:rFonts w:cs="Times New Roman"/>
          <w:sz w:val="28"/>
          <w:szCs w:val="28"/>
        </w:rPr>
        <w:t xml:space="preserve"> водоканал» в заключении договора водоснабжения и водоотведения содержал признаки нарушения пункта 5 части 1 статьи 10 Закона о защите конкуренции. </w:t>
      </w:r>
    </w:p>
    <w:p w:rsidR="008E63F9" w:rsidRPr="002A0E9D" w:rsidRDefault="008E63F9" w:rsidP="008E63F9">
      <w:pPr>
        <w:spacing w:line="276" w:lineRule="auto"/>
        <w:ind w:firstLine="709"/>
        <w:jc w:val="both"/>
        <w:rPr>
          <w:rFonts w:eastAsia="Calibri" w:cs="Times New Roman"/>
          <w:sz w:val="28"/>
          <w:szCs w:val="28"/>
        </w:rPr>
      </w:pPr>
      <w:r w:rsidRPr="002A0E9D">
        <w:rPr>
          <w:rFonts w:cs="Times New Roman"/>
          <w:sz w:val="28"/>
          <w:szCs w:val="28"/>
        </w:rPr>
        <w:t>15.02.2019 г. МУП г. Сарапула «</w:t>
      </w:r>
      <w:proofErr w:type="spellStart"/>
      <w:r w:rsidRPr="002A0E9D">
        <w:rPr>
          <w:rFonts w:cs="Times New Roman"/>
          <w:sz w:val="28"/>
          <w:szCs w:val="28"/>
        </w:rPr>
        <w:t>Сарапульский</w:t>
      </w:r>
      <w:proofErr w:type="spellEnd"/>
      <w:r w:rsidRPr="002A0E9D">
        <w:rPr>
          <w:rFonts w:cs="Times New Roman"/>
          <w:sz w:val="28"/>
          <w:szCs w:val="28"/>
        </w:rPr>
        <w:t xml:space="preserve"> водоканал» было выдано предупреждение о необходимости </w:t>
      </w:r>
      <w:r w:rsidRPr="002A0E9D">
        <w:rPr>
          <w:rFonts w:eastAsia="Calibri" w:cs="Times New Roman"/>
          <w:sz w:val="28"/>
          <w:szCs w:val="28"/>
        </w:rPr>
        <w:t xml:space="preserve">прекращения действий (бездействия), которые содержат признаки нарушения антимонопольного законодательства, </w:t>
      </w:r>
      <w:r w:rsidRPr="002A0E9D">
        <w:rPr>
          <w:rFonts w:cs="Times New Roman"/>
          <w:sz w:val="28"/>
          <w:szCs w:val="28"/>
        </w:rPr>
        <w:t xml:space="preserve">путем </w:t>
      </w:r>
      <w:r w:rsidRPr="002A0E9D">
        <w:rPr>
          <w:rFonts w:eastAsia="Calibri" w:cs="Times New Roman"/>
          <w:sz w:val="28"/>
          <w:szCs w:val="28"/>
        </w:rPr>
        <w:t>направления в адрес индивидуального предпринимателя проекта договора водоснабжения и водоотведения.</w:t>
      </w:r>
    </w:p>
    <w:p w:rsidR="008E63F9" w:rsidRPr="002A0E9D" w:rsidRDefault="008E63F9" w:rsidP="008E63F9">
      <w:pPr>
        <w:spacing w:line="276" w:lineRule="auto"/>
        <w:ind w:firstLine="709"/>
        <w:jc w:val="both"/>
        <w:rPr>
          <w:rFonts w:eastAsia="Calibri" w:cs="Times New Roman"/>
          <w:sz w:val="28"/>
          <w:szCs w:val="28"/>
        </w:rPr>
      </w:pPr>
      <w:r w:rsidRPr="002A0E9D">
        <w:rPr>
          <w:rFonts w:eastAsia="Calibri" w:cs="Times New Roman"/>
          <w:sz w:val="28"/>
          <w:szCs w:val="28"/>
        </w:rPr>
        <w:t>Предупреждение исполнено в полном объеме в установленный срок.</w:t>
      </w:r>
    </w:p>
    <w:p w:rsidR="008E63F9" w:rsidRPr="002A0E9D" w:rsidRDefault="008E63F9" w:rsidP="008E63F9">
      <w:pPr>
        <w:spacing w:line="276" w:lineRule="auto"/>
        <w:jc w:val="both"/>
        <w:rPr>
          <w:rFonts w:cs="Times New Roman"/>
          <w:sz w:val="28"/>
          <w:szCs w:val="28"/>
        </w:rPr>
      </w:pPr>
    </w:p>
    <w:p w:rsidR="00BA51CE" w:rsidRPr="002A0E9D" w:rsidRDefault="00BA51CE" w:rsidP="00BA51CE">
      <w:pPr>
        <w:pStyle w:val="3"/>
        <w:keepNext w:val="0"/>
        <w:keepLines w:val="0"/>
        <w:suppressAutoHyphens w:val="0"/>
        <w:spacing w:before="0" w:line="276" w:lineRule="auto"/>
        <w:jc w:val="both"/>
        <w:rPr>
          <w:rFonts w:ascii="Times New Roman" w:hAnsi="Times New Roman" w:cs="Times New Roman"/>
          <w:color w:val="auto"/>
          <w:sz w:val="28"/>
          <w:szCs w:val="28"/>
        </w:rPr>
      </w:pPr>
    </w:p>
    <w:p w:rsidR="00BA51CE" w:rsidRPr="002A0E9D" w:rsidRDefault="00BA51CE" w:rsidP="00BA51CE">
      <w:pPr>
        <w:pStyle w:val="3"/>
        <w:keepNext w:val="0"/>
        <w:keepLines w:val="0"/>
        <w:suppressAutoHyphens w:val="0"/>
        <w:spacing w:before="0" w:line="276" w:lineRule="auto"/>
        <w:jc w:val="both"/>
        <w:rPr>
          <w:rFonts w:ascii="Times New Roman" w:hAnsi="Times New Roman" w:cs="Times New Roman"/>
          <w:color w:val="auto"/>
          <w:sz w:val="28"/>
          <w:szCs w:val="28"/>
        </w:rPr>
      </w:pPr>
    </w:p>
    <w:p w:rsidR="008E63F9" w:rsidRPr="002A0E9D" w:rsidRDefault="008E63F9" w:rsidP="00BA51CE">
      <w:pPr>
        <w:pStyle w:val="3"/>
        <w:keepNext w:val="0"/>
        <w:keepLines w:val="0"/>
        <w:suppressAutoHyphens w:val="0"/>
        <w:spacing w:before="0" w:line="276" w:lineRule="auto"/>
        <w:jc w:val="center"/>
        <w:rPr>
          <w:rFonts w:ascii="Times New Roman" w:hAnsi="Times New Roman" w:cs="Times New Roman"/>
          <w:color w:val="auto"/>
          <w:sz w:val="28"/>
          <w:szCs w:val="28"/>
        </w:rPr>
      </w:pPr>
      <w:r w:rsidRPr="002A0E9D">
        <w:rPr>
          <w:rFonts w:ascii="Times New Roman" w:hAnsi="Times New Roman" w:cs="Times New Roman"/>
          <w:color w:val="auto"/>
          <w:sz w:val="28"/>
          <w:szCs w:val="28"/>
        </w:rPr>
        <w:t>Практика пресечения соглашений хозяйствующих субъектов, ограничивающих конкуренцию (статья 11 Закона о защите конкуренции)</w:t>
      </w:r>
    </w:p>
    <w:p w:rsidR="008E63F9" w:rsidRPr="002A0E9D" w:rsidRDefault="008E63F9" w:rsidP="008E63F9">
      <w:pPr>
        <w:spacing w:line="276" w:lineRule="auto"/>
        <w:rPr>
          <w:rFonts w:cs="Times New Roman"/>
          <w:sz w:val="28"/>
          <w:szCs w:val="28"/>
        </w:rPr>
      </w:pPr>
    </w:p>
    <w:p w:rsidR="008E63F9" w:rsidRPr="002A0E9D" w:rsidRDefault="008E63F9" w:rsidP="008E63F9">
      <w:pPr>
        <w:spacing w:line="276" w:lineRule="auto"/>
        <w:ind w:firstLine="709"/>
        <w:jc w:val="both"/>
        <w:rPr>
          <w:rFonts w:cs="Times New Roman"/>
          <w:sz w:val="28"/>
          <w:szCs w:val="28"/>
        </w:rPr>
      </w:pPr>
      <w:r w:rsidRPr="002A0E9D">
        <w:rPr>
          <w:rFonts w:cs="Times New Roman"/>
          <w:sz w:val="28"/>
          <w:szCs w:val="28"/>
        </w:rPr>
        <w:t xml:space="preserve">В 2019 году Управлением </w:t>
      </w:r>
      <w:r w:rsidR="001912BB">
        <w:rPr>
          <w:rFonts w:cs="Times New Roman"/>
          <w:sz w:val="28"/>
          <w:szCs w:val="28"/>
        </w:rPr>
        <w:t xml:space="preserve">установлено 2 факта </w:t>
      </w:r>
      <w:proofErr w:type="gramStart"/>
      <w:r w:rsidR="001912BB">
        <w:rPr>
          <w:rFonts w:cs="Times New Roman"/>
          <w:sz w:val="28"/>
          <w:szCs w:val="28"/>
        </w:rPr>
        <w:t xml:space="preserve">нарушения </w:t>
      </w:r>
      <w:r w:rsidRPr="002A0E9D">
        <w:rPr>
          <w:rFonts w:cs="Times New Roman"/>
          <w:sz w:val="28"/>
          <w:szCs w:val="28"/>
        </w:rPr>
        <w:t xml:space="preserve"> п.</w:t>
      </w:r>
      <w:proofErr w:type="gramEnd"/>
      <w:r w:rsidRPr="002A0E9D">
        <w:rPr>
          <w:rFonts w:cs="Times New Roman"/>
          <w:sz w:val="28"/>
          <w:szCs w:val="28"/>
        </w:rPr>
        <w:t>2 ч.1 ст.11 Закона о защите конкуренции</w:t>
      </w:r>
      <w:r w:rsidR="00BA51CE" w:rsidRPr="002A0E9D">
        <w:rPr>
          <w:rFonts w:cs="Times New Roman"/>
          <w:sz w:val="28"/>
          <w:szCs w:val="28"/>
        </w:rPr>
        <w:t xml:space="preserve"> (заключение картельного соглашения)</w:t>
      </w:r>
      <w:r w:rsidRPr="002A0E9D">
        <w:rPr>
          <w:rFonts w:cs="Times New Roman"/>
          <w:sz w:val="28"/>
          <w:szCs w:val="28"/>
        </w:rPr>
        <w:t xml:space="preserve">, выдано 4 предписания (все исполнены). </w:t>
      </w:r>
    </w:p>
    <w:p w:rsidR="00BA51CE" w:rsidRPr="002A0E9D" w:rsidRDefault="00BA51CE" w:rsidP="008E63F9">
      <w:pPr>
        <w:spacing w:line="276" w:lineRule="auto"/>
        <w:ind w:firstLine="709"/>
        <w:jc w:val="both"/>
        <w:rPr>
          <w:rFonts w:cs="Times New Roman"/>
          <w:sz w:val="28"/>
          <w:szCs w:val="28"/>
        </w:rPr>
      </w:pPr>
    </w:p>
    <w:p w:rsidR="008E63F9" w:rsidRPr="002A0E9D" w:rsidRDefault="008E63F9" w:rsidP="008E63F9">
      <w:pPr>
        <w:spacing w:line="276" w:lineRule="auto"/>
        <w:jc w:val="both"/>
        <w:rPr>
          <w:rFonts w:cs="Times New Roman"/>
          <w:b/>
          <w:color w:val="000000"/>
          <w:sz w:val="28"/>
          <w:szCs w:val="28"/>
        </w:rPr>
      </w:pPr>
      <w:r w:rsidRPr="002A0E9D">
        <w:rPr>
          <w:rFonts w:cs="Times New Roman"/>
          <w:b/>
          <w:color w:val="000000"/>
          <w:sz w:val="28"/>
          <w:szCs w:val="28"/>
        </w:rPr>
        <w:lastRenderedPageBreak/>
        <w:t xml:space="preserve">          Пример: картельный сговор на торгах</w:t>
      </w:r>
    </w:p>
    <w:p w:rsidR="008E63F9" w:rsidRPr="002A0E9D" w:rsidRDefault="008E63F9" w:rsidP="008E63F9">
      <w:pPr>
        <w:spacing w:line="276" w:lineRule="auto"/>
        <w:ind w:firstLine="709"/>
        <w:jc w:val="both"/>
        <w:rPr>
          <w:rFonts w:cs="Times New Roman"/>
          <w:color w:val="000000"/>
          <w:sz w:val="28"/>
          <w:szCs w:val="28"/>
          <w:shd w:val="clear" w:color="auto" w:fill="FFFFFF"/>
        </w:rPr>
      </w:pPr>
      <w:r w:rsidRPr="002A0E9D">
        <w:rPr>
          <w:rFonts w:cs="Times New Roman"/>
          <w:color w:val="000000"/>
          <w:sz w:val="28"/>
          <w:szCs w:val="28"/>
          <w:shd w:val="clear" w:color="auto" w:fill="FFFFFF"/>
        </w:rPr>
        <w:t>В Управление поступило заявление ООО «Пикник», по результатам рассмотрения которого возбуждено дело о нарушении антимонопольного законодательства № ЕС06-06/2018-291.</w:t>
      </w:r>
    </w:p>
    <w:p w:rsidR="008E63F9" w:rsidRPr="002A0E9D" w:rsidRDefault="008E63F9" w:rsidP="008E63F9">
      <w:pPr>
        <w:spacing w:line="276" w:lineRule="auto"/>
        <w:ind w:firstLine="709"/>
        <w:jc w:val="both"/>
        <w:rPr>
          <w:rFonts w:cs="Times New Roman"/>
          <w:color w:val="000000"/>
          <w:sz w:val="28"/>
          <w:szCs w:val="28"/>
          <w:shd w:val="clear" w:color="auto" w:fill="FFFFFF"/>
        </w:rPr>
      </w:pPr>
      <w:r w:rsidRPr="002A0E9D">
        <w:rPr>
          <w:rFonts w:cs="Times New Roman"/>
          <w:color w:val="000000"/>
          <w:sz w:val="28"/>
          <w:szCs w:val="28"/>
          <w:shd w:val="clear" w:color="auto" w:fill="FFFFFF"/>
        </w:rPr>
        <w:t xml:space="preserve"> В ходе рассмотрения дела Комиссией Управлен</w:t>
      </w:r>
      <w:r w:rsidR="001912BB">
        <w:rPr>
          <w:rFonts w:cs="Times New Roman"/>
          <w:color w:val="000000"/>
          <w:sz w:val="28"/>
          <w:szCs w:val="28"/>
          <w:shd w:val="clear" w:color="auto" w:fill="FFFFFF"/>
        </w:rPr>
        <w:t>ия установлено, что индивидуальные предприниматели</w:t>
      </w:r>
      <w:r w:rsidRPr="002A0E9D">
        <w:rPr>
          <w:rFonts w:cs="Times New Roman"/>
          <w:color w:val="000000"/>
          <w:sz w:val="28"/>
          <w:szCs w:val="28"/>
          <w:shd w:val="clear" w:color="auto" w:fill="FFFFFF"/>
        </w:rPr>
        <w:t xml:space="preserve"> ИП </w:t>
      </w:r>
      <w:proofErr w:type="spellStart"/>
      <w:r w:rsidRPr="002A0E9D">
        <w:rPr>
          <w:rFonts w:cs="Times New Roman"/>
          <w:color w:val="000000"/>
          <w:sz w:val="28"/>
          <w:szCs w:val="28"/>
          <w:shd w:val="clear" w:color="auto" w:fill="FFFFFF"/>
        </w:rPr>
        <w:t>Еникеев</w:t>
      </w:r>
      <w:proofErr w:type="spellEnd"/>
      <w:r w:rsidRPr="002A0E9D">
        <w:rPr>
          <w:rFonts w:cs="Times New Roman"/>
          <w:color w:val="000000"/>
          <w:sz w:val="28"/>
          <w:szCs w:val="28"/>
          <w:shd w:val="clear" w:color="auto" w:fill="FFFFFF"/>
        </w:rPr>
        <w:t xml:space="preserve"> К.В. и ИП Сутягина М.А. при участии в торгах целенаправленно снижали цену контракта без намерения заключить контракт, а в целях обеспечения победы в торгах третьего предпринимателя - ИП Митрофановой И.В. по наиболее приемлемой для участников сговора цене и устранения конкурентов. </w:t>
      </w:r>
    </w:p>
    <w:p w:rsidR="008E63F9" w:rsidRPr="002A0E9D" w:rsidRDefault="008E63F9" w:rsidP="008E63F9">
      <w:pPr>
        <w:spacing w:line="276" w:lineRule="auto"/>
        <w:ind w:firstLine="709"/>
        <w:jc w:val="both"/>
        <w:rPr>
          <w:rFonts w:cs="Times New Roman"/>
          <w:color w:val="000000"/>
          <w:sz w:val="28"/>
          <w:szCs w:val="28"/>
        </w:rPr>
      </w:pPr>
      <w:r w:rsidRPr="002A0E9D">
        <w:rPr>
          <w:rFonts w:cs="Times New Roman"/>
          <w:color w:val="000000"/>
          <w:sz w:val="28"/>
          <w:szCs w:val="28"/>
          <w:shd w:val="clear" w:color="auto" w:fill="FFFFFF"/>
        </w:rPr>
        <w:t xml:space="preserve">При этом предприниматели, снижавшие цену, </w:t>
      </w:r>
      <w:r w:rsidRPr="002A0E9D">
        <w:rPr>
          <w:rFonts w:cs="Times New Roman"/>
          <w:color w:val="000000"/>
          <w:sz w:val="28"/>
          <w:szCs w:val="28"/>
        </w:rPr>
        <w:t>состояли в Реестре недобросовестных поставщиков, и знали, что контракт с ними заключен быть не может. Деятельность всех трех предпринимателей координировалась гражданином, не являющимся участником рынка, не состоящим с ними в группе лиц, путем направления заявок и подачи ценовых предложений от их имени.</w:t>
      </w:r>
    </w:p>
    <w:p w:rsidR="008E63F9" w:rsidRPr="002A0E9D" w:rsidRDefault="008E63F9" w:rsidP="008E63F9">
      <w:pPr>
        <w:spacing w:line="276" w:lineRule="auto"/>
        <w:ind w:firstLine="709"/>
        <w:jc w:val="both"/>
        <w:rPr>
          <w:rFonts w:cs="Times New Roman"/>
          <w:color w:val="000000"/>
          <w:sz w:val="28"/>
          <w:szCs w:val="28"/>
        </w:rPr>
      </w:pPr>
      <w:r w:rsidRPr="002A0E9D">
        <w:rPr>
          <w:rFonts w:cs="Times New Roman"/>
          <w:color w:val="000000"/>
          <w:sz w:val="28"/>
          <w:szCs w:val="28"/>
        </w:rPr>
        <w:t>По результатам рассмотрения дела Комиссия Управления признала трех предпринимателей нарушившими пункт 2 части 1 статьи 11 Закона о защите конкуренции, что выразилось в заключении картельного соглашения о поддержании цен на торгах, а гражданина нарушившим часть 5 статьи 11 Закона о защите конкуренции, что выразилось в координации деятельности участников торгов.</w:t>
      </w:r>
      <w:r w:rsidRPr="002A0E9D">
        <w:rPr>
          <w:rFonts w:cs="Times New Roman"/>
          <w:color w:val="000000"/>
          <w:sz w:val="28"/>
          <w:szCs w:val="28"/>
          <w:shd w:val="clear" w:color="auto" w:fill="FFFFFF"/>
        </w:rPr>
        <w:t xml:space="preserve"> Указанным лицам</w:t>
      </w:r>
      <w:r w:rsidRPr="002A0E9D">
        <w:rPr>
          <w:rFonts w:cs="Times New Roman"/>
          <w:color w:val="000000"/>
          <w:sz w:val="28"/>
          <w:szCs w:val="28"/>
        </w:rPr>
        <w:t xml:space="preserve"> выданы предписания о совершении действий, направленных на обеспечение конкуренции. Предписания находятся в стадии исполнения.</w:t>
      </w:r>
    </w:p>
    <w:p w:rsidR="008E63F9" w:rsidRPr="002A0E9D" w:rsidRDefault="008E63F9" w:rsidP="008E63F9">
      <w:pPr>
        <w:spacing w:line="276" w:lineRule="auto"/>
        <w:ind w:firstLine="709"/>
        <w:jc w:val="both"/>
        <w:rPr>
          <w:rFonts w:cs="Times New Roman"/>
          <w:color w:val="000000"/>
          <w:sz w:val="28"/>
          <w:szCs w:val="28"/>
        </w:rPr>
      </w:pPr>
      <w:r w:rsidRPr="002A0E9D">
        <w:rPr>
          <w:rFonts w:cs="Times New Roman"/>
          <w:color w:val="000000"/>
          <w:sz w:val="28"/>
          <w:szCs w:val="28"/>
        </w:rPr>
        <w:t>Участники картеля привлечены к административной ответственности по части 2 статьи 14.32 КоАП РФ.</w:t>
      </w:r>
    </w:p>
    <w:p w:rsidR="008E63F9" w:rsidRPr="002A0E9D" w:rsidRDefault="008E63F9" w:rsidP="008E63F9">
      <w:pPr>
        <w:spacing w:line="276" w:lineRule="auto"/>
        <w:jc w:val="both"/>
        <w:rPr>
          <w:rFonts w:cs="Times New Roman"/>
          <w:sz w:val="28"/>
          <w:szCs w:val="28"/>
        </w:rPr>
      </w:pPr>
    </w:p>
    <w:p w:rsidR="00960082" w:rsidRPr="002A0E9D" w:rsidRDefault="00960082" w:rsidP="00960082">
      <w:pPr>
        <w:pStyle w:val="3"/>
        <w:spacing w:before="0"/>
        <w:jc w:val="center"/>
        <w:rPr>
          <w:rFonts w:ascii="Times New Roman" w:hAnsi="Times New Roman" w:cs="Times New Roman"/>
          <w:color w:val="000000" w:themeColor="text1"/>
          <w:sz w:val="28"/>
          <w:szCs w:val="28"/>
        </w:rPr>
      </w:pPr>
      <w:r w:rsidRPr="002A0E9D">
        <w:rPr>
          <w:rFonts w:ascii="Times New Roman" w:hAnsi="Times New Roman" w:cs="Times New Roman"/>
          <w:b w:val="0"/>
          <w:color w:val="000000" w:themeColor="text1"/>
          <w:sz w:val="28"/>
          <w:szCs w:val="28"/>
        </w:rPr>
        <w:t xml:space="preserve"> </w:t>
      </w:r>
      <w:r w:rsidRPr="002A0E9D">
        <w:rPr>
          <w:rFonts w:ascii="Times New Roman" w:hAnsi="Times New Roman" w:cs="Times New Roman"/>
          <w:color w:val="000000" w:themeColor="text1"/>
          <w:sz w:val="28"/>
          <w:szCs w:val="28"/>
        </w:rPr>
        <w:t xml:space="preserve">Пресечение недобросовестной конкуренции </w:t>
      </w:r>
    </w:p>
    <w:p w:rsidR="00960082" w:rsidRPr="002A0E9D" w:rsidRDefault="00960082" w:rsidP="00960082">
      <w:pPr>
        <w:pStyle w:val="3"/>
        <w:spacing w:before="0"/>
        <w:jc w:val="center"/>
        <w:rPr>
          <w:rFonts w:ascii="Times New Roman" w:hAnsi="Times New Roman" w:cs="Times New Roman"/>
          <w:color w:val="000000" w:themeColor="text1"/>
          <w:sz w:val="28"/>
          <w:szCs w:val="28"/>
        </w:rPr>
      </w:pPr>
      <w:r w:rsidRPr="002A0E9D">
        <w:rPr>
          <w:rFonts w:ascii="Times New Roman" w:hAnsi="Times New Roman" w:cs="Times New Roman"/>
          <w:color w:val="000000" w:themeColor="text1"/>
          <w:sz w:val="28"/>
          <w:szCs w:val="28"/>
        </w:rPr>
        <w:t>(глава 2</w:t>
      </w:r>
      <w:r w:rsidRPr="002A0E9D">
        <w:rPr>
          <w:rFonts w:ascii="Times New Roman" w:hAnsi="Times New Roman" w:cs="Times New Roman"/>
          <w:color w:val="000000" w:themeColor="text1"/>
          <w:sz w:val="28"/>
          <w:szCs w:val="28"/>
          <w:vertAlign w:val="superscript"/>
        </w:rPr>
        <w:t>1</w:t>
      </w:r>
      <w:r w:rsidRPr="002A0E9D">
        <w:rPr>
          <w:rFonts w:ascii="Times New Roman" w:hAnsi="Times New Roman" w:cs="Times New Roman"/>
          <w:color w:val="000000" w:themeColor="text1"/>
          <w:sz w:val="28"/>
          <w:szCs w:val="28"/>
        </w:rPr>
        <w:t xml:space="preserve"> Закона о защите конкуренции)</w:t>
      </w:r>
    </w:p>
    <w:p w:rsidR="00960082" w:rsidRPr="002A0E9D" w:rsidRDefault="00960082" w:rsidP="00960082">
      <w:pPr>
        <w:pStyle w:val="a4"/>
        <w:spacing w:after="0"/>
        <w:rPr>
          <w:rFonts w:cs="Times New Roman"/>
          <w:color w:val="000000" w:themeColor="text1"/>
          <w:sz w:val="28"/>
          <w:szCs w:val="28"/>
        </w:rPr>
      </w:pPr>
    </w:p>
    <w:p w:rsidR="00FC4DEB" w:rsidRPr="002A0E9D" w:rsidRDefault="00FC4DEB" w:rsidP="00960082">
      <w:pPr>
        <w:ind w:firstLine="709"/>
        <w:jc w:val="both"/>
        <w:rPr>
          <w:sz w:val="28"/>
          <w:szCs w:val="28"/>
        </w:rPr>
      </w:pPr>
      <w:r w:rsidRPr="002A0E9D">
        <w:rPr>
          <w:sz w:val="28"/>
          <w:szCs w:val="28"/>
        </w:rPr>
        <w:t xml:space="preserve">Запрет на недобросовестную конкуренцию установлен статьями 14.1-14.8 Закона о защите конкуренции. Следует отметить, что по статьям </w:t>
      </w:r>
      <w:proofErr w:type="gramStart"/>
      <w:r w:rsidRPr="002A0E9D">
        <w:rPr>
          <w:sz w:val="28"/>
          <w:szCs w:val="28"/>
        </w:rPr>
        <w:t>14.1,14.2</w:t>
      </w:r>
      <w:proofErr w:type="gramEnd"/>
      <w:r w:rsidRPr="002A0E9D">
        <w:rPr>
          <w:sz w:val="28"/>
          <w:szCs w:val="28"/>
        </w:rPr>
        <w:t>, 14.3 и ст. 14.7, 14.8 в случае установления признаков нарушения выдается предупреждение об устранении нарушения, при выполнении предупреждения дело о нарушении антимонопольного законодательства не возбуждается, к административной ответственности лицо не привлекается. При невыполнении предупреждения антимонопольный орган обязан возбудить дело по признакам нарушения антимонопольного законодательства и в ходе рассмотрения дела с учетом дополнительно представленных доказательств и сведений принять решение либо о признании факта нарушения, либо о прекращении рассмотрения дела в связи с не подтверждением признаков нарушения.</w:t>
      </w:r>
    </w:p>
    <w:p w:rsidR="00FC4DEB" w:rsidRPr="002A0E9D" w:rsidRDefault="00FC4DEB" w:rsidP="00960082">
      <w:pPr>
        <w:ind w:firstLine="709"/>
        <w:jc w:val="both"/>
        <w:rPr>
          <w:sz w:val="28"/>
          <w:szCs w:val="28"/>
        </w:rPr>
      </w:pPr>
    </w:p>
    <w:p w:rsidR="00B5156B" w:rsidRPr="002A0E9D" w:rsidRDefault="00B5156B" w:rsidP="00960082">
      <w:pPr>
        <w:ind w:firstLine="709"/>
        <w:jc w:val="both"/>
        <w:rPr>
          <w:sz w:val="28"/>
          <w:szCs w:val="28"/>
        </w:rPr>
      </w:pPr>
      <w:r w:rsidRPr="002A0E9D">
        <w:rPr>
          <w:sz w:val="28"/>
          <w:szCs w:val="28"/>
        </w:rPr>
        <w:t xml:space="preserve">В отчетном периоде выявлено </w:t>
      </w:r>
      <w:r w:rsidR="00FC4DEB" w:rsidRPr="002A0E9D">
        <w:rPr>
          <w:sz w:val="28"/>
          <w:szCs w:val="28"/>
        </w:rPr>
        <w:t xml:space="preserve">6 признаков совершения актов недобросовестной конкуренции, по которым выдано 6 предупреждений, из них </w:t>
      </w:r>
      <w:r w:rsidR="00821263" w:rsidRPr="002A0E9D">
        <w:rPr>
          <w:sz w:val="28"/>
          <w:szCs w:val="28"/>
        </w:rPr>
        <w:t>2 предупреждения исполнено до возбуждения дела, 1 предупреждение исполнено в ходе рассмотрения дела, 3 предупреждения не были исполнены, в связи с этим было возбуждено 3 дела.</w:t>
      </w:r>
    </w:p>
    <w:p w:rsidR="00960082" w:rsidRPr="002A0E9D" w:rsidRDefault="00960082" w:rsidP="00960082">
      <w:pPr>
        <w:ind w:firstLine="709"/>
        <w:jc w:val="both"/>
        <w:rPr>
          <w:sz w:val="28"/>
          <w:szCs w:val="28"/>
        </w:rPr>
      </w:pPr>
      <w:r w:rsidRPr="002A0E9D">
        <w:rPr>
          <w:sz w:val="28"/>
          <w:szCs w:val="28"/>
        </w:rPr>
        <w:t xml:space="preserve">За отчётный период </w:t>
      </w:r>
      <w:r w:rsidR="00821263" w:rsidRPr="002A0E9D">
        <w:rPr>
          <w:sz w:val="28"/>
          <w:szCs w:val="28"/>
        </w:rPr>
        <w:t xml:space="preserve">рассмотрено </w:t>
      </w:r>
      <w:r w:rsidRPr="002A0E9D">
        <w:rPr>
          <w:sz w:val="28"/>
          <w:szCs w:val="28"/>
        </w:rPr>
        <w:t>2 дела по признакам нарушения ст.14.6 Закона о защите конкуренции,</w:t>
      </w:r>
      <w:r w:rsidR="00821263" w:rsidRPr="002A0E9D">
        <w:rPr>
          <w:sz w:val="28"/>
          <w:szCs w:val="28"/>
        </w:rPr>
        <w:t xml:space="preserve"> 1 дело – находится в стадии рассмотрения.</w:t>
      </w:r>
      <w:r w:rsidRPr="002A0E9D">
        <w:rPr>
          <w:sz w:val="28"/>
          <w:szCs w:val="28"/>
        </w:rPr>
        <w:t xml:space="preserve"> </w:t>
      </w:r>
    </w:p>
    <w:p w:rsidR="00B5156B" w:rsidRPr="002A0E9D" w:rsidRDefault="00B5156B" w:rsidP="00B5156B">
      <w:pPr>
        <w:tabs>
          <w:tab w:val="left" w:pos="567"/>
        </w:tabs>
        <w:ind w:firstLine="709"/>
        <w:jc w:val="both"/>
        <w:rPr>
          <w:sz w:val="28"/>
          <w:szCs w:val="28"/>
        </w:rPr>
      </w:pPr>
      <w:r w:rsidRPr="002A0E9D">
        <w:rPr>
          <w:sz w:val="28"/>
          <w:szCs w:val="28"/>
        </w:rPr>
        <w:t>За отчётный период выдано 5 предупреждений о прекращении действий, содержащих признаки нарушения статей 14.2, 14.8 Закона о защите конкуренции.</w:t>
      </w:r>
    </w:p>
    <w:p w:rsidR="00B5156B" w:rsidRPr="002A0E9D" w:rsidRDefault="00B5156B" w:rsidP="00B5156B">
      <w:pPr>
        <w:tabs>
          <w:tab w:val="left" w:pos="567"/>
        </w:tabs>
        <w:ind w:firstLine="709"/>
        <w:jc w:val="both"/>
        <w:rPr>
          <w:sz w:val="28"/>
          <w:szCs w:val="28"/>
        </w:rPr>
      </w:pPr>
      <w:r w:rsidRPr="002A0E9D">
        <w:rPr>
          <w:sz w:val="28"/>
          <w:szCs w:val="28"/>
        </w:rPr>
        <w:t>Исполнено 3 предупреждения об устранении причин и условий, способствовавших возникновению нарушения антимонопольного законодательства (признаки нарушения ст. 14.2 и 14.8), и о принятии мер по устранению последствий нарушения антимонопольног</w:t>
      </w:r>
      <w:r w:rsidR="00151AE5">
        <w:rPr>
          <w:sz w:val="28"/>
          <w:szCs w:val="28"/>
        </w:rPr>
        <w:t>о законодательства, в том числе</w:t>
      </w:r>
      <w:r w:rsidRPr="002A0E9D">
        <w:rPr>
          <w:sz w:val="28"/>
          <w:szCs w:val="28"/>
        </w:rPr>
        <w:t xml:space="preserve"> путем перечисления в бюджет дохода, полученного вследствие нарушения антимонопольного законодательства в размере 448,7 </w:t>
      </w:r>
      <w:proofErr w:type="spellStart"/>
      <w:r w:rsidRPr="002A0E9D">
        <w:rPr>
          <w:sz w:val="28"/>
          <w:szCs w:val="28"/>
        </w:rPr>
        <w:t>т.р</w:t>
      </w:r>
      <w:proofErr w:type="spellEnd"/>
      <w:r w:rsidRPr="002A0E9D">
        <w:rPr>
          <w:sz w:val="28"/>
          <w:szCs w:val="28"/>
        </w:rPr>
        <w:t>.</w:t>
      </w:r>
    </w:p>
    <w:p w:rsidR="00B5156B" w:rsidRPr="002A0E9D" w:rsidRDefault="00B5156B" w:rsidP="00B5156B">
      <w:pPr>
        <w:tabs>
          <w:tab w:val="left" w:pos="567"/>
        </w:tabs>
        <w:ind w:firstLine="709"/>
        <w:jc w:val="both"/>
        <w:rPr>
          <w:sz w:val="28"/>
          <w:szCs w:val="28"/>
        </w:rPr>
      </w:pPr>
      <w:r w:rsidRPr="002A0E9D">
        <w:rPr>
          <w:sz w:val="28"/>
          <w:szCs w:val="28"/>
        </w:rPr>
        <w:t>Три предупреждения по ст. 14.8 Закона о защите конкуренции не исполнено – возбуждены дела.</w:t>
      </w:r>
      <w:r w:rsidR="000B1AEA" w:rsidRPr="002A0E9D">
        <w:rPr>
          <w:sz w:val="28"/>
          <w:szCs w:val="28"/>
        </w:rPr>
        <w:t xml:space="preserve"> </w:t>
      </w:r>
    </w:p>
    <w:p w:rsidR="000B1AEA" w:rsidRPr="002A0E9D" w:rsidRDefault="000B1AEA" w:rsidP="00960082">
      <w:pPr>
        <w:ind w:firstLine="709"/>
        <w:jc w:val="both"/>
        <w:rPr>
          <w:b/>
          <w:sz w:val="28"/>
          <w:szCs w:val="28"/>
        </w:rPr>
      </w:pPr>
    </w:p>
    <w:p w:rsidR="00960082" w:rsidRPr="002A0E9D" w:rsidRDefault="00960082" w:rsidP="00960082">
      <w:pPr>
        <w:ind w:firstLine="709"/>
        <w:jc w:val="both"/>
        <w:rPr>
          <w:b/>
          <w:sz w:val="28"/>
          <w:szCs w:val="28"/>
        </w:rPr>
      </w:pPr>
      <w:r w:rsidRPr="002A0E9D">
        <w:rPr>
          <w:b/>
          <w:sz w:val="28"/>
          <w:szCs w:val="28"/>
        </w:rPr>
        <w:t>Пример: запрет на недобросовестную конкуренцию, связанную с использованием обозначения, сходного до степени смешения с обозначением конкурента (ст. 14.6 Закона о защите конкуренции)</w:t>
      </w:r>
    </w:p>
    <w:p w:rsidR="00960082" w:rsidRPr="002A0E9D" w:rsidRDefault="00960082" w:rsidP="00960082">
      <w:pPr>
        <w:ind w:firstLine="709"/>
        <w:jc w:val="both"/>
        <w:rPr>
          <w:sz w:val="28"/>
          <w:szCs w:val="28"/>
        </w:rPr>
      </w:pPr>
      <w:r w:rsidRPr="002A0E9D">
        <w:rPr>
          <w:sz w:val="28"/>
          <w:szCs w:val="28"/>
        </w:rPr>
        <w:t>Решением Комиссии действия КПК «Касса взаимной помощи» по использованию обозначения «Касса взаимной помощи», сходного до степени смешения с обозначением конкурента - КПК «Касса взаимопомощи», начавшего деятельность на рынке финансовых услуг г. Ижевска ранее ответчика, признаны актом недобросовестной конкуренции, что квалифицировано как нарушение п.1) ст. 14.6 Закона о защите конкуренции.</w:t>
      </w:r>
    </w:p>
    <w:p w:rsidR="00960082" w:rsidRPr="002A0E9D" w:rsidRDefault="00960082" w:rsidP="00960082">
      <w:pPr>
        <w:ind w:firstLine="709"/>
        <w:jc w:val="both"/>
        <w:rPr>
          <w:sz w:val="28"/>
          <w:szCs w:val="28"/>
        </w:rPr>
      </w:pPr>
      <w:r w:rsidRPr="002A0E9D">
        <w:rPr>
          <w:sz w:val="28"/>
          <w:szCs w:val="28"/>
        </w:rPr>
        <w:t>Комиссией Удмуртского УФАС России было признано, что указанные действия КПК «Касса взаимной помощи» противоречат гражданскому законодательству Российской Федерации, направлены на получение преимущества при осуществлении деятельности на рынке финансовых услуг в виде увеличения числа потенциальных клиентов КПК «Касса взаимной помощи», поскольку часть потребителей, желающих воспользоваться услугами КПК «Касса взаимопомощи», могут обратиться не к заявителю, а к его конкуренту - КПК «Касса взаимной помощи».</w:t>
      </w:r>
    </w:p>
    <w:p w:rsidR="00960082" w:rsidRPr="002A0E9D" w:rsidRDefault="00960082" w:rsidP="00960082">
      <w:pPr>
        <w:ind w:firstLine="709"/>
        <w:jc w:val="both"/>
        <w:rPr>
          <w:sz w:val="28"/>
          <w:szCs w:val="28"/>
        </w:rPr>
      </w:pPr>
      <w:r w:rsidRPr="002A0E9D">
        <w:rPr>
          <w:sz w:val="28"/>
          <w:szCs w:val="28"/>
        </w:rPr>
        <w:t>Также данные действия могут причинить убытки КПК «Касса взаимопомощи» путем снижения спроса на оказываемые услуги и причинить убытки в виде неполученного дохода, нанести вред деловой репутации.</w:t>
      </w:r>
    </w:p>
    <w:p w:rsidR="00960082" w:rsidRPr="002A0E9D" w:rsidRDefault="00960082" w:rsidP="00960082">
      <w:pPr>
        <w:ind w:firstLine="709"/>
        <w:jc w:val="both"/>
        <w:rPr>
          <w:sz w:val="28"/>
          <w:szCs w:val="28"/>
        </w:rPr>
      </w:pPr>
      <w:r w:rsidRPr="002A0E9D">
        <w:rPr>
          <w:sz w:val="28"/>
          <w:szCs w:val="28"/>
        </w:rPr>
        <w:t>КПК «Касса взаимной помощи» выдано предписание о прекращении недобросовестной конкуренции.</w:t>
      </w:r>
    </w:p>
    <w:p w:rsidR="00960082" w:rsidRPr="002A0E9D" w:rsidRDefault="00960082" w:rsidP="00960082">
      <w:pPr>
        <w:ind w:firstLine="709"/>
        <w:jc w:val="both"/>
        <w:rPr>
          <w:sz w:val="28"/>
          <w:szCs w:val="28"/>
        </w:rPr>
      </w:pPr>
      <w:r w:rsidRPr="002A0E9D">
        <w:rPr>
          <w:sz w:val="28"/>
          <w:szCs w:val="28"/>
        </w:rPr>
        <w:t>КПК «Касса взаимной помощи» и должностное лицо кооператива привлечены к административной ответственности по ст.14.33 КоАП РФ.</w:t>
      </w:r>
    </w:p>
    <w:p w:rsidR="00960082" w:rsidRPr="002A0E9D" w:rsidRDefault="00960082" w:rsidP="00960082">
      <w:pPr>
        <w:ind w:firstLine="709"/>
        <w:jc w:val="both"/>
        <w:rPr>
          <w:b/>
          <w:sz w:val="28"/>
          <w:szCs w:val="28"/>
        </w:rPr>
      </w:pPr>
    </w:p>
    <w:p w:rsidR="00960082" w:rsidRPr="002A0E9D" w:rsidRDefault="00960082" w:rsidP="00960082">
      <w:pPr>
        <w:ind w:firstLine="709"/>
        <w:jc w:val="both"/>
        <w:rPr>
          <w:b/>
          <w:sz w:val="28"/>
          <w:szCs w:val="28"/>
        </w:rPr>
      </w:pPr>
      <w:r w:rsidRPr="002A0E9D">
        <w:rPr>
          <w:b/>
          <w:sz w:val="28"/>
          <w:szCs w:val="28"/>
        </w:rPr>
        <w:lastRenderedPageBreak/>
        <w:t>Пример: недобросовестная конкуренция, связанная с незаконным использованием обозначения, сходного до степени смешения с зарегистрированным товарным знаком конкурента (ст. 14.6 Закона о защите конкуренции)</w:t>
      </w:r>
    </w:p>
    <w:p w:rsidR="00960082" w:rsidRPr="002A0E9D" w:rsidRDefault="00960082" w:rsidP="00960082">
      <w:pPr>
        <w:ind w:firstLine="709"/>
        <w:jc w:val="both"/>
        <w:rPr>
          <w:sz w:val="28"/>
          <w:szCs w:val="28"/>
        </w:rPr>
      </w:pPr>
      <w:r w:rsidRPr="002A0E9D">
        <w:rPr>
          <w:sz w:val="28"/>
          <w:szCs w:val="28"/>
        </w:rPr>
        <w:t xml:space="preserve">ПАО «КАМАЗ» обратилось с заявлением о факте недобросовестной конкуренции в отношении ООО «Движение КАМАЗ», которое незаконно использует в своем наименовании, доменном имени и в адресе электронной почты обозначение «КАМАЗ», являющееся зарегистрированным товарным знаком, принадлежащим ПАО «КАМАЗ». </w:t>
      </w:r>
    </w:p>
    <w:p w:rsidR="00960082" w:rsidRPr="002A0E9D" w:rsidRDefault="00960082" w:rsidP="00960082">
      <w:pPr>
        <w:ind w:firstLine="709"/>
        <w:jc w:val="both"/>
        <w:rPr>
          <w:sz w:val="28"/>
          <w:szCs w:val="28"/>
        </w:rPr>
      </w:pPr>
      <w:r w:rsidRPr="002A0E9D">
        <w:rPr>
          <w:sz w:val="28"/>
          <w:szCs w:val="28"/>
        </w:rPr>
        <w:t>Установлено, что ПАО «КАМАЗ» и ООО «Движение КАМАЗ» являются конкурентами в части реализации на территории Удмуртской Республики запасных частей к автомобилям. Действия ООО «Движение КАМАЗ» по незаконному использованию обозначения «КАМАЗ» были направлены на получение необоснованного преимущества в предпринимательской деятельности, противоречили требованиям законодательства, обычаям делового оборота, и способны причинить убытки ПАО «КАМАЗ» (правообладателю фирменного наименования).</w:t>
      </w:r>
    </w:p>
    <w:p w:rsidR="00960082" w:rsidRPr="002A0E9D" w:rsidRDefault="00960082" w:rsidP="00960082">
      <w:pPr>
        <w:ind w:firstLine="709"/>
        <w:jc w:val="both"/>
        <w:rPr>
          <w:sz w:val="28"/>
          <w:szCs w:val="28"/>
        </w:rPr>
      </w:pPr>
      <w:r w:rsidRPr="002A0E9D">
        <w:rPr>
          <w:sz w:val="28"/>
          <w:szCs w:val="28"/>
        </w:rPr>
        <w:t>Комиссия Удмуртского УФАС России признала действия ООО «Движение КАМАЗ» актом недобросовестной конкуренции, нарушающими п. 1) ст. 14.6 Закона о защите конкуренции (запрет на недобросовестную конкуренцию, связанную с исключительным правом на товарный знак).</w:t>
      </w:r>
    </w:p>
    <w:p w:rsidR="00960082" w:rsidRPr="002A0E9D" w:rsidRDefault="00960082" w:rsidP="00960082">
      <w:pPr>
        <w:ind w:firstLine="709"/>
        <w:jc w:val="both"/>
        <w:rPr>
          <w:sz w:val="28"/>
          <w:szCs w:val="28"/>
        </w:rPr>
      </w:pPr>
      <w:r w:rsidRPr="002A0E9D">
        <w:rPr>
          <w:sz w:val="28"/>
          <w:szCs w:val="28"/>
        </w:rPr>
        <w:t>В ходе рассмотрения дела установлено, что ООО «Движение КАМАЗ» изменило свое наименование на ООО «ТРАК СЕРВИС», о чем внесена запись в ЕГРЮЛ, таким образом, нарушение устранено.</w:t>
      </w:r>
    </w:p>
    <w:p w:rsidR="00960082" w:rsidRPr="002A0E9D" w:rsidRDefault="00960082" w:rsidP="00960082">
      <w:pPr>
        <w:ind w:firstLine="709"/>
        <w:jc w:val="both"/>
        <w:rPr>
          <w:sz w:val="28"/>
          <w:szCs w:val="28"/>
        </w:rPr>
      </w:pPr>
      <w:r w:rsidRPr="002A0E9D">
        <w:rPr>
          <w:sz w:val="28"/>
          <w:szCs w:val="28"/>
        </w:rPr>
        <w:t xml:space="preserve">ООО «Движение КАМАЗ» (в настоящее время - ООО «ТРАК СЕРВИС») привлечено к административной ответственности по ст.14.33 КоАП РФ. </w:t>
      </w:r>
    </w:p>
    <w:p w:rsidR="00960082" w:rsidRPr="002A0E9D" w:rsidRDefault="00151AE5" w:rsidP="000B1AEA">
      <w:pPr>
        <w:pStyle w:val="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3E329E">
        <w:rPr>
          <w:rFonts w:ascii="Times New Roman" w:hAnsi="Times New Roman" w:cs="Times New Roman"/>
          <w:b/>
          <w:color w:val="000000" w:themeColor="text1"/>
          <w:sz w:val="28"/>
          <w:szCs w:val="28"/>
        </w:rPr>
        <w:t>Пример</w:t>
      </w:r>
      <w:r w:rsidR="002A0E9D" w:rsidRPr="002A0E9D">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Предупреждения</w:t>
      </w:r>
      <w:r w:rsidR="00960082" w:rsidRPr="002A0E9D">
        <w:rPr>
          <w:rFonts w:ascii="Times New Roman" w:hAnsi="Times New Roman" w:cs="Times New Roman"/>
          <w:b/>
          <w:color w:val="000000" w:themeColor="text1"/>
          <w:sz w:val="28"/>
          <w:szCs w:val="28"/>
        </w:rPr>
        <w:t xml:space="preserve"> о прекращении действий, которые содержат признаки нарушения антимонопольного законодательства (ст. 14.2 Закона </w:t>
      </w:r>
      <w:r w:rsidR="002A0E9D" w:rsidRPr="002A0E9D">
        <w:rPr>
          <w:rFonts w:ascii="Times New Roman" w:hAnsi="Times New Roman" w:cs="Times New Roman"/>
          <w:b/>
          <w:color w:val="000000" w:themeColor="text1"/>
          <w:sz w:val="28"/>
          <w:szCs w:val="28"/>
        </w:rPr>
        <w:t>о</w:t>
      </w:r>
      <w:r w:rsidR="00960082" w:rsidRPr="002A0E9D">
        <w:rPr>
          <w:rFonts w:ascii="Times New Roman" w:hAnsi="Times New Roman" w:cs="Times New Roman"/>
          <w:b/>
          <w:color w:val="000000" w:themeColor="text1"/>
          <w:sz w:val="28"/>
          <w:szCs w:val="28"/>
        </w:rPr>
        <w:t xml:space="preserve"> защите конкуренции)</w:t>
      </w:r>
    </w:p>
    <w:p w:rsidR="00960082" w:rsidRPr="002A0E9D" w:rsidRDefault="00960082" w:rsidP="00960082">
      <w:pPr>
        <w:ind w:firstLine="567"/>
        <w:jc w:val="both"/>
        <w:rPr>
          <w:rFonts w:cs="Times New Roman"/>
          <w:sz w:val="28"/>
          <w:szCs w:val="28"/>
        </w:rPr>
      </w:pPr>
      <w:r w:rsidRPr="002A0E9D">
        <w:rPr>
          <w:rFonts w:cs="Times New Roman"/>
          <w:sz w:val="28"/>
          <w:szCs w:val="28"/>
        </w:rPr>
        <w:t>В действиях индивидуального предпринимателя по систематическому производству и введению в гражданский оборот молочной продукции: «</w:t>
      </w:r>
      <w:proofErr w:type="gramStart"/>
      <w:r w:rsidRPr="002A0E9D">
        <w:rPr>
          <w:rFonts w:cs="Times New Roman"/>
          <w:sz w:val="28"/>
          <w:szCs w:val="28"/>
        </w:rPr>
        <w:t>Творог</w:t>
      </w:r>
      <w:proofErr w:type="gramEnd"/>
      <w:r w:rsidRPr="002A0E9D">
        <w:rPr>
          <w:rFonts w:cs="Times New Roman"/>
          <w:sz w:val="28"/>
          <w:szCs w:val="28"/>
        </w:rPr>
        <w:t xml:space="preserve"> обезжиренный </w:t>
      </w:r>
      <w:proofErr w:type="spellStart"/>
      <w:r w:rsidRPr="002A0E9D">
        <w:rPr>
          <w:rFonts w:cs="Times New Roman"/>
          <w:sz w:val="28"/>
          <w:szCs w:val="28"/>
        </w:rPr>
        <w:t>м.д.ж</w:t>
      </w:r>
      <w:proofErr w:type="spellEnd"/>
      <w:r w:rsidRPr="002A0E9D">
        <w:rPr>
          <w:rFonts w:cs="Times New Roman"/>
          <w:sz w:val="28"/>
          <w:szCs w:val="28"/>
        </w:rPr>
        <w:t xml:space="preserve">. менее 1,8%», фальсифицированной жирами растительного происхождения, с указанием на упаковке недостоверной информации о соответствии указанной продукции требованиям ГОСТ 31453-2013, </w:t>
      </w:r>
      <w:r w:rsidRPr="002A0E9D">
        <w:rPr>
          <w:rFonts w:cs="Times New Roman"/>
          <w:bCs/>
          <w:sz w:val="28"/>
          <w:szCs w:val="28"/>
        </w:rPr>
        <w:t xml:space="preserve">были установлены </w:t>
      </w:r>
      <w:r w:rsidRPr="002A0E9D">
        <w:rPr>
          <w:rFonts w:cs="Times New Roman"/>
          <w:sz w:val="28"/>
          <w:szCs w:val="28"/>
        </w:rPr>
        <w:t>признаки нарушения ст. 14.2 Закона о защите конкуренции.</w:t>
      </w:r>
    </w:p>
    <w:p w:rsidR="00960082" w:rsidRPr="002A0E9D" w:rsidRDefault="00960082" w:rsidP="00960082">
      <w:pPr>
        <w:ind w:firstLine="567"/>
        <w:jc w:val="both"/>
        <w:rPr>
          <w:rFonts w:cs="Times New Roman"/>
          <w:sz w:val="28"/>
          <w:szCs w:val="28"/>
        </w:rPr>
      </w:pPr>
      <w:r w:rsidRPr="002A0E9D">
        <w:rPr>
          <w:rFonts w:cs="Times New Roman"/>
          <w:sz w:val="28"/>
          <w:szCs w:val="28"/>
        </w:rPr>
        <w:t xml:space="preserve">Указанные действия направлены на получение преимущества </w:t>
      </w:r>
      <w:r w:rsidR="00151AE5">
        <w:rPr>
          <w:rFonts w:cs="Times New Roman"/>
          <w:sz w:val="28"/>
          <w:szCs w:val="28"/>
        </w:rPr>
        <w:t xml:space="preserve">при </w:t>
      </w:r>
      <w:r w:rsidRPr="002A0E9D">
        <w:rPr>
          <w:rFonts w:cs="Times New Roman"/>
          <w:sz w:val="28"/>
          <w:szCs w:val="28"/>
        </w:rPr>
        <w:t xml:space="preserve">осуществлении предпринимательской деятельности в виде привлечения покупательского спроса к такой продукции за счет несоответствующей действительности информации, указанной на упаковке товара, а также </w:t>
      </w:r>
      <w:r w:rsidR="00151AE5">
        <w:rPr>
          <w:rFonts w:cs="Times New Roman"/>
          <w:sz w:val="28"/>
          <w:szCs w:val="28"/>
        </w:rPr>
        <w:t>по причине не привлечения</w:t>
      </w:r>
      <w:r w:rsidRPr="002A0E9D">
        <w:rPr>
          <w:rFonts w:cs="Times New Roman"/>
          <w:sz w:val="28"/>
          <w:szCs w:val="28"/>
        </w:rPr>
        <w:t xml:space="preserve"> дополнительных материальных ресурсов.  </w:t>
      </w:r>
    </w:p>
    <w:p w:rsidR="00960082" w:rsidRPr="002A0E9D" w:rsidRDefault="00960082" w:rsidP="00960082">
      <w:pPr>
        <w:ind w:firstLine="708"/>
        <w:jc w:val="both"/>
        <w:rPr>
          <w:sz w:val="28"/>
          <w:szCs w:val="28"/>
        </w:rPr>
      </w:pPr>
      <w:r w:rsidRPr="002A0E9D">
        <w:rPr>
          <w:rFonts w:cs="Times New Roman"/>
          <w:sz w:val="28"/>
          <w:szCs w:val="28"/>
        </w:rPr>
        <w:t>Данные действия противоречат требованиям законодательства</w:t>
      </w:r>
      <w:r w:rsidRPr="002A0E9D">
        <w:rPr>
          <w:sz w:val="28"/>
          <w:szCs w:val="28"/>
        </w:rPr>
        <w:t xml:space="preserve"> Российской Федерации, обычаям делового оборота, требованиям разумности и справедливости, а также могут причинить убытки добросовестным </w:t>
      </w:r>
      <w:r w:rsidRPr="002A0E9D">
        <w:rPr>
          <w:sz w:val="28"/>
          <w:szCs w:val="28"/>
        </w:rPr>
        <w:lastRenderedPageBreak/>
        <w:t>хозяйствующим субъектам–конкурентам путем снижения спроса на их товар, при реализации которого указывается достоверная информация о его свойствах.</w:t>
      </w:r>
    </w:p>
    <w:p w:rsidR="00960082" w:rsidRPr="002A0E9D" w:rsidRDefault="00960082" w:rsidP="00960082">
      <w:pPr>
        <w:autoSpaceDE w:val="0"/>
        <w:adjustRightInd w:val="0"/>
        <w:ind w:firstLine="709"/>
        <w:jc w:val="both"/>
        <w:rPr>
          <w:sz w:val="28"/>
          <w:szCs w:val="28"/>
        </w:rPr>
      </w:pPr>
      <w:r w:rsidRPr="002A0E9D">
        <w:rPr>
          <w:bCs/>
          <w:sz w:val="28"/>
          <w:szCs w:val="28"/>
        </w:rPr>
        <w:t xml:space="preserve">Предпринимателю </w:t>
      </w:r>
      <w:r w:rsidRPr="002A0E9D">
        <w:rPr>
          <w:sz w:val="28"/>
          <w:szCs w:val="28"/>
        </w:rPr>
        <w:t>выдано предупреждение о прекращении действий, которые содержат признаки нарушения антимонопольного законодательства путем прекращения распространения на упаковке продукции «</w:t>
      </w:r>
      <w:proofErr w:type="gramStart"/>
      <w:r w:rsidRPr="002A0E9D">
        <w:rPr>
          <w:sz w:val="28"/>
          <w:szCs w:val="28"/>
        </w:rPr>
        <w:t>Творог</w:t>
      </w:r>
      <w:proofErr w:type="gramEnd"/>
      <w:r w:rsidRPr="002A0E9D">
        <w:rPr>
          <w:sz w:val="28"/>
          <w:szCs w:val="28"/>
        </w:rPr>
        <w:t xml:space="preserve"> обезжиренный </w:t>
      </w:r>
      <w:proofErr w:type="spellStart"/>
      <w:r w:rsidRPr="002A0E9D">
        <w:rPr>
          <w:sz w:val="28"/>
          <w:szCs w:val="28"/>
        </w:rPr>
        <w:t>м.д.ж</w:t>
      </w:r>
      <w:proofErr w:type="spellEnd"/>
      <w:r w:rsidRPr="002A0E9D">
        <w:rPr>
          <w:sz w:val="28"/>
          <w:szCs w:val="28"/>
        </w:rPr>
        <w:t xml:space="preserve">. менее 1,8%» недостоверной информации о соответствии требованиям ГОСТ </w:t>
      </w:r>
      <w:r w:rsidRPr="002A0E9D">
        <w:rPr>
          <w:bCs/>
          <w:kern w:val="36"/>
          <w:sz w:val="28"/>
          <w:szCs w:val="28"/>
        </w:rPr>
        <w:t xml:space="preserve">31453-2013, при производстве указанной продукции с нарушением требований ГОСТ и технических регламентов, с использованием жиров растительного происхождения. </w:t>
      </w:r>
    </w:p>
    <w:p w:rsidR="00960082" w:rsidRPr="002A0E9D" w:rsidRDefault="00960082" w:rsidP="00960082">
      <w:pPr>
        <w:ind w:firstLine="567"/>
        <w:jc w:val="both"/>
        <w:rPr>
          <w:sz w:val="28"/>
          <w:szCs w:val="28"/>
        </w:rPr>
      </w:pPr>
      <w:r w:rsidRPr="002A0E9D">
        <w:rPr>
          <w:sz w:val="28"/>
          <w:szCs w:val="28"/>
        </w:rPr>
        <w:t>Указанное предупреждение было исполнено в установленный срок.</w:t>
      </w:r>
    </w:p>
    <w:p w:rsidR="00960082" w:rsidRPr="002A0E9D" w:rsidRDefault="00960082" w:rsidP="00960082">
      <w:pPr>
        <w:ind w:firstLine="567"/>
        <w:jc w:val="both"/>
        <w:rPr>
          <w:sz w:val="28"/>
          <w:szCs w:val="28"/>
        </w:rPr>
      </w:pPr>
    </w:p>
    <w:p w:rsidR="008E63F9" w:rsidRPr="002A0E9D" w:rsidRDefault="008E63F9" w:rsidP="00BA51CE">
      <w:pPr>
        <w:pStyle w:val="3"/>
        <w:keepNext w:val="0"/>
        <w:keepLines w:val="0"/>
        <w:suppressAutoHyphens w:val="0"/>
        <w:spacing w:before="0" w:line="276" w:lineRule="auto"/>
        <w:jc w:val="center"/>
        <w:rPr>
          <w:rFonts w:ascii="Times New Roman" w:hAnsi="Times New Roman" w:cs="Times New Roman"/>
          <w:color w:val="auto"/>
          <w:sz w:val="28"/>
          <w:szCs w:val="28"/>
        </w:rPr>
      </w:pPr>
      <w:r w:rsidRPr="002A0E9D">
        <w:rPr>
          <w:rFonts w:ascii="Times New Roman" w:hAnsi="Times New Roman" w:cs="Times New Roman"/>
          <w:color w:val="auto"/>
          <w:sz w:val="28"/>
          <w:szCs w:val="28"/>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8E63F9" w:rsidRPr="002A0E9D" w:rsidRDefault="008E63F9" w:rsidP="008E63F9">
      <w:pPr>
        <w:pStyle w:val="a4"/>
        <w:spacing w:after="0" w:line="276" w:lineRule="auto"/>
        <w:jc w:val="both"/>
        <w:rPr>
          <w:rFonts w:cs="Times New Roman"/>
          <w:sz w:val="28"/>
          <w:szCs w:val="28"/>
        </w:rPr>
      </w:pPr>
    </w:p>
    <w:p w:rsidR="008E63F9" w:rsidRPr="00151AE5" w:rsidRDefault="008E63F9" w:rsidP="008E63F9">
      <w:pPr>
        <w:pStyle w:val="a4"/>
        <w:spacing w:line="276" w:lineRule="auto"/>
        <w:jc w:val="both"/>
        <w:rPr>
          <w:rFonts w:cs="Times New Roman"/>
          <w:sz w:val="28"/>
          <w:szCs w:val="28"/>
        </w:rPr>
      </w:pPr>
      <w:r w:rsidRPr="002A0E9D">
        <w:rPr>
          <w:rFonts w:cs="Times New Roman"/>
          <w:sz w:val="28"/>
          <w:szCs w:val="28"/>
        </w:rPr>
        <w:t xml:space="preserve">        </w:t>
      </w:r>
      <w:r w:rsidRPr="00151AE5">
        <w:rPr>
          <w:rFonts w:cs="Times New Roman"/>
          <w:sz w:val="28"/>
          <w:szCs w:val="28"/>
        </w:rPr>
        <w:t>В 2019 году в действиях органов власти и органов местного самоуправления выявлено   16 фактов нарушения антимонопольного законодательства (ст.15 Закона о защите конкуренции - действия, направленные на ограничение конкуренции) по которым выдано 16 предупреждений, из которых 12 исполнено, 4 находятся в стадии исполнения.</w:t>
      </w:r>
    </w:p>
    <w:p w:rsidR="008E63F9" w:rsidRPr="00151AE5" w:rsidRDefault="008E63F9" w:rsidP="008E63F9">
      <w:pPr>
        <w:pStyle w:val="2"/>
        <w:spacing w:after="0" w:line="276" w:lineRule="auto"/>
        <w:ind w:left="0" w:right="284"/>
        <w:jc w:val="both"/>
        <w:rPr>
          <w:rFonts w:cs="Times New Roman"/>
          <w:sz w:val="28"/>
          <w:szCs w:val="28"/>
        </w:rPr>
      </w:pPr>
      <w:r w:rsidRPr="00151AE5">
        <w:rPr>
          <w:rFonts w:cs="Times New Roman"/>
          <w:sz w:val="28"/>
          <w:szCs w:val="28"/>
        </w:rPr>
        <w:t xml:space="preserve">       Виды выявленных нарушений статьи 15 Закона о защите конкуренции:</w:t>
      </w:r>
    </w:p>
    <w:p w:rsidR="008E63F9" w:rsidRPr="00151AE5" w:rsidRDefault="008E63F9" w:rsidP="008E63F9">
      <w:pPr>
        <w:pStyle w:val="2"/>
        <w:spacing w:after="0" w:line="276" w:lineRule="auto"/>
        <w:ind w:right="284"/>
        <w:jc w:val="both"/>
        <w:rPr>
          <w:rFonts w:cs="Times New Roman"/>
          <w:sz w:val="28"/>
          <w:szCs w:val="28"/>
        </w:rPr>
      </w:pPr>
      <w:r w:rsidRPr="00151AE5">
        <w:rPr>
          <w:rFonts w:cs="Times New Roman"/>
          <w:sz w:val="28"/>
          <w:szCs w:val="28"/>
        </w:rPr>
        <w:t xml:space="preserve">    -    создание дискриминационных условий – 1;</w:t>
      </w:r>
    </w:p>
    <w:p w:rsidR="008E63F9" w:rsidRPr="00151AE5" w:rsidRDefault="008E63F9" w:rsidP="008E63F9">
      <w:pPr>
        <w:pStyle w:val="2"/>
        <w:spacing w:after="0" w:line="276" w:lineRule="auto"/>
        <w:ind w:right="284"/>
        <w:jc w:val="both"/>
        <w:rPr>
          <w:rFonts w:cs="Times New Roman"/>
          <w:sz w:val="28"/>
          <w:szCs w:val="28"/>
        </w:rPr>
      </w:pPr>
      <w:r w:rsidRPr="00151AE5">
        <w:rPr>
          <w:rFonts w:cs="Times New Roman"/>
          <w:sz w:val="28"/>
          <w:szCs w:val="28"/>
        </w:rPr>
        <w:t xml:space="preserve">    - установление запретов или введение ограничений в отношении свободного перемещения (обмен, покупку) товаров – 1;</w:t>
      </w:r>
    </w:p>
    <w:p w:rsidR="008E63F9" w:rsidRPr="002A0E9D" w:rsidRDefault="008E63F9" w:rsidP="008E63F9">
      <w:pPr>
        <w:spacing w:line="276" w:lineRule="auto"/>
        <w:jc w:val="both"/>
        <w:rPr>
          <w:rFonts w:cs="Times New Roman"/>
          <w:sz w:val="28"/>
          <w:szCs w:val="28"/>
        </w:rPr>
      </w:pPr>
      <w:r w:rsidRPr="00151AE5">
        <w:rPr>
          <w:rFonts w:cs="Times New Roman"/>
          <w:sz w:val="28"/>
          <w:szCs w:val="28"/>
        </w:rPr>
        <w:t xml:space="preserve">        - иные нарушения – 14 (</w:t>
      </w:r>
      <w:r w:rsidRPr="00151AE5">
        <w:rPr>
          <w:rFonts w:eastAsia="Calibri" w:cs="Times New Roman"/>
          <w:sz w:val="28"/>
          <w:szCs w:val="28"/>
        </w:rPr>
        <w:t xml:space="preserve">предоставление фактического права пользования муниципальным и (или) государственным имуществом, без проведения публичных процедур, дробление суммы контрактов до 100 </w:t>
      </w:r>
      <w:proofErr w:type="spellStart"/>
      <w:r w:rsidRPr="00151AE5">
        <w:rPr>
          <w:rFonts w:eastAsia="Calibri" w:cs="Times New Roman"/>
          <w:sz w:val="28"/>
          <w:szCs w:val="28"/>
        </w:rPr>
        <w:t>тыс.руб</w:t>
      </w:r>
      <w:proofErr w:type="spellEnd"/>
      <w:r w:rsidRPr="00151AE5">
        <w:rPr>
          <w:rFonts w:eastAsia="Calibri" w:cs="Times New Roman"/>
          <w:sz w:val="28"/>
          <w:szCs w:val="28"/>
        </w:rPr>
        <w:t>. с целью ухода от конкурентных процедур, создание преимуществ отдельному хозяйствующему субъекту на товарном рынке</w:t>
      </w:r>
      <w:r w:rsidRPr="00151AE5">
        <w:rPr>
          <w:rFonts w:cs="Times New Roman"/>
          <w:sz w:val="28"/>
          <w:szCs w:val="28"/>
        </w:rPr>
        <w:t>).</w:t>
      </w:r>
    </w:p>
    <w:p w:rsidR="008E63F9" w:rsidRPr="002A0E9D" w:rsidRDefault="00A87E46" w:rsidP="008E63F9">
      <w:pPr>
        <w:spacing w:before="100" w:beforeAutospacing="1" w:after="100" w:afterAutospacing="1" w:line="276" w:lineRule="auto"/>
        <w:contextualSpacing/>
        <w:jc w:val="both"/>
        <w:rPr>
          <w:rFonts w:cs="Times New Roman"/>
          <w:sz w:val="28"/>
          <w:szCs w:val="28"/>
        </w:rPr>
      </w:pPr>
      <w:r w:rsidRPr="002A0E9D">
        <w:rPr>
          <w:rFonts w:cs="Times New Roman"/>
          <w:sz w:val="28"/>
          <w:szCs w:val="28"/>
        </w:rPr>
        <w:t xml:space="preserve">          </w:t>
      </w:r>
    </w:p>
    <w:p w:rsidR="008E63F9" w:rsidRPr="002A0E9D" w:rsidRDefault="003E329E" w:rsidP="008E63F9">
      <w:pPr>
        <w:spacing w:before="100" w:beforeAutospacing="1" w:after="100" w:afterAutospacing="1" w:line="276" w:lineRule="auto"/>
        <w:contextualSpacing/>
        <w:jc w:val="both"/>
        <w:rPr>
          <w:rFonts w:cs="Times New Roman"/>
          <w:b/>
          <w:sz w:val="28"/>
          <w:szCs w:val="28"/>
        </w:rPr>
      </w:pPr>
      <w:r>
        <w:rPr>
          <w:rFonts w:cs="Times New Roman"/>
          <w:b/>
          <w:sz w:val="28"/>
          <w:szCs w:val="28"/>
        </w:rPr>
        <w:t xml:space="preserve">        Пример</w:t>
      </w:r>
      <w:r w:rsidR="008E63F9" w:rsidRPr="002A0E9D">
        <w:rPr>
          <w:rFonts w:cs="Times New Roman"/>
          <w:b/>
          <w:sz w:val="28"/>
          <w:szCs w:val="28"/>
        </w:rPr>
        <w:t>: нарушения при передаче прав пользования объектов теплоснабжения</w:t>
      </w:r>
    </w:p>
    <w:p w:rsidR="008E63F9" w:rsidRPr="002A0E9D" w:rsidRDefault="008E63F9" w:rsidP="008E63F9">
      <w:pPr>
        <w:spacing w:before="100" w:beforeAutospacing="1" w:after="100" w:afterAutospacing="1" w:line="276" w:lineRule="auto"/>
        <w:contextualSpacing/>
        <w:jc w:val="both"/>
        <w:rPr>
          <w:rFonts w:cs="Times New Roman"/>
          <w:sz w:val="28"/>
          <w:szCs w:val="28"/>
        </w:rPr>
      </w:pPr>
      <w:r w:rsidRPr="002A0E9D">
        <w:rPr>
          <w:rFonts w:cs="Times New Roman"/>
          <w:sz w:val="28"/>
          <w:szCs w:val="28"/>
        </w:rPr>
        <w:t xml:space="preserve">           В 2019 году в Удмуртское УФАС России поступило заявление ООО «УК </w:t>
      </w:r>
      <w:r w:rsidRPr="002A0E9D">
        <w:rPr>
          <w:rFonts w:cs="Times New Roman"/>
          <w:sz w:val="28"/>
          <w:szCs w:val="28"/>
        </w:rPr>
        <w:lastRenderedPageBreak/>
        <w:t>«Комфорт» на неправомерные действия Администрации МО «</w:t>
      </w:r>
      <w:proofErr w:type="spellStart"/>
      <w:r w:rsidRPr="002A0E9D">
        <w:rPr>
          <w:rFonts w:cs="Times New Roman"/>
          <w:sz w:val="28"/>
          <w:szCs w:val="28"/>
        </w:rPr>
        <w:t>Игринский</w:t>
      </w:r>
      <w:proofErr w:type="spellEnd"/>
      <w:r w:rsidRPr="002A0E9D">
        <w:rPr>
          <w:rFonts w:cs="Times New Roman"/>
          <w:sz w:val="28"/>
          <w:szCs w:val="28"/>
        </w:rPr>
        <w:t xml:space="preserve"> район», выразившие в фактическом предоставлении права пользования объектами теплоснабжения ООО «</w:t>
      </w:r>
      <w:proofErr w:type="spellStart"/>
      <w:r w:rsidRPr="002A0E9D">
        <w:rPr>
          <w:rFonts w:cs="Times New Roman"/>
          <w:sz w:val="28"/>
          <w:szCs w:val="28"/>
        </w:rPr>
        <w:t>Игринская</w:t>
      </w:r>
      <w:proofErr w:type="spellEnd"/>
      <w:r w:rsidRPr="002A0E9D">
        <w:rPr>
          <w:rFonts w:cs="Times New Roman"/>
          <w:sz w:val="28"/>
          <w:szCs w:val="28"/>
        </w:rPr>
        <w:t xml:space="preserve"> энергетическая компания» (ООО «ИЭК») по истечении договора аренды. </w:t>
      </w:r>
    </w:p>
    <w:p w:rsidR="008E63F9" w:rsidRPr="002A0E9D" w:rsidRDefault="008E63F9" w:rsidP="008E63F9">
      <w:pPr>
        <w:spacing w:line="276" w:lineRule="auto"/>
        <w:jc w:val="both"/>
        <w:rPr>
          <w:rFonts w:cs="Times New Roman"/>
          <w:sz w:val="28"/>
          <w:szCs w:val="28"/>
        </w:rPr>
      </w:pPr>
      <w:r w:rsidRPr="002A0E9D">
        <w:rPr>
          <w:rFonts w:cs="Times New Roman"/>
          <w:sz w:val="28"/>
          <w:szCs w:val="28"/>
        </w:rPr>
        <w:t xml:space="preserve">           Установлено, что объекты эксплуатируются ООО «</w:t>
      </w:r>
      <w:proofErr w:type="spellStart"/>
      <w:r w:rsidRPr="002A0E9D">
        <w:rPr>
          <w:rFonts w:cs="Times New Roman"/>
          <w:sz w:val="28"/>
          <w:szCs w:val="28"/>
        </w:rPr>
        <w:t>Игринская</w:t>
      </w:r>
      <w:proofErr w:type="spellEnd"/>
      <w:r w:rsidRPr="002A0E9D">
        <w:rPr>
          <w:rFonts w:cs="Times New Roman"/>
          <w:sz w:val="28"/>
          <w:szCs w:val="28"/>
        </w:rPr>
        <w:t xml:space="preserve"> энергетическая компания» на правах договора аренды от 15.08.2011 №184, конкурс на право заключения концессионного соглашения Адми</w:t>
      </w:r>
      <w:r w:rsidR="00BF683B">
        <w:rPr>
          <w:rFonts w:cs="Times New Roman"/>
          <w:sz w:val="28"/>
          <w:szCs w:val="28"/>
        </w:rPr>
        <w:t>нистрацией МО «</w:t>
      </w:r>
      <w:proofErr w:type="spellStart"/>
      <w:r w:rsidR="00BF683B">
        <w:rPr>
          <w:rFonts w:cs="Times New Roman"/>
          <w:sz w:val="28"/>
          <w:szCs w:val="28"/>
        </w:rPr>
        <w:t>Игринский</w:t>
      </w:r>
      <w:proofErr w:type="spellEnd"/>
      <w:r w:rsidR="00BF683B">
        <w:rPr>
          <w:rFonts w:cs="Times New Roman"/>
          <w:sz w:val="28"/>
          <w:szCs w:val="28"/>
        </w:rPr>
        <w:t xml:space="preserve"> район»</w:t>
      </w:r>
      <w:r w:rsidRPr="002A0E9D">
        <w:rPr>
          <w:rFonts w:cs="Times New Roman"/>
          <w:sz w:val="28"/>
          <w:szCs w:val="28"/>
        </w:rPr>
        <w:t xml:space="preserve"> не проводился. </w:t>
      </w:r>
    </w:p>
    <w:p w:rsidR="008E63F9" w:rsidRPr="002A0E9D" w:rsidRDefault="008E63F9" w:rsidP="008E63F9">
      <w:pPr>
        <w:spacing w:line="276" w:lineRule="auto"/>
        <w:ind w:firstLine="709"/>
        <w:jc w:val="both"/>
        <w:rPr>
          <w:rFonts w:cs="Times New Roman"/>
          <w:sz w:val="28"/>
          <w:szCs w:val="28"/>
        </w:rPr>
      </w:pPr>
      <w:r w:rsidRPr="002A0E9D">
        <w:rPr>
          <w:rFonts w:cs="Times New Roman"/>
          <w:sz w:val="28"/>
          <w:szCs w:val="28"/>
        </w:rPr>
        <w:t xml:space="preserve"> В период действия вышеуказанного договора Администрацией МО «</w:t>
      </w:r>
      <w:proofErr w:type="spellStart"/>
      <w:r w:rsidRPr="002A0E9D">
        <w:rPr>
          <w:rFonts w:cs="Times New Roman"/>
          <w:sz w:val="28"/>
          <w:szCs w:val="28"/>
        </w:rPr>
        <w:t>Игринский</w:t>
      </w:r>
      <w:proofErr w:type="spellEnd"/>
      <w:r w:rsidRPr="002A0E9D">
        <w:rPr>
          <w:rFonts w:cs="Times New Roman"/>
          <w:sz w:val="28"/>
          <w:szCs w:val="28"/>
        </w:rPr>
        <w:t xml:space="preserve"> район» не были осуществлены действия, направленные на передачу объектов теплоснабжения путем проведения конкурсной процедуры на право заключения концессионного соглашения.</w:t>
      </w:r>
    </w:p>
    <w:p w:rsidR="008E63F9" w:rsidRPr="002A0E9D" w:rsidRDefault="008E63F9" w:rsidP="008E63F9">
      <w:pPr>
        <w:spacing w:line="276" w:lineRule="auto"/>
        <w:jc w:val="both"/>
        <w:rPr>
          <w:rFonts w:cs="Times New Roman"/>
          <w:sz w:val="28"/>
          <w:szCs w:val="28"/>
        </w:rPr>
      </w:pPr>
      <w:r w:rsidRPr="002A0E9D">
        <w:rPr>
          <w:rFonts w:cs="Times New Roman"/>
          <w:sz w:val="28"/>
          <w:szCs w:val="28"/>
        </w:rPr>
        <w:t xml:space="preserve">           В нарушение специального порядка передачи прав пользования объектами теплоснабжения, установленного законом о концессионных соглашениях, объекты теплоснабжения используются и эксплуатируются ООО «</w:t>
      </w:r>
      <w:proofErr w:type="spellStart"/>
      <w:r w:rsidRPr="002A0E9D">
        <w:rPr>
          <w:rFonts w:cs="Times New Roman"/>
          <w:sz w:val="28"/>
          <w:szCs w:val="28"/>
        </w:rPr>
        <w:t>Игринская</w:t>
      </w:r>
      <w:proofErr w:type="spellEnd"/>
      <w:r w:rsidRPr="002A0E9D">
        <w:rPr>
          <w:rFonts w:cs="Times New Roman"/>
          <w:sz w:val="28"/>
          <w:szCs w:val="28"/>
        </w:rPr>
        <w:t xml:space="preserve"> энергетическая компания» на правах договора аренды, действующего на неопределенный срок, что свидетельствует о наличии в действиях Администрации МО «</w:t>
      </w:r>
      <w:proofErr w:type="spellStart"/>
      <w:r w:rsidRPr="002A0E9D">
        <w:rPr>
          <w:rFonts w:cs="Times New Roman"/>
          <w:sz w:val="28"/>
          <w:szCs w:val="28"/>
        </w:rPr>
        <w:t>Игринский</w:t>
      </w:r>
      <w:proofErr w:type="spellEnd"/>
      <w:r w:rsidRPr="002A0E9D">
        <w:rPr>
          <w:rFonts w:cs="Times New Roman"/>
          <w:sz w:val="28"/>
          <w:szCs w:val="28"/>
        </w:rPr>
        <w:t xml:space="preserve"> район» признаков нарушения части 1 статьи 15 Закона о защите конкуренции.</w:t>
      </w:r>
    </w:p>
    <w:p w:rsidR="008E63F9" w:rsidRPr="002A0E9D" w:rsidRDefault="008E63F9" w:rsidP="008E63F9">
      <w:pPr>
        <w:spacing w:line="276" w:lineRule="auto"/>
        <w:ind w:firstLine="709"/>
        <w:jc w:val="both"/>
        <w:rPr>
          <w:rFonts w:cs="Times New Roman"/>
          <w:sz w:val="28"/>
          <w:szCs w:val="28"/>
        </w:rPr>
      </w:pPr>
      <w:r w:rsidRPr="002A0E9D">
        <w:rPr>
          <w:rFonts w:cs="Times New Roman"/>
          <w:sz w:val="28"/>
          <w:szCs w:val="28"/>
        </w:rPr>
        <w:t>Учитывая, что в действиях Администрации МО «</w:t>
      </w:r>
      <w:proofErr w:type="spellStart"/>
      <w:r w:rsidRPr="002A0E9D">
        <w:rPr>
          <w:rFonts w:cs="Times New Roman"/>
          <w:sz w:val="28"/>
          <w:szCs w:val="28"/>
        </w:rPr>
        <w:t>Игринский</w:t>
      </w:r>
      <w:proofErr w:type="spellEnd"/>
      <w:r w:rsidRPr="002A0E9D">
        <w:rPr>
          <w:rFonts w:cs="Times New Roman"/>
          <w:sz w:val="28"/>
          <w:szCs w:val="28"/>
        </w:rPr>
        <w:t xml:space="preserve"> район» содержатся признаки нарушения части 1 статьи 15 Закона о защите конкуренции, Администрации выда</w:t>
      </w:r>
      <w:r w:rsidR="00BA51CE" w:rsidRPr="002A0E9D">
        <w:rPr>
          <w:rFonts w:cs="Times New Roman"/>
          <w:sz w:val="28"/>
          <w:szCs w:val="28"/>
        </w:rPr>
        <w:t>н</w:t>
      </w:r>
      <w:r w:rsidRPr="002A0E9D">
        <w:rPr>
          <w:rFonts w:cs="Times New Roman"/>
          <w:sz w:val="28"/>
          <w:szCs w:val="28"/>
        </w:rPr>
        <w:t>о предупреждение о необходимости прекращения действий (бездействия), которые содержат признаки нарушения антимонопольного законодательства путем обеспечения конкуренции на рынке аренды объектов теплоснабжения, находящихся в муниципальной собственности, посредством осуществления следующих действий:</w:t>
      </w:r>
    </w:p>
    <w:p w:rsidR="008E63F9" w:rsidRPr="002A0E9D" w:rsidRDefault="008E63F9" w:rsidP="008E63F9">
      <w:pPr>
        <w:spacing w:line="276" w:lineRule="auto"/>
        <w:ind w:firstLine="709"/>
        <w:jc w:val="both"/>
        <w:rPr>
          <w:rFonts w:cs="Times New Roman"/>
          <w:sz w:val="28"/>
          <w:szCs w:val="28"/>
        </w:rPr>
      </w:pPr>
      <w:r w:rsidRPr="002A0E9D">
        <w:rPr>
          <w:rFonts w:cs="Times New Roman"/>
          <w:sz w:val="28"/>
          <w:szCs w:val="28"/>
        </w:rPr>
        <w:t>- расторжения договоров аренды № 184 от 15.08.2011 года,</w:t>
      </w:r>
    </w:p>
    <w:p w:rsidR="008E63F9" w:rsidRPr="002A0E9D" w:rsidRDefault="008E63F9" w:rsidP="008E63F9">
      <w:pPr>
        <w:spacing w:line="276" w:lineRule="auto"/>
        <w:ind w:firstLine="709"/>
        <w:jc w:val="both"/>
        <w:rPr>
          <w:rFonts w:cs="Times New Roman"/>
          <w:sz w:val="28"/>
          <w:szCs w:val="28"/>
        </w:rPr>
      </w:pPr>
      <w:r w:rsidRPr="002A0E9D">
        <w:rPr>
          <w:rFonts w:cs="Times New Roman"/>
          <w:sz w:val="28"/>
          <w:szCs w:val="28"/>
        </w:rPr>
        <w:t>- совершения действий, направленных на соблюдение специального порядка передачи прав пользования объектами теплоснабжения, установленного законом о концессионных соглашениях.</w:t>
      </w:r>
    </w:p>
    <w:p w:rsidR="008E63F9" w:rsidRPr="002A0E9D" w:rsidRDefault="008E63F9" w:rsidP="008E63F9">
      <w:pPr>
        <w:autoSpaceDE w:val="0"/>
        <w:adjustRightInd w:val="0"/>
        <w:spacing w:line="276" w:lineRule="auto"/>
        <w:ind w:firstLine="567"/>
        <w:jc w:val="both"/>
        <w:rPr>
          <w:rFonts w:cs="Times New Roman"/>
          <w:sz w:val="28"/>
          <w:szCs w:val="28"/>
        </w:rPr>
      </w:pPr>
      <w:r w:rsidRPr="002A0E9D">
        <w:rPr>
          <w:rFonts w:cs="Times New Roman"/>
          <w:sz w:val="28"/>
          <w:szCs w:val="28"/>
        </w:rPr>
        <w:t>Предупреждение исполнено.</w:t>
      </w:r>
    </w:p>
    <w:p w:rsidR="008E63F9" w:rsidRPr="002A0E9D" w:rsidRDefault="008E63F9" w:rsidP="008E63F9">
      <w:pPr>
        <w:autoSpaceDE w:val="0"/>
        <w:adjustRightInd w:val="0"/>
        <w:spacing w:line="276" w:lineRule="auto"/>
        <w:ind w:firstLine="567"/>
        <w:jc w:val="both"/>
        <w:rPr>
          <w:rFonts w:cs="Times New Roman"/>
          <w:sz w:val="28"/>
          <w:szCs w:val="28"/>
        </w:rPr>
      </w:pPr>
      <w:r w:rsidRPr="002A0E9D">
        <w:rPr>
          <w:rFonts w:cs="Times New Roman"/>
          <w:sz w:val="28"/>
          <w:szCs w:val="28"/>
        </w:rPr>
        <w:t xml:space="preserve">В 2019 году по аналогичным фактам были установлены нарушения части 1 статьи 15 Закона о защите конкуренции в </w:t>
      </w:r>
      <w:proofErr w:type="spellStart"/>
      <w:r w:rsidRPr="002A0E9D">
        <w:rPr>
          <w:rFonts w:cs="Times New Roman"/>
          <w:sz w:val="28"/>
          <w:szCs w:val="28"/>
        </w:rPr>
        <w:t>г.Сарапул</w:t>
      </w:r>
      <w:proofErr w:type="spellEnd"/>
      <w:r w:rsidRPr="002A0E9D">
        <w:rPr>
          <w:rFonts w:cs="Times New Roman"/>
          <w:sz w:val="28"/>
          <w:szCs w:val="28"/>
        </w:rPr>
        <w:t>, МО «</w:t>
      </w:r>
      <w:proofErr w:type="spellStart"/>
      <w:r w:rsidRPr="002A0E9D">
        <w:rPr>
          <w:rFonts w:cs="Times New Roman"/>
          <w:sz w:val="28"/>
          <w:szCs w:val="28"/>
        </w:rPr>
        <w:t>Камбарский</w:t>
      </w:r>
      <w:proofErr w:type="spellEnd"/>
      <w:r w:rsidRPr="002A0E9D">
        <w:rPr>
          <w:rFonts w:cs="Times New Roman"/>
          <w:sz w:val="28"/>
          <w:szCs w:val="28"/>
        </w:rPr>
        <w:t xml:space="preserve"> район».</w:t>
      </w:r>
    </w:p>
    <w:p w:rsidR="00A87E46" w:rsidRPr="002A0E9D" w:rsidRDefault="00A87E46" w:rsidP="008E63F9">
      <w:pPr>
        <w:pStyle w:val="ConsPlusNormal"/>
        <w:spacing w:line="276" w:lineRule="auto"/>
        <w:ind w:firstLine="567"/>
        <w:jc w:val="both"/>
        <w:rPr>
          <w:b/>
        </w:rPr>
      </w:pPr>
    </w:p>
    <w:p w:rsidR="008E63F9" w:rsidRPr="002A0E9D" w:rsidRDefault="003E329E" w:rsidP="008E63F9">
      <w:pPr>
        <w:pStyle w:val="ConsPlusNormal"/>
        <w:spacing w:line="276" w:lineRule="auto"/>
        <w:ind w:firstLine="567"/>
        <w:jc w:val="both"/>
        <w:rPr>
          <w:b/>
        </w:rPr>
      </w:pPr>
      <w:r>
        <w:rPr>
          <w:b/>
        </w:rPr>
        <w:t>Пример</w:t>
      </w:r>
      <w:r w:rsidR="008E63F9" w:rsidRPr="002A0E9D">
        <w:rPr>
          <w:b/>
        </w:rPr>
        <w:t>: действия по ограничению конкуренции путем необоснованного дробления объема закупки</w:t>
      </w:r>
    </w:p>
    <w:p w:rsidR="008E63F9" w:rsidRPr="002A0E9D" w:rsidRDefault="00BF683B" w:rsidP="008E63F9">
      <w:pPr>
        <w:spacing w:line="276" w:lineRule="auto"/>
        <w:ind w:firstLine="851"/>
        <w:jc w:val="both"/>
        <w:rPr>
          <w:rFonts w:cs="Times New Roman"/>
          <w:color w:val="000000"/>
          <w:sz w:val="28"/>
          <w:szCs w:val="28"/>
          <w:shd w:val="clear" w:color="auto" w:fill="FFFFFF"/>
        </w:rPr>
      </w:pPr>
      <w:r>
        <w:rPr>
          <w:rFonts w:cs="Times New Roman"/>
          <w:color w:val="000000"/>
          <w:sz w:val="28"/>
          <w:szCs w:val="28"/>
          <w:shd w:val="clear" w:color="auto" w:fill="FFFFFF"/>
        </w:rPr>
        <w:t xml:space="preserve">21.03.2019 </w:t>
      </w:r>
      <w:r w:rsidR="008E63F9" w:rsidRPr="002A0E9D">
        <w:rPr>
          <w:rFonts w:cs="Times New Roman"/>
          <w:color w:val="000000"/>
          <w:sz w:val="28"/>
          <w:szCs w:val="28"/>
          <w:shd w:val="clear" w:color="auto" w:fill="FFFFFF"/>
        </w:rPr>
        <w:t xml:space="preserve">Удмуртское УФАС России, рассмотрев представленные Министерством финансов Удмуртской Республики материалы проверки в </w:t>
      </w:r>
      <w:r w:rsidR="008E63F9" w:rsidRPr="002A0E9D">
        <w:rPr>
          <w:rFonts w:cs="Times New Roman"/>
          <w:color w:val="000000"/>
          <w:sz w:val="28"/>
          <w:szCs w:val="28"/>
          <w:shd w:val="clear" w:color="auto" w:fill="FFFFFF"/>
        </w:rPr>
        <w:lastRenderedPageBreak/>
        <w:t>отношении Агентства печати и массовых коммуникаций Удмуртской Республики, выдало последнему предупреждение об устранении причин и условий, способствовавших нарушению антимонопольного законодательства.</w:t>
      </w:r>
    </w:p>
    <w:p w:rsidR="008E63F9" w:rsidRPr="002A0E9D" w:rsidRDefault="008E63F9" w:rsidP="008E63F9">
      <w:pPr>
        <w:spacing w:line="276" w:lineRule="auto"/>
        <w:ind w:firstLine="851"/>
        <w:jc w:val="both"/>
        <w:rPr>
          <w:rFonts w:cs="Times New Roman"/>
          <w:color w:val="000000"/>
          <w:sz w:val="28"/>
          <w:szCs w:val="28"/>
          <w:shd w:val="clear" w:color="auto" w:fill="FFFFFF"/>
        </w:rPr>
      </w:pPr>
      <w:r w:rsidRPr="002A0E9D">
        <w:rPr>
          <w:rFonts w:cs="Times New Roman"/>
          <w:color w:val="000000"/>
          <w:sz w:val="28"/>
          <w:szCs w:val="28"/>
          <w:shd w:val="clear" w:color="auto" w:fill="FFFFFF"/>
        </w:rPr>
        <w:t>Установлено, что в 2018 году Агентство печати и массовых коммуникаций Удмуртской Республики необоснованно раздробило стоимость работ по восстановлению электропроводки, устройству группы учета в размере 196 578,28 на две закупки до 100 000 рублей, а также стоимость работ по ремонту котельного оборудования, сетей теплоснабжения в размере 188 340,36 на две закупки до 100 000 рублей. Закупка материалов для выполнения работ была выделена в отдельные контракты в целях снижения суммы контрактов до 100 000 рублей и заключения контрактов с единственным поставщиком и ухода от проведения конкурентного способа закупки, что привело или могло привести к ограничению, устранению, недопущению конкуренции и как следствие к нарушению части 1 статьи 15 Закона о защите конкуренции.</w:t>
      </w:r>
    </w:p>
    <w:p w:rsidR="008E63F9" w:rsidRPr="002A0E9D" w:rsidRDefault="008E63F9" w:rsidP="008E63F9">
      <w:pPr>
        <w:spacing w:line="276" w:lineRule="auto"/>
        <w:ind w:firstLine="851"/>
        <w:jc w:val="both"/>
        <w:rPr>
          <w:rFonts w:cs="Times New Roman"/>
          <w:bCs/>
          <w:color w:val="000000"/>
          <w:sz w:val="28"/>
          <w:szCs w:val="28"/>
          <w:shd w:val="clear" w:color="auto" w:fill="FFFFFF"/>
        </w:rPr>
      </w:pPr>
      <w:r w:rsidRPr="002A0E9D">
        <w:rPr>
          <w:rFonts w:cs="Times New Roman"/>
          <w:bCs/>
          <w:color w:val="000000"/>
          <w:sz w:val="28"/>
          <w:szCs w:val="28"/>
          <w:shd w:val="clear" w:color="auto" w:fill="FFFFFF"/>
        </w:rPr>
        <w:t>Удмуртское УФАС России предупредило Агентство печати и массовых коммуникаций Удмуртской Республики о необходимости устранения причин и условий, способствовавших возникновению нарушения антимонопольного законодательства путем осуществления мероприятий, направленных на проведение закупок товаров, работ и услуг, стоимость которых превышает 100 000 рублей, конкурентным способом закупок (конкурсы, аукционы, запросы котировок, запросы предложений) и недопущения необоснованного дробления сумм контрактов на осуществление закупок, выполнение работ, оказание услуг на суммы до 100 000 рублей.</w:t>
      </w:r>
    </w:p>
    <w:p w:rsidR="008E63F9" w:rsidRPr="002A0E9D" w:rsidRDefault="008E63F9" w:rsidP="008E63F9">
      <w:pPr>
        <w:pStyle w:val="ConsPlusNormal"/>
        <w:spacing w:line="276" w:lineRule="auto"/>
        <w:ind w:firstLine="567"/>
        <w:jc w:val="both"/>
      </w:pPr>
      <w:r w:rsidRPr="002A0E9D">
        <w:t>Предупреждение исполнено.</w:t>
      </w:r>
    </w:p>
    <w:p w:rsidR="008E63F9" w:rsidRPr="002A0E9D" w:rsidRDefault="008E63F9" w:rsidP="008E63F9">
      <w:pPr>
        <w:spacing w:line="276" w:lineRule="auto"/>
        <w:ind w:firstLine="709"/>
        <w:jc w:val="both"/>
        <w:rPr>
          <w:rFonts w:cs="Times New Roman"/>
          <w:color w:val="000000"/>
          <w:sz w:val="28"/>
          <w:szCs w:val="28"/>
        </w:rPr>
      </w:pPr>
    </w:p>
    <w:p w:rsidR="008E63F9" w:rsidRPr="002A0E9D" w:rsidRDefault="003E329E" w:rsidP="008E63F9">
      <w:pPr>
        <w:spacing w:line="276" w:lineRule="auto"/>
        <w:ind w:firstLine="709"/>
        <w:jc w:val="both"/>
        <w:rPr>
          <w:rFonts w:cs="Times New Roman"/>
          <w:b/>
          <w:color w:val="000000"/>
          <w:sz w:val="28"/>
          <w:szCs w:val="28"/>
        </w:rPr>
      </w:pPr>
      <w:r>
        <w:rPr>
          <w:rFonts w:cs="Times New Roman"/>
          <w:b/>
          <w:color w:val="000000"/>
          <w:sz w:val="28"/>
          <w:szCs w:val="28"/>
        </w:rPr>
        <w:t>Пример</w:t>
      </w:r>
      <w:r w:rsidR="008E63F9" w:rsidRPr="002A0E9D">
        <w:rPr>
          <w:rFonts w:cs="Times New Roman"/>
          <w:b/>
          <w:color w:val="000000"/>
          <w:sz w:val="28"/>
          <w:szCs w:val="28"/>
        </w:rPr>
        <w:t>: действия органа власти по созданию преимуществ отдельному хозяйствующему субъекту</w:t>
      </w:r>
    </w:p>
    <w:p w:rsidR="008E63F9" w:rsidRPr="002A0E9D" w:rsidRDefault="008E63F9" w:rsidP="008E63F9">
      <w:pPr>
        <w:spacing w:line="276" w:lineRule="auto"/>
        <w:ind w:firstLine="709"/>
        <w:jc w:val="both"/>
        <w:rPr>
          <w:rFonts w:cs="Times New Roman"/>
          <w:color w:val="000000"/>
          <w:sz w:val="28"/>
          <w:szCs w:val="28"/>
        </w:rPr>
      </w:pPr>
    </w:p>
    <w:p w:rsidR="008E63F9" w:rsidRPr="002A0E9D" w:rsidRDefault="008E63F9" w:rsidP="008E63F9">
      <w:pPr>
        <w:spacing w:line="276" w:lineRule="auto"/>
        <w:jc w:val="both"/>
        <w:rPr>
          <w:rFonts w:cs="Times New Roman"/>
          <w:sz w:val="28"/>
          <w:szCs w:val="28"/>
        </w:rPr>
      </w:pPr>
      <w:r w:rsidRPr="002A0E9D">
        <w:rPr>
          <w:rFonts w:cs="Times New Roman"/>
          <w:sz w:val="28"/>
          <w:szCs w:val="28"/>
          <w:lang w:eastAsia="en-US"/>
        </w:rPr>
        <w:t xml:space="preserve">        В Удмуртское УФАС России поступило заявление о необходимости провести проверку на возможное наличие признаков нарушения антимонопольного законодательства в части использования автоматизированной системы учёта и регистрации сельскохозяйственных животных «</w:t>
      </w:r>
      <w:proofErr w:type="spellStart"/>
      <w:r w:rsidRPr="002A0E9D">
        <w:rPr>
          <w:rFonts w:cs="Times New Roman"/>
          <w:sz w:val="28"/>
          <w:szCs w:val="28"/>
          <w:lang w:val="en-US" w:eastAsia="en-US"/>
        </w:rPr>
        <w:t>RegAgro</w:t>
      </w:r>
      <w:proofErr w:type="spellEnd"/>
      <w:r w:rsidRPr="002A0E9D">
        <w:rPr>
          <w:rFonts w:cs="Times New Roman"/>
          <w:sz w:val="28"/>
          <w:szCs w:val="28"/>
          <w:lang w:eastAsia="en-US"/>
        </w:rPr>
        <w:t>».</w:t>
      </w:r>
    </w:p>
    <w:p w:rsidR="008E63F9" w:rsidRPr="002A0E9D" w:rsidRDefault="008E63F9" w:rsidP="008E63F9">
      <w:pPr>
        <w:spacing w:after="200" w:line="276" w:lineRule="auto"/>
        <w:ind w:firstLine="708"/>
        <w:contextualSpacing/>
        <w:jc w:val="both"/>
        <w:rPr>
          <w:rFonts w:eastAsia="Calibri" w:cs="Times New Roman"/>
          <w:sz w:val="28"/>
          <w:szCs w:val="28"/>
          <w:lang w:eastAsia="en-US"/>
        </w:rPr>
      </w:pPr>
      <w:r w:rsidRPr="002A0E9D">
        <w:rPr>
          <w:rFonts w:eastAsia="Calibri" w:cs="Times New Roman"/>
          <w:sz w:val="28"/>
          <w:szCs w:val="28"/>
          <w:lang w:eastAsia="en-US"/>
        </w:rPr>
        <w:t>Установлено, что ООО «</w:t>
      </w:r>
      <w:proofErr w:type="spellStart"/>
      <w:r w:rsidRPr="002A0E9D">
        <w:rPr>
          <w:rFonts w:eastAsia="Calibri" w:cs="Times New Roman"/>
          <w:sz w:val="28"/>
          <w:szCs w:val="28"/>
          <w:lang w:eastAsia="en-US"/>
        </w:rPr>
        <w:t>Агросервис</w:t>
      </w:r>
      <w:proofErr w:type="spellEnd"/>
      <w:r w:rsidRPr="002A0E9D">
        <w:rPr>
          <w:rFonts w:eastAsia="Calibri" w:cs="Times New Roman"/>
          <w:sz w:val="28"/>
          <w:szCs w:val="28"/>
          <w:lang w:eastAsia="en-US"/>
        </w:rPr>
        <w:t xml:space="preserve">» является владельцем прав на автоматизированную систему учёта и регистрации сельскохозяйственных животных </w:t>
      </w:r>
      <w:r w:rsidRPr="002A0E9D">
        <w:rPr>
          <w:rFonts w:cs="Times New Roman"/>
          <w:sz w:val="28"/>
          <w:szCs w:val="28"/>
          <w:lang w:eastAsia="en-US"/>
        </w:rPr>
        <w:t>«</w:t>
      </w:r>
      <w:proofErr w:type="spellStart"/>
      <w:r w:rsidRPr="002A0E9D">
        <w:rPr>
          <w:rFonts w:cs="Times New Roman"/>
          <w:sz w:val="28"/>
          <w:szCs w:val="28"/>
          <w:lang w:val="en-US" w:eastAsia="en-US"/>
        </w:rPr>
        <w:t>RegAgro</w:t>
      </w:r>
      <w:proofErr w:type="spellEnd"/>
      <w:r w:rsidRPr="002A0E9D">
        <w:rPr>
          <w:rFonts w:cs="Times New Roman"/>
          <w:sz w:val="28"/>
          <w:szCs w:val="28"/>
          <w:lang w:eastAsia="en-US"/>
        </w:rPr>
        <w:t>»</w:t>
      </w:r>
      <w:r w:rsidRPr="002A0E9D">
        <w:rPr>
          <w:rFonts w:eastAsia="Calibri" w:cs="Times New Roman"/>
          <w:sz w:val="28"/>
          <w:szCs w:val="28"/>
          <w:lang w:eastAsia="en-US"/>
        </w:rPr>
        <w:t>, что подтверждается свидетельством о государственной регистрации программ для ЭВМ за №2016663753, выданным 15.12.2016 Федеральной службой по интеллектуальной собственности.</w:t>
      </w:r>
    </w:p>
    <w:p w:rsidR="008E63F9" w:rsidRPr="002A0E9D" w:rsidRDefault="008E63F9" w:rsidP="008E63F9">
      <w:pPr>
        <w:spacing w:after="200" w:line="276" w:lineRule="auto"/>
        <w:contextualSpacing/>
        <w:jc w:val="both"/>
        <w:rPr>
          <w:rFonts w:eastAsia="Calibri" w:cs="Times New Roman"/>
          <w:sz w:val="28"/>
          <w:szCs w:val="28"/>
          <w:lang w:eastAsia="en-US"/>
        </w:rPr>
      </w:pPr>
      <w:r w:rsidRPr="002A0E9D">
        <w:rPr>
          <w:rFonts w:eastAsia="Calibri" w:cs="Times New Roman"/>
          <w:sz w:val="28"/>
          <w:szCs w:val="28"/>
          <w:lang w:eastAsia="en-US"/>
        </w:rPr>
        <w:lastRenderedPageBreak/>
        <w:t xml:space="preserve">          Автоматизированная система учета и регистрации сельскохозяйственных животных «</w:t>
      </w:r>
      <w:proofErr w:type="spellStart"/>
      <w:r w:rsidRPr="002A0E9D">
        <w:rPr>
          <w:rFonts w:eastAsia="Calibri" w:cs="Times New Roman"/>
          <w:sz w:val="28"/>
          <w:szCs w:val="28"/>
          <w:lang w:val="en-US" w:eastAsia="en-US"/>
        </w:rPr>
        <w:t>RegAgro</w:t>
      </w:r>
      <w:proofErr w:type="spellEnd"/>
      <w:r w:rsidRPr="002A0E9D">
        <w:rPr>
          <w:rFonts w:eastAsia="Calibri" w:cs="Times New Roman"/>
          <w:sz w:val="28"/>
          <w:szCs w:val="28"/>
          <w:lang w:eastAsia="en-US"/>
        </w:rPr>
        <w:t xml:space="preserve">» государственной информационной системой в области ветеринарии не является. </w:t>
      </w:r>
    </w:p>
    <w:p w:rsidR="008E63F9" w:rsidRPr="002A0E9D" w:rsidRDefault="008E63F9" w:rsidP="008E63F9">
      <w:pPr>
        <w:spacing w:after="200" w:line="276" w:lineRule="auto"/>
        <w:ind w:firstLine="708"/>
        <w:contextualSpacing/>
        <w:jc w:val="both"/>
        <w:rPr>
          <w:rFonts w:eastAsia="Calibri" w:cs="Times New Roman"/>
          <w:sz w:val="28"/>
          <w:szCs w:val="28"/>
          <w:lang w:eastAsia="en-US"/>
        </w:rPr>
      </w:pPr>
      <w:r w:rsidRPr="002A0E9D">
        <w:rPr>
          <w:rFonts w:eastAsia="Calibri" w:cs="Times New Roman"/>
          <w:sz w:val="28"/>
          <w:szCs w:val="28"/>
          <w:lang w:eastAsia="en-US"/>
        </w:rPr>
        <w:t>15.03.2018 Главным Управлением ветеринарии Удмуртской Республики на безвозмездной основе заключено соглашение с ООО «</w:t>
      </w:r>
      <w:proofErr w:type="spellStart"/>
      <w:r w:rsidRPr="002A0E9D">
        <w:rPr>
          <w:rFonts w:eastAsia="Calibri" w:cs="Times New Roman"/>
          <w:sz w:val="28"/>
          <w:szCs w:val="28"/>
          <w:lang w:eastAsia="en-US"/>
        </w:rPr>
        <w:t>Агросервис</w:t>
      </w:r>
      <w:proofErr w:type="spellEnd"/>
      <w:r w:rsidRPr="002A0E9D">
        <w:rPr>
          <w:rFonts w:eastAsia="Calibri" w:cs="Times New Roman"/>
          <w:sz w:val="28"/>
          <w:szCs w:val="28"/>
          <w:lang w:eastAsia="en-US"/>
        </w:rPr>
        <w:t>», в соответствии с которым Управление имеет право на безвозмездной основе использовать отраслевые программные продукты Общества и его партнеров.</w:t>
      </w:r>
    </w:p>
    <w:p w:rsidR="008E63F9" w:rsidRPr="002A0E9D" w:rsidRDefault="008E63F9" w:rsidP="008E63F9">
      <w:pPr>
        <w:spacing w:after="200" w:line="276" w:lineRule="auto"/>
        <w:contextualSpacing/>
        <w:jc w:val="both"/>
        <w:rPr>
          <w:rFonts w:eastAsia="Calibri" w:cs="Times New Roman"/>
          <w:sz w:val="28"/>
          <w:szCs w:val="28"/>
          <w:lang w:eastAsia="en-US"/>
        </w:rPr>
      </w:pPr>
      <w:r w:rsidRPr="002A0E9D">
        <w:rPr>
          <w:rFonts w:eastAsia="Calibri" w:cs="Times New Roman"/>
          <w:sz w:val="28"/>
          <w:szCs w:val="28"/>
          <w:lang w:eastAsia="en-US"/>
        </w:rPr>
        <w:t xml:space="preserve">         В соответствии со статьёй 2 Соглашения в целях осуществления взаимодействия стороны будут, в том числе:</w:t>
      </w:r>
    </w:p>
    <w:p w:rsidR="008E63F9" w:rsidRPr="002A0E9D" w:rsidRDefault="008E63F9" w:rsidP="008E63F9">
      <w:pPr>
        <w:spacing w:after="200" w:line="276" w:lineRule="auto"/>
        <w:contextualSpacing/>
        <w:jc w:val="both"/>
        <w:rPr>
          <w:rFonts w:eastAsia="Calibri" w:cs="Times New Roman"/>
          <w:sz w:val="28"/>
          <w:szCs w:val="28"/>
          <w:lang w:eastAsia="en-US"/>
        </w:rPr>
      </w:pPr>
      <w:r w:rsidRPr="002A0E9D">
        <w:rPr>
          <w:rFonts w:eastAsia="Calibri" w:cs="Times New Roman"/>
          <w:sz w:val="28"/>
          <w:szCs w:val="28"/>
          <w:lang w:eastAsia="en-US"/>
        </w:rPr>
        <w:t xml:space="preserve">         - создавать необходимые условия информационного взаимодействия для оказания содействия в организации эффективного сотрудничества между подведомственными учреждениями, физическими лицами и юридическими лицами, осуществляющими свою деятельность в области ветеринарии;</w:t>
      </w:r>
    </w:p>
    <w:p w:rsidR="008E63F9" w:rsidRPr="002A0E9D" w:rsidRDefault="008E63F9" w:rsidP="008E63F9">
      <w:pPr>
        <w:spacing w:after="200" w:line="276" w:lineRule="auto"/>
        <w:contextualSpacing/>
        <w:jc w:val="both"/>
        <w:rPr>
          <w:rFonts w:eastAsia="Calibri" w:cs="Times New Roman"/>
          <w:sz w:val="28"/>
          <w:szCs w:val="28"/>
          <w:lang w:eastAsia="en-US"/>
        </w:rPr>
      </w:pPr>
      <w:r w:rsidRPr="002A0E9D">
        <w:rPr>
          <w:rFonts w:eastAsia="Calibri" w:cs="Times New Roman"/>
          <w:sz w:val="28"/>
          <w:szCs w:val="28"/>
          <w:lang w:eastAsia="en-US"/>
        </w:rPr>
        <w:t xml:space="preserve">       - оказывать содействие заинтересованным лицам, предприятиям, организациям, учреждениям, предпринимательским структурам и объединениями в продвижении и получении информации о состоянии и перспективах отраслевых   программных продуктов, функциональных возможностях и совершенствовании автоматизированной системы управления ветеринарией. </w:t>
      </w:r>
    </w:p>
    <w:p w:rsidR="008E63F9" w:rsidRPr="002A0E9D" w:rsidRDefault="008E63F9" w:rsidP="008E63F9">
      <w:pPr>
        <w:spacing w:after="200" w:line="276" w:lineRule="auto"/>
        <w:contextualSpacing/>
        <w:jc w:val="both"/>
        <w:rPr>
          <w:rFonts w:eastAsia="Calibri" w:cs="Times New Roman"/>
          <w:sz w:val="28"/>
          <w:szCs w:val="28"/>
          <w:lang w:eastAsia="en-US"/>
        </w:rPr>
      </w:pPr>
      <w:r w:rsidRPr="002A0E9D">
        <w:rPr>
          <w:rFonts w:eastAsia="Calibri" w:cs="Times New Roman"/>
          <w:sz w:val="28"/>
          <w:szCs w:val="28"/>
          <w:lang w:eastAsia="en-US"/>
        </w:rPr>
        <w:t xml:space="preserve">          Срок соглашения составляет 10 лет со дня подписания соглашения – 15.03.2018.</w:t>
      </w:r>
      <w:r w:rsidRPr="002A0E9D">
        <w:rPr>
          <w:rFonts w:eastAsia="Calibri" w:cs="Times New Roman"/>
          <w:sz w:val="28"/>
          <w:szCs w:val="28"/>
          <w:lang w:eastAsia="en-US"/>
        </w:rPr>
        <w:tab/>
      </w:r>
    </w:p>
    <w:p w:rsidR="008E63F9" w:rsidRPr="002A0E9D" w:rsidRDefault="008E63F9" w:rsidP="008E63F9">
      <w:pPr>
        <w:spacing w:after="200" w:line="276" w:lineRule="auto"/>
        <w:contextualSpacing/>
        <w:jc w:val="both"/>
        <w:rPr>
          <w:rFonts w:eastAsia="Calibri" w:cs="Times New Roman"/>
          <w:sz w:val="28"/>
          <w:szCs w:val="28"/>
          <w:lang w:eastAsia="en-US"/>
        </w:rPr>
      </w:pPr>
      <w:r w:rsidRPr="002A0E9D">
        <w:rPr>
          <w:rFonts w:eastAsia="Calibri" w:cs="Times New Roman"/>
          <w:sz w:val="28"/>
          <w:szCs w:val="28"/>
          <w:lang w:eastAsia="en-US"/>
        </w:rPr>
        <w:t xml:space="preserve">       Из условий соглашения следует, что в рамках заключенного соглашения предполагается, в том числе продвижение среди сельскохозяйственных предприятий и представителей личного подсобного хозяйства   программных продуктов </w:t>
      </w:r>
      <w:r w:rsidRPr="002A0E9D">
        <w:rPr>
          <w:rFonts w:cs="Times New Roman"/>
          <w:sz w:val="28"/>
          <w:szCs w:val="28"/>
          <w:lang w:eastAsia="en-US"/>
        </w:rPr>
        <w:t>«</w:t>
      </w:r>
      <w:proofErr w:type="spellStart"/>
      <w:r w:rsidRPr="002A0E9D">
        <w:rPr>
          <w:rFonts w:cs="Times New Roman"/>
          <w:sz w:val="28"/>
          <w:szCs w:val="28"/>
          <w:lang w:val="en-US" w:eastAsia="en-US"/>
        </w:rPr>
        <w:t>RegAgro</w:t>
      </w:r>
      <w:proofErr w:type="spellEnd"/>
      <w:r w:rsidRPr="002A0E9D">
        <w:rPr>
          <w:rFonts w:cs="Times New Roman"/>
          <w:sz w:val="28"/>
          <w:szCs w:val="28"/>
          <w:lang w:eastAsia="en-US"/>
        </w:rPr>
        <w:t xml:space="preserve">» </w:t>
      </w:r>
      <w:r w:rsidRPr="002A0E9D">
        <w:rPr>
          <w:rFonts w:eastAsia="Calibri" w:cs="Times New Roman"/>
          <w:sz w:val="28"/>
          <w:szCs w:val="28"/>
          <w:lang w:eastAsia="en-US"/>
        </w:rPr>
        <w:t>по учету хранению данных, используемых для оформления и выдачи официальных ветеринарных сопроводительных документов, которые оказываются ООО «</w:t>
      </w:r>
      <w:proofErr w:type="spellStart"/>
      <w:r w:rsidRPr="002A0E9D">
        <w:rPr>
          <w:rFonts w:eastAsia="Calibri" w:cs="Times New Roman"/>
          <w:sz w:val="28"/>
          <w:szCs w:val="28"/>
          <w:lang w:eastAsia="en-US"/>
        </w:rPr>
        <w:t>Агросервис</w:t>
      </w:r>
      <w:proofErr w:type="spellEnd"/>
      <w:r w:rsidRPr="002A0E9D">
        <w:rPr>
          <w:rFonts w:eastAsia="Calibri" w:cs="Times New Roman"/>
          <w:sz w:val="28"/>
          <w:szCs w:val="28"/>
          <w:lang w:eastAsia="en-US"/>
        </w:rPr>
        <w:t>» на платной основе.</w:t>
      </w:r>
    </w:p>
    <w:p w:rsidR="008E63F9" w:rsidRPr="002A0E9D" w:rsidRDefault="008E63F9" w:rsidP="008E63F9">
      <w:pPr>
        <w:autoSpaceDE w:val="0"/>
        <w:adjustRightInd w:val="0"/>
        <w:spacing w:after="200" w:line="276" w:lineRule="auto"/>
        <w:contextualSpacing/>
        <w:jc w:val="both"/>
        <w:rPr>
          <w:rFonts w:eastAsia="Calibri" w:cs="Times New Roman"/>
          <w:sz w:val="28"/>
          <w:szCs w:val="28"/>
          <w:lang w:eastAsia="en-US"/>
        </w:rPr>
      </w:pPr>
      <w:r w:rsidRPr="002A0E9D">
        <w:rPr>
          <w:rFonts w:eastAsia="Calibri" w:cs="Times New Roman"/>
          <w:sz w:val="28"/>
          <w:szCs w:val="28"/>
          <w:lang w:eastAsia="en-US"/>
        </w:rPr>
        <w:t xml:space="preserve">         </w:t>
      </w:r>
      <w:r w:rsidRPr="002A0E9D">
        <w:rPr>
          <w:rFonts w:eastAsia="Calibri" w:cs="Times New Roman"/>
          <w:sz w:val="28"/>
          <w:szCs w:val="28"/>
          <w:lang w:eastAsia="en-US"/>
        </w:rPr>
        <w:tab/>
        <w:t xml:space="preserve"> В соответствии с частью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8E63F9" w:rsidRPr="002A0E9D" w:rsidRDefault="008E63F9" w:rsidP="008E63F9">
      <w:pPr>
        <w:autoSpaceDE w:val="0"/>
        <w:adjustRightInd w:val="0"/>
        <w:spacing w:after="200" w:line="276" w:lineRule="auto"/>
        <w:contextualSpacing/>
        <w:jc w:val="both"/>
        <w:rPr>
          <w:rFonts w:eastAsia="Calibri" w:cs="Times New Roman"/>
          <w:sz w:val="28"/>
          <w:szCs w:val="28"/>
          <w:lang w:eastAsia="en-US"/>
        </w:rPr>
      </w:pPr>
      <w:r w:rsidRPr="002A0E9D">
        <w:rPr>
          <w:rFonts w:eastAsia="Calibri" w:cs="Times New Roman"/>
          <w:sz w:val="28"/>
          <w:szCs w:val="28"/>
          <w:lang w:eastAsia="en-US"/>
        </w:rPr>
        <w:lastRenderedPageBreak/>
        <w:t xml:space="preserve">           Учитывая срок действия соглашения 10 лет, тот факт, что соглашение, заключенное между Главным Управлением ветеринарии УР и ООО «</w:t>
      </w:r>
      <w:proofErr w:type="spellStart"/>
      <w:r w:rsidRPr="002A0E9D">
        <w:rPr>
          <w:rFonts w:eastAsia="Calibri" w:cs="Times New Roman"/>
          <w:sz w:val="28"/>
          <w:szCs w:val="28"/>
          <w:lang w:eastAsia="en-US"/>
        </w:rPr>
        <w:t>Агросервис</w:t>
      </w:r>
      <w:proofErr w:type="spellEnd"/>
      <w:r w:rsidRPr="002A0E9D">
        <w:rPr>
          <w:rFonts w:eastAsia="Calibri" w:cs="Times New Roman"/>
          <w:sz w:val="28"/>
          <w:szCs w:val="28"/>
          <w:lang w:eastAsia="en-US"/>
        </w:rPr>
        <w:t>» предполагает, в том числе продвижение услуг коммерческой организации, оказываемых на платной основе, что предоставляет последнему преимущества на рынке оказания услуг по автоматизированному учёту животных, в действиях Главного Управления ветеринарии УР содержатся признаки нарушения части 1 статьи 15 Закона о защите конкуренции.</w:t>
      </w:r>
    </w:p>
    <w:p w:rsidR="008E63F9" w:rsidRPr="002A0E9D" w:rsidRDefault="008E63F9" w:rsidP="008E63F9">
      <w:pPr>
        <w:spacing w:line="276" w:lineRule="auto"/>
        <w:ind w:firstLine="709"/>
        <w:jc w:val="both"/>
        <w:rPr>
          <w:rFonts w:eastAsia="Calibri" w:cs="Times New Roman"/>
          <w:sz w:val="28"/>
          <w:szCs w:val="28"/>
          <w:lang w:eastAsia="en-US"/>
        </w:rPr>
      </w:pPr>
      <w:r w:rsidRPr="002A0E9D">
        <w:rPr>
          <w:rFonts w:eastAsia="Calibri" w:cs="Times New Roman"/>
          <w:sz w:val="28"/>
          <w:szCs w:val="28"/>
          <w:lang w:eastAsia="en-US"/>
        </w:rPr>
        <w:t xml:space="preserve">Главному Управлению ветеринарии УР выдано предупреждение  </w:t>
      </w:r>
      <w:r w:rsidRPr="002A0E9D">
        <w:rPr>
          <w:rFonts w:cs="Times New Roman"/>
          <w:sz w:val="28"/>
          <w:szCs w:val="28"/>
        </w:rPr>
        <w:t xml:space="preserve">о необходимости  </w:t>
      </w:r>
      <w:r w:rsidRPr="002A0E9D">
        <w:rPr>
          <w:rFonts w:eastAsia="Calibri" w:cs="Times New Roman"/>
          <w:sz w:val="28"/>
          <w:szCs w:val="28"/>
          <w:lang w:eastAsia="en-US"/>
        </w:rPr>
        <w:t xml:space="preserve">прекращения действий (бездействия), которые содержат признаки нарушения антимонопольного законодательства, </w:t>
      </w:r>
      <w:r w:rsidRPr="002A0E9D">
        <w:rPr>
          <w:rFonts w:cs="Times New Roman"/>
          <w:sz w:val="28"/>
          <w:szCs w:val="28"/>
        </w:rPr>
        <w:t>путем недопущения осуществления действий, направленных на предоставление преимущественных условий ООО «</w:t>
      </w:r>
      <w:proofErr w:type="spellStart"/>
      <w:r w:rsidRPr="002A0E9D">
        <w:rPr>
          <w:rFonts w:cs="Times New Roman"/>
          <w:sz w:val="28"/>
          <w:szCs w:val="28"/>
        </w:rPr>
        <w:t>Агросервис</w:t>
      </w:r>
      <w:proofErr w:type="spellEnd"/>
      <w:r w:rsidRPr="002A0E9D">
        <w:rPr>
          <w:rFonts w:cs="Times New Roman"/>
          <w:sz w:val="28"/>
          <w:szCs w:val="28"/>
        </w:rPr>
        <w:t xml:space="preserve">» на рынке  </w:t>
      </w:r>
      <w:r w:rsidRPr="002A0E9D">
        <w:rPr>
          <w:rFonts w:eastAsia="Calibri" w:cs="Times New Roman"/>
          <w:sz w:val="28"/>
          <w:szCs w:val="28"/>
          <w:lang w:eastAsia="en-US"/>
        </w:rPr>
        <w:t>оказания услуг по автоматизированному учёту животных в рамках реализации, заключенного  соглашения</w:t>
      </w:r>
      <w:r w:rsidRPr="002A0E9D">
        <w:rPr>
          <w:rFonts w:cs="Times New Roman"/>
          <w:sz w:val="28"/>
          <w:szCs w:val="28"/>
        </w:rPr>
        <w:t xml:space="preserve">, в том числе по навязыванию услуг Общества представителям личного подсобного хозяйства и </w:t>
      </w:r>
      <w:r w:rsidRPr="002A0E9D">
        <w:rPr>
          <w:rFonts w:eastAsia="Calibri" w:cs="Times New Roman"/>
          <w:sz w:val="28"/>
          <w:szCs w:val="28"/>
          <w:lang w:eastAsia="en-US"/>
        </w:rPr>
        <w:t>сельскохозяйственным предприятиям. Предупреждение исполнено.</w:t>
      </w:r>
    </w:p>
    <w:p w:rsidR="008E63F9" w:rsidRPr="002A0E9D" w:rsidRDefault="008E63F9" w:rsidP="008E63F9">
      <w:pPr>
        <w:autoSpaceDE w:val="0"/>
        <w:adjustRightInd w:val="0"/>
        <w:spacing w:line="276" w:lineRule="auto"/>
        <w:jc w:val="both"/>
        <w:rPr>
          <w:rFonts w:eastAsia="Times New Roman" w:cs="Times New Roman"/>
          <w:sz w:val="28"/>
          <w:szCs w:val="28"/>
          <w:lang w:eastAsia="ru-RU"/>
        </w:rPr>
      </w:pPr>
    </w:p>
    <w:p w:rsidR="0068524C" w:rsidRPr="002A0E9D" w:rsidRDefault="0068524C" w:rsidP="008E63F9">
      <w:pPr>
        <w:autoSpaceDE w:val="0"/>
        <w:adjustRightInd w:val="0"/>
        <w:spacing w:line="276" w:lineRule="auto"/>
        <w:jc w:val="both"/>
        <w:rPr>
          <w:rFonts w:eastAsia="Times New Roman" w:cs="Times New Roman"/>
          <w:sz w:val="28"/>
          <w:szCs w:val="28"/>
          <w:lang w:eastAsia="ru-RU"/>
        </w:rPr>
      </w:pPr>
    </w:p>
    <w:p w:rsidR="0068524C" w:rsidRPr="002A0E9D" w:rsidRDefault="0068524C" w:rsidP="0068524C">
      <w:pPr>
        <w:autoSpaceDE w:val="0"/>
        <w:adjustRightInd w:val="0"/>
        <w:spacing w:line="276" w:lineRule="auto"/>
        <w:jc w:val="center"/>
        <w:rPr>
          <w:rFonts w:eastAsia="Times New Roman" w:cs="Times New Roman"/>
          <w:b/>
          <w:sz w:val="28"/>
          <w:szCs w:val="28"/>
          <w:lang w:eastAsia="ru-RU"/>
        </w:rPr>
      </w:pPr>
      <w:r w:rsidRPr="002A0E9D">
        <w:rPr>
          <w:rFonts w:eastAsia="Times New Roman" w:cs="Times New Roman"/>
          <w:b/>
          <w:sz w:val="28"/>
          <w:szCs w:val="28"/>
          <w:lang w:eastAsia="ru-RU"/>
        </w:rPr>
        <w:t>Взаимодействие антимонопольного органа с органами власти в целях предупреждения нарушений антимонопольного законодательства</w:t>
      </w:r>
    </w:p>
    <w:p w:rsidR="0068524C" w:rsidRPr="002A0E9D" w:rsidRDefault="0068524C" w:rsidP="0068524C">
      <w:pPr>
        <w:autoSpaceDE w:val="0"/>
        <w:adjustRightInd w:val="0"/>
        <w:spacing w:line="276" w:lineRule="auto"/>
        <w:ind w:firstLine="567"/>
        <w:jc w:val="both"/>
        <w:rPr>
          <w:rFonts w:cs="Times New Roman"/>
          <w:sz w:val="28"/>
          <w:szCs w:val="28"/>
        </w:rPr>
      </w:pPr>
    </w:p>
    <w:p w:rsidR="0068524C" w:rsidRPr="002A0E9D" w:rsidRDefault="0068524C" w:rsidP="00BF6703">
      <w:pPr>
        <w:autoSpaceDE w:val="0"/>
        <w:adjustRightInd w:val="0"/>
        <w:ind w:firstLine="567"/>
        <w:jc w:val="both"/>
        <w:rPr>
          <w:rFonts w:cs="Times New Roman"/>
          <w:sz w:val="28"/>
          <w:szCs w:val="28"/>
        </w:rPr>
      </w:pPr>
      <w:r w:rsidRPr="002A0E9D">
        <w:rPr>
          <w:rFonts w:cs="Times New Roman"/>
          <w:sz w:val="28"/>
          <w:szCs w:val="28"/>
        </w:rPr>
        <w:t xml:space="preserve">Во исполнение Указа Президента РФ от 21.12.2017 №618 «О Национальном плане развития конкуренции», в органах власти Удмуртской Республики с сентября 2019 года внедрена система антимонопольного </w:t>
      </w:r>
      <w:proofErr w:type="spellStart"/>
      <w:r w:rsidRPr="002A0E9D">
        <w:rPr>
          <w:rFonts w:cs="Times New Roman"/>
          <w:sz w:val="28"/>
          <w:szCs w:val="28"/>
        </w:rPr>
        <w:t>комплаенса</w:t>
      </w:r>
      <w:proofErr w:type="spellEnd"/>
      <w:r w:rsidRPr="002A0E9D">
        <w:rPr>
          <w:rFonts w:cs="Times New Roman"/>
          <w:sz w:val="28"/>
          <w:szCs w:val="28"/>
        </w:rPr>
        <w:t xml:space="preserve">. </w:t>
      </w:r>
    </w:p>
    <w:p w:rsidR="0068524C" w:rsidRPr="002A0E9D" w:rsidRDefault="0068524C" w:rsidP="00BF6703">
      <w:pPr>
        <w:autoSpaceDE w:val="0"/>
        <w:adjustRightInd w:val="0"/>
        <w:ind w:firstLine="567"/>
        <w:jc w:val="both"/>
        <w:rPr>
          <w:rFonts w:cs="Times New Roman"/>
          <w:sz w:val="28"/>
          <w:szCs w:val="28"/>
        </w:rPr>
      </w:pPr>
      <w:r w:rsidRPr="002A0E9D">
        <w:rPr>
          <w:rFonts w:cs="Times New Roman"/>
          <w:sz w:val="28"/>
          <w:szCs w:val="28"/>
        </w:rPr>
        <w:t>Антимонопольный орган активно содействует органам власти в реализации Национального плана развития конкуренции.</w:t>
      </w:r>
    </w:p>
    <w:p w:rsidR="0068524C" w:rsidRPr="002A0E9D" w:rsidRDefault="0068524C" w:rsidP="00BF6703">
      <w:pPr>
        <w:autoSpaceDE w:val="0"/>
        <w:adjustRightInd w:val="0"/>
        <w:ind w:firstLine="567"/>
        <w:jc w:val="both"/>
        <w:rPr>
          <w:rFonts w:cs="Times New Roman"/>
          <w:sz w:val="28"/>
          <w:szCs w:val="28"/>
        </w:rPr>
      </w:pPr>
      <w:r w:rsidRPr="002A0E9D">
        <w:rPr>
          <w:rFonts w:cs="Times New Roman"/>
          <w:sz w:val="28"/>
          <w:szCs w:val="28"/>
        </w:rPr>
        <w:t xml:space="preserve">28 февраля 2019 года для представителей исполнительных органов власти Удмуртской Республики проведен семинар-совещание по внедрению антимонопольного </w:t>
      </w:r>
      <w:proofErr w:type="spellStart"/>
      <w:r w:rsidRPr="002A0E9D">
        <w:rPr>
          <w:rFonts w:cs="Times New Roman"/>
          <w:sz w:val="28"/>
          <w:szCs w:val="28"/>
        </w:rPr>
        <w:t>комплаенса</w:t>
      </w:r>
      <w:proofErr w:type="spellEnd"/>
      <w:r w:rsidRPr="002A0E9D">
        <w:rPr>
          <w:rFonts w:cs="Times New Roman"/>
          <w:sz w:val="28"/>
          <w:szCs w:val="28"/>
        </w:rPr>
        <w:t>.</w:t>
      </w:r>
    </w:p>
    <w:p w:rsidR="0068524C" w:rsidRPr="002A0E9D" w:rsidRDefault="0068524C" w:rsidP="00BF6703">
      <w:pPr>
        <w:ind w:firstLine="708"/>
        <w:jc w:val="both"/>
        <w:rPr>
          <w:rFonts w:cs="Times New Roman"/>
          <w:sz w:val="28"/>
          <w:szCs w:val="28"/>
        </w:rPr>
      </w:pPr>
      <w:r w:rsidRPr="002A0E9D">
        <w:rPr>
          <w:rFonts w:cs="Times New Roman"/>
          <w:sz w:val="28"/>
          <w:szCs w:val="28"/>
        </w:rPr>
        <w:t>28 мая 2019 года Удмуртское УФАС России провело совещание с Министерством экономики Удмуртской Республики по вопросу разработки и реализации плана мероприятий («дорожной карты») по содействию развитию конкуренции в Удмуртской Республике на 2019-2021 годы, предусмотренного Национальным планом развития конкуренции в Российской Федерации на 2018-2020 годы. Участники совещания обсудили требования, установленные Стандартом развития конкуренции в субъектах Российской Федерации, вопросы взаимодействия по разработке Стандарта развития конкуренции в Удмуртской Республике на 2019-2021 годы.</w:t>
      </w:r>
    </w:p>
    <w:p w:rsidR="0068524C" w:rsidRPr="002A0E9D" w:rsidRDefault="0068524C" w:rsidP="00BF6703">
      <w:pPr>
        <w:ind w:firstLine="708"/>
        <w:jc w:val="both"/>
        <w:rPr>
          <w:rFonts w:cs="Times New Roman"/>
          <w:sz w:val="28"/>
          <w:szCs w:val="28"/>
        </w:rPr>
      </w:pPr>
      <w:r w:rsidRPr="002A0E9D">
        <w:rPr>
          <w:rFonts w:cs="Times New Roman"/>
          <w:sz w:val="28"/>
          <w:szCs w:val="28"/>
        </w:rPr>
        <w:t xml:space="preserve">18.07.2019 Удмуртским УФАС России совместно с Министерством экономики Удмуртской Республики проведен семинар для специалистов органов местного самоуправления и исполнительных органов </w:t>
      </w:r>
      <w:r w:rsidRPr="002A0E9D">
        <w:rPr>
          <w:rFonts w:cs="Times New Roman"/>
          <w:sz w:val="28"/>
          <w:szCs w:val="28"/>
        </w:rPr>
        <w:lastRenderedPageBreak/>
        <w:t>государственной власти Удмуртской Республики на тему «Вопросы реализации Национального плана развития конкуренции в Российской Федерации на 2018-2020 годы».</w:t>
      </w:r>
    </w:p>
    <w:p w:rsidR="0068524C" w:rsidRPr="002A0E9D" w:rsidRDefault="0068524C" w:rsidP="00BF6703">
      <w:pPr>
        <w:ind w:firstLine="708"/>
        <w:jc w:val="both"/>
        <w:rPr>
          <w:rFonts w:cs="Times New Roman"/>
          <w:sz w:val="28"/>
          <w:szCs w:val="28"/>
        </w:rPr>
      </w:pPr>
      <w:r w:rsidRPr="002A0E9D">
        <w:rPr>
          <w:rFonts w:cs="Times New Roman"/>
          <w:sz w:val="28"/>
          <w:szCs w:val="28"/>
        </w:rPr>
        <w:t>Участники семинара обсудили вопросы проведения анализа состояния конкуренции на товарных рынках, вопросы исполнения Национального плана развития конкуренции и национальных проектов, реализуемых в республике, вопросы минимизации «</w:t>
      </w:r>
      <w:proofErr w:type="spellStart"/>
      <w:r w:rsidRPr="002A0E9D">
        <w:rPr>
          <w:rFonts w:cs="Times New Roman"/>
          <w:sz w:val="28"/>
          <w:szCs w:val="28"/>
        </w:rPr>
        <w:t>комплаенс</w:t>
      </w:r>
      <w:proofErr w:type="spellEnd"/>
      <w:r w:rsidRPr="002A0E9D">
        <w:rPr>
          <w:rFonts w:cs="Times New Roman"/>
          <w:sz w:val="28"/>
          <w:szCs w:val="28"/>
        </w:rPr>
        <w:t>-рисков» (рисков нарушения антимонопольного законодательства).</w:t>
      </w:r>
    </w:p>
    <w:p w:rsidR="0068524C" w:rsidRPr="002A0E9D" w:rsidRDefault="0068524C" w:rsidP="00BF6703">
      <w:pPr>
        <w:autoSpaceDE w:val="0"/>
        <w:adjustRightInd w:val="0"/>
        <w:ind w:firstLine="567"/>
        <w:jc w:val="both"/>
        <w:rPr>
          <w:rFonts w:cs="Times New Roman"/>
          <w:sz w:val="28"/>
          <w:szCs w:val="28"/>
        </w:rPr>
      </w:pPr>
      <w:r w:rsidRPr="002A0E9D">
        <w:rPr>
          <w:rFonts w:cs="Times New Roman"/>
          <w:sz w:val="28"/>
          <w:szCs w:val="28"/>
        </w:rPr>
        <w:t xml:space="preserve">В ходе семинара органам местного самоуправления рекомендовано активно включиться в работу по развитию конкуренции, внедрению системы антимонопольного </w:t>
      </w:r>
      <w:proofErr w:type="spellStart"/>
      <w:r w:rsidRPr="002A0E9D">
        <w:rPr>
          <w:rFonts w:cs="Times New Roman"/>
          <w:sz w:val="28"/>
          <w:szCs w:val="28"/>
        </w:rPr>
        <w:t>комплаенса</w:t>
      </w:r>
      <w:proofErr w:type="spellEnd"/>
      <w:r w:rsidRPr="002A0E9D">
        <w:rPr>
          <w:rFonts w:cs="Times New Roman"/>
          <w:sz w:val="28"/>
          <w:szCs w:val="28"/>
        </w:rPr>
        <w:t xml:space="preserve"> в органах местного самоуправления.</w:t>
      </w:r>
    </w:p>
    <w:p w:rsidR="0068524C" w:rsidRPr="002A0E9D" w:rsidRDefault="0068524C" w:rsidP="00BF6703">
      <w:pPr>
        <w:autoSpaceDE w:val="0"/>
        <w:adjustRightInd w:val="0"/>
        <w:ind w:firstLine="567"/>
        <w:jc w:val="both"/>
        <w:rPr>
          <w:bCs/>
          <w:sz w:val="28"/>
          <w:szCs w:val="28"/>
        </w:rPr>
      </w:pPr>
      <w:r w:rsidRPr="002A0E9D">
        <w:rPr>
          <w:sz w:val="28"/>
          <w:szCs w:val="28"/>
        </w:rPr>
        <w:t>Кроме этого, Удмуртским УФАС России п</w:t>
      </w:r>
      <w:r w:rsidRPr="002A0E9D">
        <w:rPr>
          <w:bCs/>
          <w:sz w:val="28"/>
          <w:szCs w:val="28"/>
        </w:rPr>
        <w:t>роанализированы разработанные органами исполнительной власти Удмуртской Республики карты-рисков, выявлены основные ошибки при определении рисков, направлена информация о выявленных ошибках в органы власти с предложениями внести изменения в карты-рисков.</w:t>
      </w:r>
    </w:p>
    <w:p w:rsidR="0068524C" w:rsidRPr="002A0E9D" w:rsidRDefault="0068524C" w:rsidP="00BF6703">
      <w:pPr>
        <w:autoSpaceDE w:val="0"/>
        <w:adjustRightInd w:val="0"/>
        <w:ind w:firstLine="567"/>
        <w:jc w:val="both"/>
        <w:rPr>
          <w:rFonts w:cs="Times New Roman"/>
          <w:sz w:val="28"/>
          <w:szCs w:val="28"/>
        </w:rPr>
      </w:pPr>
      <w:r w:rsidRPr="002A0E9D">
        <w:rPr>
          <w:bCs/>
          <w:sz w:val="28"/>
          <w:szCs w:val="28"/>
        </w:rPr>
        <w:t>В октябре 2019 года в Удмуртской Республике проведен региональный семинар совещание с участием ФАС России</w:t>
      </w:r>
      <w:r w:rsidR="00BF6703" w:rsidRPr="002A0E9D">
        <w:rPr>
          <w:bCs/>
          <w:sz w:val="28"/>
          <w:szCs w:val="28"/>
        </w:rPr>
        <w:t xml:space="preserve">, республиканских органов власти и местного самоуправления, в ходе которого обсуждалась правоприменительная практика, вопросы внедрения антимонопольного </w:t>
      </w:r>
      <w:proofErr w:type="spellStart"/>
      <w:r w:rsidR="00BF6703" w:rsidRPr="002A0E9D">
        <w:rPr>
          <w:bCs/>
          <w:sz w:val="28"/>
          <w:szCs w:val="28"/>
        </w:rPr>
        <w:t>комплаенса</w:t>
      </w:r>
      <w:proofErr w:type="spellEnd"/>
      <w:r w:rsidR="00BF6703" w:rsidRPr="002A0E9D">
        <w:rPr>
          <w:bCs/>
          <w:sz w:val="28"/>
          <w:szCs w:val="28"/>
        </w:rPr>
        <w:t xml:space="preserve"> и реализации Национального плана развития конкуренции.</w:t>
      </w:r>
    </w:p>
    <w:p w:rsidR="0068524C" w:rsidRPr="002A0E9D" w:rsidRDefault="00BF6703" w:rsidP="00BF6703">
      <w:pPr>
        <w:autoSpaceDE w:val="0"/>
        <w:adjustRightInd w:val="0"/>
        <w:ind w:firstLine="567"/>
        <w:jc w:val="both"/>
        <w:rPr>
          <w:rFonts w:cs="Times New Roman"/>
          <w:sz w:val="28"/>
          <w:szCs w:val="28"/>
        </w:rPr>
      </w:pPr>
      <w:r w:rsidRPr="002A0E9D">
        <w:rPr>
          <w:rFonts w:cs="Times New Roman"/>
          <w:sz w:val="28"/>
          <w:szCs w:val="28"/>
        </w:rPr>
        <w:t>Кроме этого, в</w:t>
      </w:r>
      <w:r w:rsidR="0068524C" w:rsidRPr="002A0E9D">
        <w:rPr>
          <w:rFonts w:cs="Times New Roman"/>
          <w:sz w:val="28"/>
          <w:szCs w:val="28"/>
        </w:rPr>
        <w:t xml:space="preserve"> целях предупреждения нарушений антимонопольного законодательства со стороны органов власти и местного самоуправления Удмуртским УФАС России в ходе проведения ежеквартальн</w:t>
      </w:r>
      <w:r w:rsidRPr="002A0E9D">
        <w:rPr>
          <w:rFonts w:cs="Times New Roman"/>
          <w:sz w:val="28"/>
          <w:szCs w:val="28"/>
        </w:rPr>
        <w:t>ых</w:t>
      </w:r>
      <w:r w:rsidR="0068524C" w:rsidRPr="002A0E9D">
        <w:rPr>
          <w:rFonts w:cs="Times New Roman"/>
          <w:sz w:val="28"/>
          <w:szCs w:val="28"/>
        </w:rPr>
        <w:t xml:space="preserve"> публичных слушаний доводится информация о выявленных нарушениях в отношении органов власти.</w:t>
      </w:r>
      <w:r w:rsidRPr="002A0E9D">
        <w:rPr>
          <w:rFonts w:cs="Times New Roman"/>
          <w:sz w:val="28"/>
          <w:szCs w:val="28"/>
        </w:rPr>
        <w:t xml:space="preserve"> На публичные слушания приглашаются органы власти и местного самоуправления.</w:t>
      </w:r>
    </w:p>
    <w:p w:rsidR="0068524C" w:rsidRPr="002A0E9D" w:rsidRDefault="0068524C" w:rsidP="00BF6703">
      <w:pPr>
        <w:autoSpaceDE w:val="0"/>
        <w:adjustRightInd w:val="0"/>
        <w:jc w:val="both"/>
        <w:rPr>
          <w:rFonts w:eastAsia="Times New Roman" w:cs="Times New Roman"/>
          <w:sz w:val="28"/>
          <w:szCs w:val="28"/>
          <w:lang w:eastAsia="ru-RU"/>
        </w:rPr>
      </w:pPr>
    </w:p>
    <w:p w:rsidR="0068524C" w:rsidRPr="002A0E9D" w:rsidRDefault="0068524C" w:rsidP="008E63F9">
      <w:pPr>
        <w:autoSpaceDE w:val="0"/>
        <w:adjustRightInd w:val="0"/>
        <w:spacing w:line="276" w:lineRule="auto"/>
        <w:jc w:val="both"/>
        <w:rPr>
          <w:rFonts w:eastAsia="Times New Roman" w:cs="Times New Roman"/>
          <w:sz w:val="28"/>
          <w:szCs w:val="28"/>
          <w:lang w:eastAsia="ru-RU"/>
        </w:rPr>
      </w:pPr>
    </w:p>
    <w:p w:rsidR="008E63F9" w:rsidRPr="002A0E9D" w:rsidRDefault="008E63F9" w:rsidP="001E40C0">
      <w:pPr>
        <w:pStyle w:val="3"/>
        <w:keepNext w:val="0"/>
        <w:keepLines w:val="0"/>
        <w:suppressAutoHyphens w:val="0"/>
        <w:spacing w:before="0" w:line="276" w:lineRule="auto"/>
        <w:jc w:val="both"/>
        <w:rPr>
          <w:rFonts w:ascii="Times New Roman" w:hAnsi="Times New Roman" w:cs="Times New Roman"/>
          <w:color w:val="auto"/>
          <w:sz w:val="28"/>
          <w:szCs w:val="28"/>
        </w:rPr>
      </w:pPr>
      <w:r w:rsidRPr="00BF683B">
        <w:rPr>
          <w:rFonts w:ascii="Times New Roman" w:hAnsi="Times New Roman" w:cs="Times New Roman"/>
          <w:color w:val="auto"/>
          <w:sz w:val="28"/>
          <w:szCs w:val="28"/>
        </w:rPr>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8E63F9" w:rsidRPr="002A0E9D" w:rsidRDefault="008E63F9" w:rsidP="008E63F9">
      <w:pPr>
        <w:pStyle w:val="a4"/>
        <w:spacing w:line="276" w:lineRule="auto"/>
        <w:rPr>
          <w:rFonts w:cs="Times New Roman"/>
          <w:sz w:val="28"/>
          <w:szCs w:val="28"/>
        </w:rPr>
      </w:pPr>
    </w:p>
    <w:p w:rsidR="008E63F9" w:rsidRPr="002A0E9D" w:rsidRDefault="008E63F9" w:rsidP="008E63F9">
      <w:pPr>
        <w:spacing w:line="276" w:lineRule="auto"/>
        <w:jc w:val="both"/>
        <w:rPr>
          <w:rFonts w:cs="Times New Roman"/>
          <w:sz w:val="28"/>
          <w:szCs w:val="28"/>
        </w:rPr>
      </w:pPr>
      <w:r w:rsidRPr="002A0E9D">
        <w:rPr>
          <w:rStyle w:val="a7"/>
          <w:b w:val="0"/>
          <w:sz w:val="28"/>
          <w:szCs w:val="28"/>
        </w:rPr>
        <w:t xml:space="preserve">         В 2019 году Управлением возбуждено 7 дел по признакам нарушения статьи 16 Закона о защите конкуренции, из них установлено 4 факта нарушения</w:t>
      </w:r>
      <w:r w:rsidR="00BF683B">
        <w:rPr>
          <w:rFonts w:cs="Times New Roman"/>
          <w:sz w:val="28"/>
          <w:szCs w:val="28"/>
        </w:rPr>
        <w:t>, выдано 5 предписаний</w:t>
      </w:r>
      <w:r w:rsidRPr="002A0E9D">
        <w:rPr>
          <w:rFonts w:cs="Times New Roman"/>
          <w:sz w:val="28"/>
          <w:szCs w:val="28"/>
        </w:rPr>
        <w:t xml:space="preserve">, из которых 3 исполнены, 2 в стадии исполнения, 3 дела прекращены в связи с отсутствием нарушения, по 2 из них </w:t>
      </w:r>
      <w:r w:rsidRPr="002A0E9D">
        <w:rPr>
          <w:rFonts w:cs="Times New Roman"/>
          <w:sz w:val="28"/>
          <w:szCs w:val="28"/>
        </w:rPr>
        <w:lastRenderedPageBreak/>
        <w:t>в стадии рассмотрения дел</w:t>
      </w:r>
      <w:r w:rsidR="001E40C0" w:rsidRPr="002A0E9D">
        <w:rPr>
          <w:rFonts w:cs="Times New Roman"/>
          <w:sz w:val="28"/>
          <w:szCs w:val="28"/>
        </w:rPr>
        <w:t xml:space="preserve"> признаки нарушения переквалифицированы на другую статью – на нарушение ст.15 Закона о защите конкуренции, в связи с этим в ходе рассмотрения дела выданы</w:t>
      </w:r>
      <w:r w:rsidRPr="002A0E9D">
        <w:rPr>
          <w:rFonts w:cs="Times New Roman"/>
          <w:sz w:val="28"/>
          <w:szCs w:val="28"/>
        </w:rPr>
        <w:t xml:space="preserve"> предупреждения </w:t>
      </w:r>
      <w:r w:rsidR="001E40C0" w:rsidRPr="002A0E9D">
        <w:rPr>
          <w:rFonts w:cs="Times New Roman"/>
          <w:sz w:val="28"/>
          <w:szCs w:val="28"/>
        </w:rPr>
        <w:t>об устранении нарушений</w:t>
      </w:r>
      <w:r w:rsidRPr="002A0E9D">
        <w:rPr>
          <w:rFonts w:cs="Times New Roman"/>
          <w:sz w:val="28"/>
          <w:szCs w:val="28"/>
        </w:rPr>
        <w:t xml:space="preserve"> ст. 15 Закона о защите конкуренции, которые исполнены в полном объеме. </w:t>
      </w:r>
    </w:p>
    <w:p w:rsidR="008E63F9" w:rsidRPr="002A0E9D" w:rsidRDefault="008E63F9" w:rsidP="008E63F9">
      <w:pPr>
        <w:spacing w:line="276" w:lineRule="auto"/>
        <w:jc w:val="both"/>
        <w:rPr>
          <w:rFonts w:cs="Times New Roman"/>
          <w:sz w:val="28"/>
          <w:szCs w:val="28"/>
        </w:rPr>
      </w:pPr>
      <w:r w:rsidRPr="002A0E9D">
        <w:rPr>
          <w:rFonts w:cs="Times New Roman"/>
          <w:sz w:val="28"/>
          <w:szCs w:val="28"/>
        </w:rPr>
        <w:t xml:space="preserve">        Факты нарушения установлены на следующих товарных рынках:</w:t>
      </w:r>
    </w:p>
    <w:p w:rsidR="008E63F9" w:rsidRPr="002A0E9D" w:rsidRDefault="008E63F9" w:rsidP="008E63F9">
      <w:pPr>
        <w:spacing w:line="276" w:lineRule="auto"/>
        <w:jc w:val="both"/>
        <w:rPr>
          <w:rFonts w:cs="Times New Roman"/>
          <w:sz w:val="28"/>
          <w:szCs w:val="28"/>
        </w:rPr>
      </w:pPr>
      <w:r w:rsidRPr="002A0E9D">
        <w:rPr>
          <w:rFonts w:cs="Times New Roman"/>
          <w:sz w:val="28"/>
          <w:szCs w:val="28"/>
        </w:rPr>
        <w:t xml:space="preserve">        - строительный комплекс – 2;</w:t>
      </w:r>
    </w:p>
    <w:p w:rsidR="008E63F9" w:rsidRPr="002A0E9D" w:rsidRDefault="008E63F9" w:rsidP="008E63F9">
      <w:pPr>
        <w:spacing w:line="276" w:lineRule="auto"/>
        <w:jc w:val="both"/>
        <w:rPr>
          <w:rFonts w:cs="Times New Roman"/>
          <w:sz w:val="28"/>
          <w:szCs w:val="28"/>
        </w:rPr>
      </w:pPr>
      <w:r w:rsidRPr="002A0E9D">
        <w:rPr>
          <w:rFonts w:cs="Times New Roman"/>
          <w:sz w:val="28"/>
          <w:szCs w:val="28"/>
        </w:rPr>
        <w:t xml:space="preserve">        -  операции с недвижимым имуществом (землей) – 1;</w:t>
      </w:r>
    </w:p>
    <w:p w:rsidR="008E63F9" w:rsidRPr="002A0E9D" w:rsidRDefault="008E63F9" w:rsidP="008E63F9">
      <w:pPr>
        <w:spacing w:line="276" w:lineRule="auto"/>
        <w:jc w:val="both"/>
        <w:rPr>
          <w:rFonts w:cs="Times New Roman"/>
          <w:sz w:val="28"/>
          <w:szCs w:val="28"/>
        </w:rPr>
      </w:pPr>
      <w:r w:rsidRPr="002A0E9D">
        <w:rPr>
          <w:rFonts w:cs="Times New Roman"/>
          <w:sz w:val="28"/>
          <w:szCs w:val="28"/>
        </w:rPr>
        <w:t xml:space="preserve">        - автодорожный комплекс – 1.</w:t>
      </w:r>
    </w:p>
    <w:p w:rsidR="001E40C0" w:rsidRPr="002A0E9D" w:rsidRDefault="001E40C0" w:rsidP="008E63F9">
      <w:pPr>
        <w:spacing w:line="276" w:lineRule="auto"/>
        <w:ind w:firstLine="709"/>
        <w:jc w:val="both"/>
        <w:rPr>
          <w:rFonts w:cs="Times New Roman"/>
          <w:b/>
          <w:color w:val="000000"/>
          <w:sz w:val="28"/>
          <w:szCs w:val="28"/>
        </w:rPr>
      </w:pPr>
    </w:p>
    <w:p w:rsidR="008E63F9" w:rsidRPr="002A0E9D" w:rsidRDefault="008E63F9" w:rsidP="008E63F9">
      <w:pPr>
        <w:spacing w:line="276" w:lineRule="auto"/>
        <w:ind w:firstLine="709"/>
        <w:jc w:val="both"/>
        <w:rPr>
          <w:rFonts w:cs="Times New Roman"/>
          <w:b/>
          <w:color w:val="000000"/>
          <w:sz w:val="28"/>
          <w:szCs w:val="28"/>
        </w:rPr>
      </w:pPr>
      <w:r w:rsidRPr="002A0E9D">
        <w:rPr>
          <w:rFonts w:cs="Times New Roman"/>
          <w:b/>
          <w:color w:val="000000"/>
          <w:sz w:val="28"/>
          <w:szCs w:val="28"/>
        </w:rPr>
        <w:t xml:space="preserve">Примеры </w:t>
      </w:r>
      <w:proofErr w:type="spellStart"/>
      <w:r w:rsidRPr="002A0E9D">
        <w:rPr>
          <w:rFonts w:cs="Times New Roman"/>
          <w:b/>
          <w:color w:val="000000"/>
          <w:sz w:val="28"/>
          <w:szCs w:val="28"/>
        </w:rPr>
        <w:t>антиконкурентных</w:t>
      </w:r>
      <w:proofErr w:type="spellEnd"/>
      <w:r w:rsidRPr="002A0E9D">
        <w:rPr>
          <w:rFonts w:cs="Times New Roman"/>
          <w:b/>
          <w:color w:val="000000"/>
          <w:sz w:val="28"/>
          <w:szCs w:val="28"/>
        </w:rPr>
        <w:t xml:space="preserve"> соглашений органа власти с хозяйствующими субъектами:</w:t>
      </w:r>
    </w:p>
    <w:p w:rsidR="008E63F9" w:rsidRPr="002A0E9D" w:rsidRDefault="008E63F9" w:rsidP="008E63F9">
      <w:pPr>
        <w:pStyle w:val="a6"/>
        <w:spacing w:line="276" w:lineRule="auto"/>
        <w:ind w:firstLine="709"/>
        <w:jc w:val="both"/>
        <w:rPr>
          <w:sz w:val="28"/>
          <w:szCs w:val="28"/>
        </w:rPr>
      </w:pPr>
      <w:r w:rsidRPr="002A0E9D">
        <w:rPr>
          <w:sz w:val="28"/>
          <w:szCs w:val="28"/>
        </w:rPr>
        <w:t xml:space="preserve">1) 25.02.2019 Удмуртским УФАС России по результатам рассмотрения заявления прокуратуры </w:t>
      </w:r>
      <w:proofErr w:type="spellStart"/>
      <w:r w:rsidRPr="002A0E9D">
        <w:rPr>
          <w:sz w:val="28"/>
          <w:szCs w:val="28"/>
        </w:rPr>
        <w:t>Увинского</w:t>
      </w:r>
      <w:proofErr w:type="spellEnd"/>
      <w:r w:rsidRPr="002A0E9D">
        <w:rPr>
          <w:sz w:val="28"/>
          <w:szCs w:val="28"/>
        </w:rPr>
        <w:t xml:space="preserve"> района принято решение по делу № ММ06-06/2018-119, в соответствии с которым Администрация МО «</w:t>
      </w:r>
      <w:proofErr w:type="spellStart"/>
      <w:r w:rsidRPr="002A0E9D">
        <w:rPr>
          <w:sz w:val="28"/>
          <w:szCs w:val="28"/>
        </w:rPr>
        <w:t>Увинское</w:t>
      </w:r>
      <w:proofErr w:type="spellEnd"/>
      <w:r w:rsidRPr="002A0E9D">
        <w:rPr>
          <w:sz w:val="28"/>
          <w:szCs w:val="28"/>
        </w:rPr>
        <w:t xml:space="preserve">» и АО «Дорожное предприятие «Ижевское» признаны нарушившими статью 16 Закона о защите конкуренции. </w:t>
      </w:r>
    </w:p>
    <w:p w:rsidR="008E63F9" w:rsidRPr="002A0E9D" w:rsidRDefault="008E63F9" w:rsidP="008E63F9">
      <w:pPr>
        <w:pStyle w:val="a6"/>
        <w:spacing w:line="276" w:lineRule="auto"/>
        <w:ind w:firstLine="709"/>
        <w:jc w:val="both"/>
        <w:rPr>
          <w:sz w:val="28"/>
          <w:szCs w:val="28"/>
        </w:rPr>
      </w:pPr>
      <w:r w:rsidRPr="002A0E9D">
        <w:rPr>
          <w:sz w:val="28"/>
          <w:szCs w:val="28"/>
        </w:rPr>
        <w:t>Управлением установлено, что между Администрацией МО «</w:t>
      </w:r>
      <w:proofErr w:type="spellStart"/>
      <w:r w:rsidRPr="002A0E9D">
        <w:rPr>
          <w:sz w:val="28"/>
          <w:szCs w:val="28"/>
        </w:rPr>
        <w:t>Увиснкое</w:t>
      </w:r>
      <w:proofErr w:type="spellEnd"/>
      <w:r w:rsidRPr="002A0E9D">
        <w:rPr>
          <w:sz w:val="28"/>
          <w:szCs w:val="28"/>
        </w:rPr>
        <w:t>» и АО «</w:t>
      </w:r>
      <w:proofErr w:type="spellStart"/>
      <w:r w:rsidRPr="002A0E9D">
        <w:rPr>
          <w:sz w:val="28"/>
          <w:szCs w:val="28"/>
        </w:rPr>
        <w:t>Увинское</w:t>
      </w:r>
      <w:proofErr w:type="spellEnd"/>
      <w:r w:rsidRPr="002A0E9D">
        <w:rPr>
          <w:sz w:val="28"/>
          <w:szCs w:val="28"/>
        </w:rPr>
        <w:t xml:space="preserve"> дорожное предприятие» (реорганизовано в ходе рассмотрения дела путем присоединения к АО «Дорожное предприятие «Ижевское») заключено 12 муниципальных контрактов на выполнение работ по устройству верхнего слоя асфальтобетонного покрытия на объекте «Асфальтирование центра поселка </w:t>
      </w:r>
      <w:proofErr w:type="spellStart"/>
      <w:r w:rsidRPr="002A0E9D">
        <w:rPr>
          <w:sz w:val="28"/>
          <w:szCs w:val="28"/>
        </w:rPr>
        <w:t>Ува</w:t>
      </w:r>
      <w:proofErr w:type="spellEnd"/>
      <w:r w:rsidRPr="002A0E9D">
        <w:rPr>
          <w:sz w:val="28"/>
          <w:szCs w:val="28"/>
        </w:rPr>
        <w:t>» (проезд за зданием Администрации, площадь за сквером «Родной край» и центральной столовой») на суммы до 100000 рублей без проведения торгов.</w:t>
      </w:r>
      <w:r w:rsidRPr="002A0E9D">
        <w:rPr>
          <w:b/>
          <w:sz w:val="28"/>
          <w:szCs w:val="28"/>
        </w:rPr>
        <w:t xml:space="preserve"> </w:t>
      </w:r>
      <w:r w:rsidRPr="002A0E9D">
        <w:rPr>
          <w:sz w:val="28"/>
          <w:szCs w:val="28"/>
        </w:rPr>
        <w:t xml:space="preserve">Общая стоимость контрактов составила 1 190 098 рублей. </w:t>
      </w:r>
    </w:p>
    <w:p w:rsidR="008E63F9" w:rsidRPr="002A0E9D" w:rsidRDefault="008E63F9" w:rsidP="008E63F9">
      <w:pPr>
        <w:pStyle w:val="a6"/>
        <w:spacing w:line="276" w:lineRule="auto"/>
        <w:ind w:firstLine="709"/>
        <w:jc w:val="both"/>
        <w:rPr>
          <w:sz w:val="28"/>
          <w:szCs w:val="28"/>
        </w:rPr>
      </w:pPr>
      <w:r w:rsidRPr="002A0E9D">
        <w:rPr>
          <w:sz w:val="28"/>
          <w:szCs w:val="28"/>
        </w:rPr>
        <w:t>В ходе рассмотрения дела установлено, что работы были выполнены АО «</w:t>
      </w:r>
      <w:proofErr w:type="spellStart"/>
      <w:r w:rsidRPr="002A0E9D">
        <w:rPr>
          <w:sz w:val="28"/>
          <w:szCs w:val="28"/>
        </w:rPr>
        <w:t>Увинское</w:t>
      </w:r>
      <w:proofErr w:type="spellEnd"/>
      <w:r w:rsidRPr="002A0E9D">
        <w:rPr>
          <w:sz w:val="28"/>
          <w:szCs w:val="28"/>
        </w:rPr>
        <w:t xml:space="preserve"> дорожное предприятие» до подписания муниципальных контрактов. Действия Администрации МО «</w:t>
      </w:r>
      <w:proofErr w:type="spellStart"/>
      <w:r w:rsidRPr="002A0E9D">
        <w:rPr>
          <w:sz w:val="28"/>
          <w:szCs w:val="28"/>
        </w:rPr>
        <w:t>Увинское</w:t>
      </w:r>
      <w:proofErr w:type="spellEnd"/>
      <w:r w:rsidRPr="002A0E9D">
        <w:rPr>
          <w:sz w:val="28"/>
          <w:szCs w:val="28"/>
        </w:rPr>
        <w:t xml:space="preserve">» свидетельствовали о намеренном дроблении контрактов на выполнение работ по устройству верхнего слоя асфальтобетонного покрытия на объекте «Асфальтирование центра поселка </w:t>
      </w:r>
      <w:proofErr w:type="spellStart"/>
      <w:r w:rsidRPr="002A0E9D">
        <w:rPr>
          <w:sz w:val="28"/>
          <w:szCs w:val="28"/>
        </w:rPr>
        <w:t>Ува</w:t>
      </w:r>
      <w:proofErr w:type="spellEnd"/>
      <w:r w:rsidRPr="002A0E9D">
        <w:rPr>
          <w:sz w:val="28"/>
          <w:szCs w:val="28"/>
        </w:rPr>
        <w:t>» (проезд за зданием Администрации, площадь за сквером «Родной край» и центральной столовой») на суммы до 100000 рублей и заключении контрактов с конкретным поставщиком - АО «</w:t>
      </w:r>
      <w:proofErr w:type="spellStart"/>
      <w:r w:rsidRPr="002A0E9D">
        <w:rPr>
          <w:sz w:val="28"/>
          <w:szCs w:val="28"/>
        </w:rPr>
        <w:t>Увинское</w:t>
      </w:r>
      <w:proofErr w:type="spellEnd"/>
      <w:r w:rsidRPr="002A0E9D">
        <w:rPr>
          <w:sz w:val="28"/>
          <w:szCs w:val="28"/>
        </w:rPr>
        <w:t xml:space="preserve"> дорожное предприятие» в целях ухода от проведения конкурентных процедур. </w:t>
      </w:r>
    </w:p>
    <w:p w:rsidR="008E63F9" w:rsidRPr="002A0E9D" w:rsidRDefault="008E63F9" w:rsidP="008E63F9">
      <w:pPr>
        <w:pStyle w:val="a6"/>
        <w:spacing w:line="276" w:lineRule="auto"/>
        <w:ind w:firstLine="709"/>
        <w:jc w:val="both"/>
        <w:rPr>
          <w:sz w:val="28"/>
          <w:szCs w:val="28"/>
        </w:rPr>
      </w:pPr>
      <w:r w:rsidRPr="002A0E9D">
        <w:rPr>
          <w:sz w:val="28"/>
          <w:szCs w:val="28"/>
        </w:rPr>
        <w:t>При этом АО «</w:t>
      </w:r>
      <w:proofErr w:type="spellStart"/>
      <w:r w:rsidRPr="002A0E9D">
        <w:rPr>
          <w:sz w:val="28"/>
          <w:szCs w:val="28"/>
        </w:rPr>
        <w:t>Увинское</w:t>
      </w:r>
      <w:proofErr w:type="spellEnd"/>
      <w:r w:rsidRPr="002A0E9D">
        <w:rPr>
          <w:sz w:val="28"/>
          <w:szCs w:val="28"/>
        </w:rPr>
        <w:t xml:space="preserve"> дорожное предприятие» знало, что закупочные процедуры Администрацией МО «</w:t>
      </w:r>
      <w:proofErr w:type="spellStart"/>
      <w:r w:rsidRPr="002A0E9D">
        <w:rPr>
          <w:sz w:val="28"/>
          <w:szCs w:val="28"/>
        </w:rPr>
        <w:t>Увинское</w:t>
      </w:r>
      <w:proofErr w:type="spellEnd"/>
      <w:r w:rsidRPr="002A0E9D">
        <w:rPr>
          <w:sz w:val="28"/>
          <w:szCs w:val="28"/>
        </w:rPr>
        <w:t>» не проводились, согласилось на выполнение работ до заключения контрактов.</w:t>
      </w:r>
    </w:p>
    <w:p w:rsidR="008E63F9" w:rsidRPr="002A0E9D" w:rsidRDefault="008E63F9" w:rsidP="008E63F9">
      <w:pPr>
        <w:pStyle w:val="a6"/>
        <w:spacing w:line="276" w:lineRule="auto"/>
        <w:ind w:firstLine="709"/>
        <w:jc w:val="both"/>
        <w:rPr>
          <w:sz w:val="28"/>
          <w:szCs w:val="28"/>
        </w:rPr>
      </w:pPr>
      <w:r w:rsidRPr="002A0E9D">
        <w:rPr>
          <w:sz w:val="28"/>
          <w:szCs w:val="28"/>
        </w:rPr>
        <w:t>Администрации МО «</w:t>
      </w:r>
      <w:proofErr w:type="spellStart"/>
      <w:r w:rsidRPr="002A0E9D">
        <w:rPr>
          <w:sz w:val="28"/>
          <w:szCs w:val="28"/>
        </w:rPr>
        <w:t>Увинское</w:t>
      </w:r>
      <w:proofErr w:type="spellEnd"/>
      <w:r w:rsidRPr="002A0E9D">
        <w:rPr>
          <w:sz w:val="28"/>
          <w:szCs w:val="28"/>
        </w:rPr>
        <w:t xml:space="preserve">» и АО «Дорожное предприятие </w:t>
      </w:r>
      <w:r w:rsidRPr="002A0E9D">
        <w:rPr>
          <w:sz w:val="28"/>
          <w:szCs w:val="28"/>
        </w:rPr>
        <w:lastRenderedPageBreak/>
        <w:t>«Ижевское» выданы предписания о совершении действий, направленных на обеспечение конкуренции. Предписания исполнены. Виновные лица привлечены к</w:t>
      </w:r>
      <w:r w:rsidR="001E40C0" w:rsidRPr="002A0E9D">
        <w:rPr>
          <w:sz w:val="28"/>
          <w:szCs w:val="28"/>
        </w:rPr>
        <w:t xml:space="preserve"> </w:t>
      </w:r>
      <w:r w:rsidRPr="002A0E9D">
        <w:rPr>
          <w:sz w:val="28"/>
          <w:szCs w:val="28"/>
        </w:rPr>
        <w:t>административно</w:t>
      </w:r>
      <w:r w:rsidR="001E40C0" w:rsidRPr="002A0E9D">
        <w:rPr>
          <w:sz w:val="28"/>
          <w:szCs w:val="28"/>
        </w:rPr>
        <w:t>й</w:t>
      </w:r>
      <w:r w:rsidRPr="002A0E9D">
        <w:rPr>
          <w:sz w:val="28"/>
          <w:szCs w:val="28"/>
        </w:rPr>
        <w:t xml:space="preserve"> ответственности по ст. 14.32 КоАП РФ. Решение не обжаловалось в судебном порядке.</w:t>
      </w:r>
    </w:p>
    <w:p w:rsidR="008E63F9" w:rsidRPr="002A0E9D" w:rsidRDefault="008E63F9" w:rsidP="008E63F9">
      <w:pPr>
        <w:pStyle w:val="a6"/>
        <w:spacing w:line="276" w:lineRule="auto"/>
        <w:ind w:firstLine="709"/>
        <w:jc w:val="both"/>
        <w:rPr>
          <w:sz w:val="28"/>
          <w:szCs w:val="28"/>
        </w:rPr>
      </w:pPr>
    </w:p>
    <w:p w:rsidR="008E63F9" w:rsidRPr="002A0E9D" w:rsidRDefault="008E63F9" w:rsidP="008E63F9">
      <w:pPr>
        <w:spacing w:line="276" w:lineRule="auto"/>
        <w:ind w:firstLine="709"/>
        <w:jc w:val="both"/>
        <w:rPr>
          <w:rFonts w:cs="Times New Roman"/>
          <w:sz w:val="28"/>
          <w:szCs w:val="28"/>
        </w:rPr>
      </w:pPr>
      <w:r w:rsidRPr="002A0E9D">
        <w:rPr>
          <w:rFonts w:cs="Times New Roman"/>
          <w:bCs/>
          <w:sz w:val="28"/>
          <w:szCs w:val="28"/>
        </w:rPr>
        <w:t xml:space="preserve">2) Удмуртским УФАС России рассмотрено дело № 018/01/16-36/2019, в рамках рассмотрения которого </w:t>
      </w:r>
      <w:r w:rsidRPr="002A0E9D">
        <w:rPr>
          <w:rFonts w:cs="Times New Roman"/>
          <w:sz w:val="28"/>
          <w:szCs w:val="28"/>
        </w:rPr>
        <w:t>в действиях ООО ИСК «Запад», АО «</w:t>
      </w:r>
      <w:proofErr w:type="spellStart"/>
      <w:r w:rsidRPr="002A0E9D">
        <w:rPr>
          <w:rFonts w:cs="Times New Roman"/>
          <w:sz w:val="28"/>
          <w:szCs w:val="28"/>
        </w:rPr>
        <w:t>Можгинское</w:t>
      </w:r>
      <w:proofErr w:type="spellEnd"/>
      <w:r w:rsidRPr="002A0E9D">
        <w:rPr>
          <w:rFonts w:cs="Times New Roman"/>
          <w:sz w:val="28"/>
          <w:szCs w:val="28"/>
        </w:rPr>
        <w:t xml:space="preserve"> строительное объединение», ООО «Престиж», ООО «Радиус-М», СК «Радуга», ООО «</w:t>
      </w:r>
      <w:proofErr w:type="spellStart"/>
      <w:r w:rsidRPr="002A0E9D">
        <w:rPr>
          <w:rFonts w:cs="Times New Roman"/>
          <w:sz w:val="28"/>
          <w:szCs w:val="28"/>
        </w:rPr>
        <w:t>ПартнерСтрой</w:t>
      </w:r>
      <w:proofErr w:type="spellEnd"/>
      <w:r w:rsidRPr="002A0E9D">
        <w:rPr>
          <w:rFonts w:cs="Times New Roman"/>
          <w:sz w:val="28"/>
          <w:szCs w:val="28"/>
        </w:rPr>
        <w:t xml:space="preserve">», ООО «Аудит-Сервис», ООО «Дельта-Дом», ООО «Дельта-Строй», ИП </w:t>
      </w:r>
      <w:proofErr w:type="spellStart"/>
      <w:r w:rsidRPr="002A0E9D">
        <w:rPr>
          <w:rFonts w:cs="Times New Roman"/>
          <w:sz w:val="28"/>
          <w:szCs w:val="28"/>
        </w:rPr>
        <w:t>Мухаметяновой</w:t>
      </w:r>
      <w:proofErr w:type="spellEnd"/>
      <w:r w:rsidRPr="002A0E9D">
        <w:rPr>
          <w:rFonts w:cs="Times New Roman"/>
          <w:sz w:val="28"/>
          <w:szCs w:val="28"/>
        </w:rPr>
        <w:t xml:space="preserve"> А.Ш., Администрации МО «</w:t>
      </w:r>
      <w:proofErr w:type="spellStart"/>
      <w:r w:rsidRPr="002A0E9D">
        <w:rPr>
          <w:rFonts w:cs="Times New Roman"/>
          <w:sz w:val="28"/>
          <w:szCs w:val="28"/>
        </w:rPr>
        <w:t>Якшур-Бодьинский</w:t>
      </w:r>
      <w:proofErr w:type="spellEnd"/>
      <w:r w:rsidRPr="002A0E9D">
        <w:rPr>
          <w:rFonts w:cs="Times New Roman"/>
          <w:sz w:val="28"/>
          <w:szCs w:val="28"/>
        </w:rPr>
        <w:t xml:space="preserve"> район», Администрации МО «Город Можга», Администрации МО «</w:t>
      </w:r>
      <w:proofErr w:type="spellStart"/>
      <w:r w:rsidRPr="002A0E9D">
        <w:rPr>
          <w:rFonts w:cs="Times New Roman"/>
          <w:sz w:val="28"/>
          <w:szCs w:val="28"/>
        </w:rPr>
        <w:t>Увинский</w:t>
      </w:r>
      <w:proofErr w:type="spellEnd"/>
      <w:r w:rsidRPr="002A0E9D">
        <w:rPr>
          <w:rFonts w:cs="Times New Roman"/>
          <w:sz w:val="28"/>
          <w:szCs w:val="28"/>
        </w:rPr>
        <w:t xml:space="preserve"> район», Администрации МО «</w:t>
      </w:r>
      <w:proofErr w:type="spellStart"/>
      <w:r w:rsidRPr="002A0E9D">
        <w:rPr>
          <w:rFonts w:cs="Times New Roman"/>
          <w:sz w:val="28"/>
          <w:szCs w:val="28"/>
        </w:rPr>
        <w:t>Игринский</w:t>
      </w:r>
      <w:proofErr w:type="spellEnd"/>
      <w:r w:rsidRPr="002A0E9D">
        <w:rPr>
          <w:rFonts w:cs="Times New Roman"/>
          <w:sz w:val="28"/>
          <w:szCs w:val="28"/>
        </w:rPr>
        <w:t xml:space="preserve"> район», Администрации МО «</w:t>
      </w:r>
      <w:proofErr w:type="spellStart"/>
      <w:r w:rsidRPr="002A0E9D">
        <w:rPr>
          <w:rFonts w:cs="Times New Roman"/>
          <w:sz w:val="28"/>
          <w:szCs w:val="28"/>
        </w:rPr>
        <w:t>Завьяловский</w:t>
      </w:r>
      <w:proofErr w:type="spellEnd"/>
      <w:r w:rsidRPr="002A0E9D">
        <w:rPr>
          <w:rFonts w:cs="Times New Roman"/>
          <w:sz w:val="28"/>
          <w:szCs w:val="28"/>
        </w:rPr>
        <w:t xml:space="preserve"> район», Администрации МО «Город Воткинск», Администрации МО «</w:t>
      </w:r>
      <w:proofErr w:type="spellStart"/>
      <w:r w:rsidRPr="002A0E9D">
        <w:rPr>
          <w:rFonts w:cs="Times New Roman"/>
          <w:sz w:val="28"/>
          <w:szCs w:val="28"/>
        </w:rPr>
        <w:t>Балезинский</w:t>
      </w:r>
      <w:proofErr w:type="spellEnd"/>
      <w:r w:rsidRPr="002A0E9D">
        <w:rPr>
          <w:rFonts w:cs="Times New Roman"/>
          <w:sz w:val="28"/>
          <w:szCs w:val="28"/>
        </w:rPr>
        <w:t xml:space="preserve"> район», Администрации МО «Город Сарапул», Министерства экономики Удмуртской Республики, Министерства строительства, ЖКХ и энергетики Удмуртской Республики, Министерства образования и науки Удмуртской Республики и КУ УР «УКС Правительства УР» </w:t>
      </w:r>
      <w:r w:rsidR="001E40C0" w:rsidRPr="002A0E9D">
        <w:rPr>
          <w:rFonts w:cs="Times New Roman"/>
          <w:sz w:val="28"/>
          <w:szCs w:val="28"/>
        </w:rPr>
        <w:t xml:space="preserve">установлено </w:t>
      </w:r>
      <w:r w:rsidRPr="002A0E9D">
        <w:rPr>
          <w:rFonts w:cs="Times New Roman"/>
          <w:sz w:val="28"/>
          <w:szCs w:val="28"/>
        </w:rPr>
        <w:t>нарушени</w:t>
      </w:r>
      <w:r w:rsidR="001E40C0" w:rsidRPr="002A0E9D">
        <w:rPr>
          <w:rFonts w:cs="Times New Roman"/>
          <w:sz w:val="28"/>
          <w:szCs w:val="28"/>
        </w:rPr>
        <w:t>е</w:t>
      </w:r>
      <w:r w:rsidRPr="002A0E9D">
        <w:rPr>
          <w:rFonts w:cs="Times New Roman"/>
          <w:sz w:val="28"/>
          <w:szCs w:val="28"/>
        </w:rPr>
        <w:t xml:space="preserve"> статьи 16 Закона «О защите конкуренции», что выразилось в заключении ограничивающего конкуренцию соглашения, направленного на преднамеренный уход от проведения конкурентных процедур определения строительной организации для строительства зданий дошкольных образовательных организаций для детей от 2х месяцев до 3х лет в целях исполнения государственной программы «Развитие образования», путем реализации схемы по включению в Реестр инвестиционных проектов Удмуртской Республики инвестиционных проектов ООО ИСК «Запад», АО «</w:t>
      </w:r>
      <w:proofErr w:type="spellStart"/>
      <w:r w:rsidRPr="002A0E9D">
        <w:rPr>
          <w:rFonts w:cs="Times New Roman"/>
          <w:sz w:val="28"/>
          <w:szCs w:val="28"/>
        </w:rPr>
        <w:t>Можгинское</w:t>
      </w:r>
      <w:proofErr w:type="spellEnd"/>
      <w:r w:rsidRPr="002A0E9D">
        <w:rPr>
          <w:rFonts w:cs="Times New Roman"/>
          <w:sz w:val="28"/>
          <w:szCs w:val="28"/>
        </w:rPr>
        <w:t xml:space="preserve"> строительное объединение», ООО «Престиж», ООО «Радиус-М», СК «Радуга», ООО «</w:t>
      </w:r>
      <w:proofErr w:type="spellStart"/>
      <w:r w:rsidRPr="002A0E9D">
        <w:rPr>
          <w:rFonts w:cs="Times New Roman"/>
          <w:sz w:val="28"/>
          <w:szCs w:val="28"/>
        </w:rPr>
        <w:t>ПартнерСтрой</w:t>
      </w:r>
      <w:proofErr w:type="spellEnd"/>
      <w:r w:rsidRPr="002A0E9D">
        <w:rPr>
          <w:rFonts w:cs="Times New Roman"/>
          <w:sz w:val="28"/>
          <w:szCs w:val="28"/>
        </w:rPr>
        <w:t xml:space="preserve">», ООО «Аудит-Сервис», ООО «Дельта-Дом», ООО «Дельта-Строй», ИП </w:t>
      </w:r>
      <w:proofErr w:type="spellStart"/>
      <w:r w:rsidRPr="002A0E9D">
        <w:rPr>
          <w:rFonts w:cs="Times New Roman"/>
          <w:sz w:val="28"/>
          <w:szCs w:val="28"/>
        </w:rPr>
        <w:t>Мухаметяновой</w:t>
      </w:r>
      <w:proofErr w:type="spellEnd"/>
      <w:r w:rsidRPr="002A0E9D">
        <w:rPr>
          <w:rFonts w:cs="Times New Roman"/>
          <w:sz w:val="28"/>
          <w:szCs w:val="28"/>
        </w:rPr>
        <w:t xml:space="preserve"> А.Ш. в целях дальнейшего предоставления земельных участков инвесторам без торгов и выкупа построенных ими зданий в декабре 2018 года Администрацией МО «</w:t>
      </w:r>
      <w:proofErr w:type="spellStart"/>
      <w:r w:rsidRPr="002A0E9D">
        <w:rPr>
          <w:rFonts w:cs="Times New Roman"/>
          <w:sz w:val="28"/>
          <w:szCs w:val="28"/>
        </w:rPr>
        <w:t>Якшур-Бодьинский</w:t>
      </w:r>
      <w:proofErr w:type="spellEnd"/>
      <w:r w:rsidRPr="002A0E9D">
        <w:rPr>
          <w:rFonts w:cs="Times New Roman"/>
          <w:sz w:val="28"/>
          <w:szCs w:val="28"/>
        </w:rPr>
        <w:t xml:space="preserve"> район», Администрацией МО «Город Можга», Администрацией МО «</w:t>
      </w:r>
      <w:proofErr w:type="spellStart"/>
      <w:r w:rsidRPr="002A0E9D">
        <w:rPr>
          <w:rFonts w:cs="Times New Roman"/>
          <w:sz w:val="28"/>
          <w:szCs w:val="28"/>
        </w:rPr>
        <w:t>Увинский</w:t>
      </w:r>
      <w:proofErr w:type="spellEnd"/>
      <w:r w:rsidRPr="002A0E9D">
        <w:rPr>
          <w:rFonts w:cs="Times New Roman"/>
          <w:sz w:val="28"/>
          <w:szCs w:val="28"/>
        </w:rPr>
        <w:t xml:space="preserve"> район», Администрацией МО «</w:t>
      </w:r>
      <w:proofErr w:type="spellStart"/>
      <w:r w:rsidRPr="002A0E9D">
        <w:rPr>
          <w:rFonts w:cs="Times New Roman"/>
          <w:sz w:val="28"/>
          <w:szCs w:val="28"/>
        </w:rPr>
        <w:t>Игринский</w:t>
      </w:r>
      <w:proofErr w:type="spellEnd"/>
      <w:r w:rsidRPr="002A0E9D">
        <w:rPr>
          <w:rFonts w:cs="Times New Roman"/>
          <w:sz w:val="28"/>
          <w:szCs w:val="28"/>
        </w:rPr>
        <w:t xml:space="preserve"> район», Администрацией МО «</w:t>
      </w:r>
      <w:proofErr w:type="spellStart"/>
      <w:r w:rsidRPr="002A0E9D">
        <w:rPr>
          <w:rFonts w:cs="Times New Roman"/>
          <w:sz w:val="28"/>
          <w:szCs w:val="28"/>
        </w:rPr>
        <w:t>Завьяловский</w:t>
      </w:r>
      <w:proofErr w:type="spellEnd"/>
      <w:r w:rsidRPr="002A0E9D">
        <w:rPr>
          <w:rFonts w:cs="Times New Roman"/>
          <w:sz w:val="28"/>
          <w:szCs w:val="28"/>
        </w:rPr>
        <w:t xml:space="preserve"> район», Администрацией МО «Город Воткинск», Администрацией МО «</w:t>
      </w:r>
      <w:proofErr w:type="spellStart"/>
      <w:r w:rsidRPr="002A0E9D">
        <w:rPr>
          <w:rFonts w:cs="Times New Roman"/>
          <w:sz w:val="28"/>
          <w:szCs w:val="28"/>
        </w:rPr>
        <w:t>Балезинский</w:t>
      </w:r>
      <w:proofErr w:type="spellEnd"/>
      <w:r w:rsidRPr="002A0E9D">
        <w:rPr>
          <w:rFonts w:cs="Times New Roman"/>
          <w:sz w:val="28"/>
          <w:szCs w:val="28"/>
        </w:rPr>
        <w:t xml:space="preserve"> район», Администрацией МО «Город Сарапул» без торгов, что привело, а также могло привести к ограничению, устранению, недопущению конкуренции.</w:t>
      </w:r>
    </w:p>
    <w:p w:rsidR="001E40C0" w:rsidRPr="002A0E9D" w:rsidRDefault="008E63F9" w:rsidP="008E63F9">
      <w:pPr>
        <w:autoSpaceDE w:val="0"/>
        <w:adjustRightInd w:val="0"/>
        <w:spacing w:line="276" w:lineRule="auto"/>
        <w:ind w:firstLine="709"/>
        <w:jc w:val="both"/>
        <w:rPr>
          <w:rFonts w:cs="Times New Roman"/>
          <w:sz w:val="28"/>
          <w:szCs w:val="28"/>
        </w:rPr>
      </w:pPr>
      <w:r w:rsidRPr="002A0E9D">
        <w:rPr>
          <w:rFonts w:cs="Times New Roman"/>
          <w:bCs/>
          <w:sz w:val="28"/>
          <w:szCs w:val="28"/>
          <w:lang w:bidi="ru-RU"/>
        </w:rPr>
        <w:t xml:space="preserve">Выдано предписание о прекращении ограничивающего конкуренцию соглашения и совершении действий, направленных на обеспечение </w:t>
      </w:r>
      <w:r w:rsidRPr="002A0E9D">
        <w:rPr>
          <w:rFonts w:cs="Times New Roman"/>
          <w:bCs/>
          <w:sz w:val="28"/>
          <w:szCs w:val="28"/>
          <w:lang w:bidi="ru-RU"/>
        </w:rPr>
        <w:lastRenderedPageBreak/>
        <w:t xml:space="preserve">конкуренции,  </w:t>
      </w:r>
      <w:r w:rsidRPr="002A0E9D">
        <w:rPr>
          <w:rFonts w:cs="Times New Roman"/>
          <w:sz w:val="28"/>
          <w:szCs w:val="28"/>
        </w:rPr>
        <w:t xml:space="preserve">путем не допущения заключения соглашения с хозяйствующими субъектами, органами государственной власти Удмуртской Республики, органами местного самоуправления Удмуртской Республики, органами или организациями, осуществляющими функции указанных органов при реализации государственных программ, результатом которых могут быть недопущение, ограничение, устранение конкуренции, в том числе создания каким-либо хозяйствующим субъектам преимущественных условий доступа к участию в реализации государственных программ. </w:t>
      </w:r>
    </w:p>
    <w:p w:rsidR="008E63F9" w:rsidRPr="002A0E9D" w:rsidRDefault="008E63F9" w:rsidP="008E63F9">
      <w:pPr>
        <w:autoSpaceDE w:val="0"/>
        <w:adjustRightInd w:val="0"/>
        <w:spacing w:line="276" w:lineRule="auto"/>
        <w:ind w:firstLine="709"/>
        <w:jc w:val="both"/>
        <w:rPr>
          <w:rFonts w:cs="Times New Roman"/>
          <w:bCs/>
          <w:sz w:val="28"/>
          <w:szCs w:val="28"/>
          <w:lang w:bidi="ru-RU"/>
        </w:rPr>
      </w:pPr>
      <w:r w:rsidRPr="002A0E9D">
        <w:rPr>
          <w:rFonts w:cs="Times New Roman"/>
          <w:bCs/>
          <w:sz w:val="28"/>
          <w:szCs w:val="28"/>
          <w:lang w:bidi="ru-RU"/>
        </w:rPr>
        <w:t>На сегодняшний день предписание находится в стадии исполнения.</w:t>
      </w:r>
      <w:r w:rsidR="001E40C0" w:rsidRPr="002A0E9D">
        <w:rPr>
          <w:rFonts w:cs="Times New Roman"/>
          <w:bCs/>
          <w:sz w:val="28"/>
          <w:szCs w:val="28"/>
          <w:lang w:bidi="ru-RU"/>
        </w:rPr>
        <w:t xml:space="preserve"> Решение и предписание обжаловано в Арбитражный суд Удмуртской Республики, находится в стадии рассмотрения.</w:t>
      </w:r>
    </w:p>
    <w:p w:rsidR="001E40C0" w:rsidRPr="002A0E9D" w:rsidRDefault="001E40C0" w:rsidP="008E63F9">
      <w:pPr>
        <w:autoSpaceDE w:val="0"/>
        <w:adjustRightInd w:val="0"/>
        <w:spacing w:line="276" w:lineRule="auto"/>
        <w:ind w:firstLine="709"/>
        <w:jc w:val="both"/>
        <w:rPr>
          <w:rFonts w:cs="Times New Roman"/>
          <w:bCs/>
          <w:sz w:val="28"/>
          <w:szCs w:val="28"/>
          <w:lang w:bidi="ru-RU"/>
        </w:rPr>
      </w:pPr>
      <w:r w:rsidRPr="002A0E9D">
        <w:rPr>
          <w:rFonts w:cs="Times New Roman"/>
          <w:bCs/>
          <w:sz w:val="28"/>
          <w:szCs w:val="28"/>
          <w:lang w:bidi="ru-RU"/>
        </w:rPr>
        <w:t>В отношении виновных юридических и должностных лиц возбуждены дела об административном правонарушении по ст.14.32 КоАП РФ.</w:t>
      </w:r>
    </w:p>
    <w:p w:rsidR="001E40C0" w:rsidRPr="002A0E9D" w:rsidRDefault="001E40C0" w:rsidP="008E63F9">
      <w:pPr>
        <w:tabs>
          <w:tab w:val="center" w:pos="4677"/>
          <w:tab w:val="left" w:pos="7320"/>
        </w:tabs>
        <w:spacing w:line="276" w:lineRule="auto"/>
        <w:ind w:firstLine="709"/>
        <w:jc w:val="both"/>
        <w:rPr>
          <w:rFonts w:cs="Times New Roman"/>
          <w:sz w:val="28"/>
          <w:szCs w:val="28"/>
        </w:rPr>
      </w:pPr>
    </w:p>
    <w:p w:rsidR="008E63F9" w:rsidRPr="002A0E9D" w:rsidRDefault="008E63F9" w:rsidP="008E63F9">
      <w:pPr>
        <w:tabs>
          <w:tab w:val="center" w:pos="4677"/>
          <w:tab w:val="left" w:pos="7320"/>
        </w:tabs>
        <w:spacing w:line="276" w:lineRule="auto"/>
        <w:ind w:firstLine="709"/>
        <w:jc w:val="both"/>
        <w:rPr>
          <w:rFonts w:cs="Times New Roman"/>
          <w:sz w:val="28"/>
          <w:szCs w:val="28"/>
        </w:rPr>
      </w:pPr>
      <w:r w:rsidRPr="002A0E9D">
        <w:rPr>
          <w:rFonts w:cs="Times New Roman"/>
          <w:sz w:val="28"/>
          <w:szCs w:val="28"/>
        </w:rPr>
        <w:t>3) В Удмуртское УФАС России поступили заявления, указывающие на признаки нарушения антимонопольного законодательства при выборе подрядчика по строительству Фан-зоны для просмотра матчей Чемпионата мира 2018 года на территории парка имени Кирова без проведения торгов.</w:t>
      </w:r>
    </w:p>
    <w:p w:rsidR="008E63F9" w:rsidRPr="002A0E9D" w:rsidRDefault="008E63F9" w:rsidP="008E63F9">
      <w:pPr>
        <w:tabs>
          <w:tab w:val="center" w:pos="4677"/>
          <w:tab w:val="left" w:pos="7320"/>
        </w:tabs>
        <w:spacing w:line="276" w:lineRule="auto"/>
        <w:ind w:firstLine="709"/>
        <w:jc w:val="both"/>
        <w:rPr>
          <w:rFonts w:cs="Times New Roman"/>
          <w:sz w:val="28"/>
          <w:szCs w:val="28"/>
        </w:rPr>
      </w:pPr>
      <w:r w:rsidRPr="002A0E9D">
        <w:rPr>
          <w:rFonts w:cs="Times New Roman"/>
          <w:sz w:val="28"/>
          <w:szCs w:val="28"/>
        </w:rPr>
        <w:t xml:space="preserve">В отношении Администрации МО «Город Ижевск», Управления благоустройства и транспорта Администрации г. Ижевска, АО «Летний сад им. </w:t>
      </w:r>
      <w:proofErr w:type="spellStart"/>
      <w:r w:rsidRPr="002A0E9D">
        <w:rPr>
          <w:rFonts w:cs="Times New Roman"/>
          <w:sz w:val="28"/>
          <w:szCs w:val="28"/>
        </w:rPr>
        <w:t>М.Горького</w:t>
      </w:r>
      <w:proofErr w:type="spellEnd"/>
      <w:r w:rsidRPr="002A0E9D">
        <w:rPr>
          <w:rFonts w:cs="Times New Roman"/>
          <w:sz w:val="28"/>
          <w:szCs w:val="28"/>
        </w:rPr>
        <w:t xml:space="preserve">», ООО «Ижевская строительная компания» (далее – ООО «ИСК») по признакам нарушения статьи 16 </w:t>
      </w:r>
      <w:r w:rsidR="003D79F6">
        <w:rPr>
          <w:rFonts w:cs="Times New Roman"/>
          <w:sz w:val="28"/>
          <w:szCs w:val="28"/>
        </w:rPr>
        <w:t>Закон о защите конкуренции</w:t>
      </w:r>
      <w:r w:rsidRPr="002A0E9D">
        <w:rPr>
          <w:rFonts w:cs="Times New Roman"/>
          <w:sz w:val="28"/>
          <w:szCs w:val="28"/>
        </w:rPr>
        <w:t xml:space="preserve"> было возбуждено дело № ММ 06-06/2018-360.</w:t>
      </w:r>
    </w:p>
    <w:p w:rsidR="008E63F9" w:rsidRPr="002A0E9D" w:rsidRDefault="008E63F9" w:rsidP="008E63F9">
      <w:pPr>
        <w:tabs>
          <w:tab w:val="center" w:pos="4677"/>
          <w:tab w:val="left" w:pos="7320"/>
        </w:tabs>
        <w:spacing w:line="276" w:lineRule="auto"/>
        <w:ind w:firstLine="709"/>
        <w:jc w:val="both"/>
        <w:rPr>
          <w:rFonts w:cs="Times New Roman"/>
          <w:sz w:val="28"/>
          <w:szCs w:val="28"/>
        </w:rPr>
      </w:pPr>
      <w:r w:rsidRPr="002A0E9D">
        <w:rPr>
          <w:rFonts w:cs="Times New Roman"/>
          <w:sz w:val="28"/>
          <w:szCs w:val="28"/>
        </w:rPr>
        <w:tab/>
        <w:t xml:space="preserve">Как следует из имеющихся в материалах дела доказательств, вопрос по строительству Фан-зоны неоднократно обсуждался начальником </w:t>
      </w:r>
      <w:proofErr w:type="spellStart"/>
      <w:r w:rsidRPr="002A0E9D">
        <w:rPr>
          <w:rFonts w:cs="Times New Roman"/>
          <w:sz w:val="28"/>
          <w:szCs w:val="28"/>
        </w:rPr>
        <w:t>УБиТ</w:t>
      </w:r>
      <w:proofErr w:type="spellEnd"/>
      <w:r w:rsidRPr="002A0E9D">
        <w:rPr>
          <w:rFonts w:cs="Times New Roman"/>
          <w:sz w:val="28"/>
          <w:szCs w:val="28"/>
        </w:rPr>
        <w:t xml:space="preserve"> Администрации г. Ижевска и должностными лицами ООО «ИСК» с конца 2017 года. Обговаривались вопросы выполнения работ до 12 июня 2018 г. – то есть до «Дня города Ижевска» и до начала «Чемпионата мира по футболу 2018» 14 июня 2018 г. В связи с необходимостью завершения работ до указанных дат, должностные лица пришли к соглашению о необходимости подготовки ООО «ИСК» проектно-сметной документации и последующем выполнении работ по строительству объекта. </w:t>
      </w:r>
    </w:p>
    <w:p w:rsidR="008E63F9" w:rsidRPr="002A0E9D" w:rsidRDefault="008E63F9" w:rsidP="008E63F9">
      <w:pPr>
        <w:tabs>
          <w:tab w:val="center" w:pos="4677"/>
          <w:tab w:val="left" w:pos="7320"/>
        </w:tabs>
        <w:spacing w:line="276" w:lineRule="auto"/>
        <w:ind w:firstLine="709"/>
        <w:jc w:val="both"/>
        <w:rPr>
          <w:rFonts w:cs="Times New Roman"/>
          <w:sz w:val="28"/>
          <w:szCs w:val="28"/>
        </w:rPr>
      </w:pPr>
      <w:r w:rsidRPr="002A0E9D">
        <w:rPr>
          <w:rFonts w:cs="Times New Roman"/>
          <w:sz w:val="28"/>
          <w:szCs w:val="28"/>
        </w:rPr>
        <w:t xml:space="preserve">Установлено, что в начале марта 2018 г. начальником </w:t>
      </w:r>
      <w:proofErr w:type="spellStart"/>
      <w:r w:rsidRPr="002A0E9D">
        <w:rPr>
          <w:rFonts w:cs="Times New Roman"/>
          <w:sz w:val="28"/>
          <w:szCs w:val="28"/>
        </w:rPr>
        <w:t>УБиТ</w:t>
      </w:r>
      <w:proofErr w:type="spellEnd"/>
      <w:r w:rsidRPr="002A0E9D">
        <w:rPr>
          <w:rFonts w:cs="Times New Roman"/>
          <w:sz w:val="28"/>
          <w:szCs w:val="28"/>
        </w:rPr>
        <w:t xml:space="preserve"> Администрации </w:t>
      </w:r>
      <w:proofErr w:type="spellStart"/>
      <w:r w:rsidRPr="002A0E9D">
        <w:rPr>
          <w:rFonts w:cs="Times New Roman"/>
          <w:sz w:val="28"/>
          <w:szCs w:val="28"/>
        </w:rPr>
        <w:t>г.Ижевска</w:t>
      </w:r>
      <w:proofErr w:type="spellEnd"/>
      <w:r w:rsidRPr="002A0E9D">
        <w:rPr>
          <w:rFonts w:cs="Times New Roman"/>
          <w:sz w:val="28"/>
          <w:szCs w:val="28"/>
        </w:rPr>
        <w:t xml:space="preserve"> и должностными лицами ООО «ИСК» достигнуто соглашение о необходимости начала выполнения работ на объекте, с целью дальнейшего завершения их к обговоренному сроку (14.06.2018), в то время как в марте заказчиком на строительство Фан-зоны было еще МКУ г. Ижевска «</w:t>
      </w:r>
      <w:proofErr w:type="spellStart"/>
      <w:r w:rsidRPr="002A0E9D">
        <w:rPr>
          <w:rFonts w:cs="Times New Roman"/>
          <w:sz w:val="28"/>
          <w:szCs w:val="28"/>
        </w:rPr>
        <w:t>СБиДХ</w:t>
      </w:r>
      <w:proofErr w:type="spellEnd"/>
      <w:r w:rsidRPr="002A0E9D">
        <w:rPr>
          <w:rFonts w:cs="Times New Roman"/>
          <w:sz w:val="28"/>
          <w:szCs w:val="28"/>
        </w:rPr>
        <w:t>». И уже в конце марта 2018 года сотрудники ООО «ИСК» начали работы по расчистке и планировке земельного участка под строительство Фан-</w:t>
      </w:r>
      <w:r w:rsidRPr="002A0E9D">
        <w:rPr>
          <w:rFonts w:cs="Times New Roman"/>
          <w:sz w:val="28"/>
          <w:szCs w:val="28"/>
        </w:rPr>
        <w:lastRenderedPageBreak/>
        <w:t xml:space="preserve">зоны. Какого- либо договора до начала работ не заключалось. Все работы контролировало </w:t>
      </w:r>
      <w:proofErr w:type="spellStart"/>
      <w:r w:rsidRPr="002A0E9D">
        <w:rPr>
          <w:rFonts w:cs="Times New Roman"/>
          <w:sz w:val="28"/>
          <w:szCs w:val="28"/>
        </w:rPr>
        <w:t>УБиТ</w:t>
      </w:r>
      <w:proofErr w:type="spellEnd"/>
      <w:r w:rsidRPr="002A0E9D">
        <w:rPr>
          <w:rFonts w:cs="Times New Roman"/>
          <w:sz w:val="28"/>
          <w:szCs w:val="28"/>
        </w:rPr>
        <w:t xml:space="preserve">, начальник </w:t>
      </w:r>
      <w:proofErr w:type="spellStart"/>
      <w:r w:rsidRPr="002A0E9D">
        <w:rPr>
          <w:rFonts w:cs="Times New Roman"/>
          <w:sz w:val="28"/>
          <w:szCs w:val="28"/>
        </w:rPr>
        <w:t>УБиТ</w:t>
      </w:r>
      <w:proofErr w:type="spellEnd"/>
      <w:r w:rsidRPr="002A0E9D">
        <w:rPr>
          <w:rFonts w:cs="Times New Roman"/>
          <w:sz w:val="28"/>
          <w:szCs w:val="28"/>
        </w:rPr>
        <w:t xml:space="preserve"> давал указания сотрудникам ООО «ИСК» по выполнению работ.</w:t>
      </w:r>
    </w:p>
    <w:p w:rsidR="008E63F9" w:rsidRPr="002A0E9D" w:rsidRDefault="008E63F9" w:rsidP="008E63F9">
      <w:pPr>
        <w:tabs>
          <w:tab w:val="center" w:pos="4677"/>
          <w:tab w:val="left" w:pos="7320"/>
        </w:tabs>
        <w:spacing w:line="276" w:lineRule="auto"/>
        <w:ind w:firstLine="709"/>
        <w:jc w:val="both"/>
        <w:rPr>
          <w:rFonts w:cs="Times New Roman"/>
          <w:sz w:val="28"/>
          <w:szCs w:val="28"/>
        </w:rPr>
      </w:pPr>
      <w:r w:rsidRPr="002A0E9D">
        <w:rPr>
          <w:rFonts w:cs="Times New Roman"/>
          <w:sz w:val="28"/>
          <w:szCs w:val="28"/>
        </w:rPr>
        <w:t xml:space="preserve">Далее, ООО «ИСК» стало проводить строительные работы на объекте, а именно устройство фундаментов, прокладку инженерных сетей. Все работы были начаты по устному указанию начальника </w:t>
      </w:r>
      <w:proofErr w:type="spellStart"/>
      <w:r w:rsidRPr="002A0E9D">
        <w:rPr>
          <w:rFonts w:cs="Times New Roman"/>
          <w:sz w:val="28"/>
          <w:szCs w:val="28"/>
        </w:rPr>
        <w:t>УБиТ</w:t>
      </w:r>
      <w:proofErr w:type="spellEnd"/>
      <w:r w:rsidRPr="002A0E9D">
        <w:rPr>
          <w:rFonts w:cs="Times New Roman"/>
          <w:sz w:val="28"/>
          <w:szCs w:val="28"/>
        </w:rPr>
        <w:t xml:space="preserve">. </w:t>
      </w:r>
    </w:p>
    <w:p w:rsidR="008E63F9" w:rsidRPr="002A0E9D" w:rsidRDefault="008E63F9" w:rsidP="008E63F9">
      <w:pPr>
        <w:tabs>
          <w:tab w:val="center" w:pos="4677"/>
          <w:tab w:val="left" w:pos="7320"/>
        </w:tabs>
        <w:spacing w:line="276" w:lineRule="auto"/>
        <w:ind w:firstLine="709"/>
        <w:jc w:val="both"/>
        <w:rPr>
          <w:rFonts w:cs="Times New Roman"/>
          <w:sz w:val="28"/>
          <w:szCs w:val="28"/>
        </w:rPr>
      </w:pPr>
      <w:r w:rsidRPr="002A0E9D">
        <w:rPr>
          <w:rFonts w:cs="Times New Roman"/>
          <w:sz w:val="28"/>
          <w:szCs w:val="28"/>
        </w:rPr>
        <w:t>В апреле 2018 года МКУ «</w:t>
      </w:r>
      <w:proofErr w:type="spellStart"/>
      <w:r w:rsidRPr="002A0E9D">
        <w:rPr>
          <w:rFonts w:cs="Times New Roman"/>
          <w:sz w:val="28"/>
          <w:szCs w:val="28"/>
        </w:rPr>
        <w:t>СБиДХ</w:t>
      </w:r>
      <w:proofErr w:type="spellEnd"/>
      <w:r w:rsidRPr="002A0E9D">
        <w:rPr>
          <w:rFonts w:cs="Times New Roman"/>
          <w:sz w:val="28"/>
          <w:szCs w:val="28"/>
        </w:rPr>
        <w:t>» объявило торги на право заключения договора по строительству Фан-зоны, а ООО «ИСК» на тот момент уже выполнило работы по подготовке участка для строительства. Однако в дальнейшем торги были отменены заказчиком.</w:t>
      </w:r>
    </w:p>
    <w:p w:rsidR="008E63F9" w:rsidRPr="002A0E9D" w:rsidRDefault="008E63F9" w:rsidP="008E63F9">
      <w:pPr>
        <w:tabs>
          <w:tab w:val="center" w:pos="4677"/>
          <w:tab w:val="left" w:pos="7320"/>
        </w:tabs>
        <w:spacing w:line="276" w:lineRule="auto"/>
        <w:ind w:firstLine="709"/>
        <w:jc w:val="both"/>
        <w:rPr>
          <w:rFonts w:cs="Times New Roman"/>
          <w:sz w:val="28"/>
          <w:szCs w:val="28"/>
        </w:rPr>
      </w:pPr>
      <w:r w:rsidRPr="002A0E9D">
        <w:rPr>
          <w:rFonts w:cs="Times New Roman"/>
          <w:sz w:val="28"/>
          <w:szCs w:val="28"/>
        </w:rPr>
        <w:t xml:space="preserve">Далее, с целью придания совершенной сделке законной формы и учитывая, что на АО «Летний сад» не распространяются действия Федерального закона от 05.04.2013 № 44-ФЗ «О контрактной системе в сфере закупок товаров, работ, услуг для обеспечения государственных и муниципальных нужд», предполагающего обязательность проведения торгов с целью выбора подрядчика (поставщика, исполнителя), было предложено, что договор с ООО «ИСК» на выполнение работ будет заключен АО «Летний сад». </w:t>
      </w:r>
    </w:p>
    <w:p w:rsidR="008E63F9" w:rsidRPr="002A0E9D" w:rsidRDefault="008E63F9" w:rsidP="008E63F9">
      <w:pPr>
        <w:tabs>
          <w:tab w:val="center" w:pos="4677"/>
          <w:tab w:val="left" w:pos="7320"/>
        </w:tabs>
        <w:spacing w:line="276" w:lineRule="auto"/>
        <w:ind w:firstLine="709"/>
        <w:jc w:val="both"/>
        <w:rPr>
          <w:rFonts w:cs="Times New Roman"/>
          <w:sz w:val="28"/>
          <w:szCs w:val="28"/>
        </w:rPr>
      </w:pPr>
      <w:r w:rsidRPr="002A0E9D">
        <w:rPr>
          <w:rFonts w:cs="Times New Roman"/>
          <w:sz w:val="28"/>
          <w:szCs w:val="28"/>
        </w:rPr>
        <w:t xml:space="preserve">Данная закупка оформлена АО «Летний сад им. </w:t>
      </w:r>
      <w:proofErr w:type="spellStart"/>
      <w:r w:rsidRPr="002A0E9D">
        <w:rPr>
          <w:rFonts w:cs="Times New Roman"/>
          <w:sz w:val="28"/>
          <w:szCs w:val="28"/>
        </w:rPr>
        <w:t>М.Горького</w:t>
      </w:r>
      <w:proofErr w:type="spellEnd"/>
      <w:r w:rsidRPr="002A0E9D">
        <w:rPr>
          <w:rFonts w:cs="Times New Roman"/>
          <w:sz w:val="28"/>
          <w:szCs w:val="28"/>
        </w:rPr>
        <w:t xml:space="preserve">» в рамках Федерального закона от 18.07.2011 № 223-ФЗ «О закупках товаров, работ, услуг отдельными видами юридических лиц» с учетом своего Положения о закупках, как закупка у единственного поставщика. Оформление закупки было формальной имитацией закупочной процедуры, целью которой, был не поиск лица для выполнения подрядных работ в соответствии с требованиями Закона, а только формальное заключение (оформление) договора с целью последующего получения и дальнейшей передачи денежных средств ООО «ИСК». </w:t>
      </w:r>
    </w:p>
    <w:p w:rsidR="008E63F9" w:rsidRPr="002A0E9D" w:rsidRDefault="008E63F9" w:rsidP="008E63F9">
      <w:pPr>
        <w:tabs>
          <w:tab w:val="center" w:pos="4677"/>
          <w:tab w:val="left" w:pos="7320"/>
        </w:tabs>
        <w:spacing w:line="276" w:lineRule="auto"/>
        <w:ind w:firstLine="709"/>
        <w:jc w:val="both"/>
        <w:rPr>
          <w:rFonts w:cs="Times New Roman"/>
          <w:sz w:val="28"/>
          <w:szCs w:val="28"/>
        </w:rPr>
      </w:pPr>
      <w:r w:rsidRPr="002A0E9D">
        <w:rPr>
          <w:rFonts w:cs="Times New Roman"/>
          <w:sz w:val="28"/>
          <w:szCs w:val="28"/>
        </w:rPr>
        <w:t>Установлено, что на дату заключения договора между ООО «ИСК» с АО «Летний сад им. Горького», 07.06.2018</w:t>
      </w:r>
      <w:r w:rsidR="00111848" w:rsidRPr="002A0E9D">
        <w:rPr>
          <w:rFonts w:cs="Times New Roman"/>
          <w:sz w:val="28"/>
          <w:szCs w:val="28"/>
        </w:rPr>
        <w:t xml:space="preserve">, </w:t>
      </w:r>
      <w:r w:rsidRPr="002A0E9D">
        <w:rPr>
          <w:rFonts w:cs="Times New Roman"/>
          <w:sz w:val="28"/>
          <w:szCs w:val="28"/>
        </w:rPr>
        <w:t xml:space="preserve">ООО «ИСК» выполнило около 90 % объема работ. </w:t>
      </w:r>
    </w:p>
    <w:p w:rsidR="008E63F9" w:rsidRPr="002A0E9D" w:rsidRDefault="008E63F9" w:rsidP="008E63F9">
      <w:pPr>
        <w:autoSpaceDE w:val="0"/>
        <w:adjustRightInd w:val="0"/>
        <w:spacing w:line="276" w:lineRule="auto"/>
        <w:jc w:val="both"/>
        <w:rPr>
          <w:rFonts w:cs="Times New Roman"/>
          <w:sz w:val="28"/>
          <w:szCs w:val="28"/>
        </w:rPr>
      </w:pPr>
      <w:r w:rsidRPr="002A0E9D">
        <w:rPr>
          <w:rFonts w:cs="Times New Roman"/>
          <w:sz w:val="28"/>
          <w:szCs w:val="28"/>
        </w:rPr>
        <w:tab/>
        <w:t xml:space="preserve">Последовательные действия Управления благоустройства и транспорта Администрации </w:t>
      </w:r>
      <w:proofErr w:type="spellStart"/>
      <w:r w:rsidRPr="002A0E9D">
        <w:rPr>
          <w:rFonts w:cs="Times New Roman"/>
          <w:sz w:val="28"/>
          <w:szCs w:val="28"/>
        </w:rPr>
        <w:t>г.Ижевска</w:t>
      </w:r>
      <w:proofErr w:type="spellEnd"/>
      <w:r w:rsidRPr="002A0E9D">
        <w:rPr>
          <w:rFonts w:cs="Times New Roman"/>
          <w:sz w:val="28"/>
          <w:szCs w:val="28"/>
        </w:rPr>
        <w:t xml:space="preserve">, АО «Летний сад </w:t>
      </w:r>
      <w:proofErr w:type="spellStart"/>
      <w:r w:rsidRPr="002A0E9D">
        <w:rPr>
          <w:rFonts w:cs="Times New Roman"/>
          <w:sz w:val="28"/>
          <w:szCs w:val="28"/>
        </w:rPr>
        <w:t>им.Горького</w:t>
      </w:r>
      <w:proofErr w:type="spellEnd"/>
      <w:r w:rsidRPr="002A0E9D">
        <w:rPr>
          <w:rFonts w:cs="Times New Roman"/>
          <w:sz w:val="28"/>
          <w:szCs w:val="28"/>
        </w:rPr>
        <w:t xml:space="preserve">», ООО «ИСК» признаны </w:t>
      </w:r>
      <w:proofErr w:type="spellStart"/>
      <w:r w:rsidRPr="002A0E9D">
        <w:rPr>
          <w:rFonts w:cs="Times New Roman"/>
          <w:sz w:val="28"/>
          <w:szCs w:val="28"/>
        </w:rPr>
        <w:t>антиконкурентным</w:t>
      </w:r>
      <w:proofErr w:type="spellEnd"/>
      <w:r w:rsidRPr="002A0E9D">
        <w:rPr>
          <w:rFonts w:cs="Times New Roman"/>
          <w:sz w:val="28"/>
          <w:szCs w:val="28"/>
        </w:rPr>
        <w:t xml:space="preserve"> соглашением, нарушающим статью 16 Закона о защите конкуренции.</w:t>
      </w:r>
    </w:p>
    <w:p w:rsidR="008E63F9" w:rsidRPr="002A0E9D" w:rsidRDefault="008E63F9" w:rsidP="008E63F9">
      <w:pPr>
        <w:autoSpaceDE w:val="0"/>
        <w:adjustRightInd w:val="0"/>
        <w:spacing w:line="276" w:lineRule="auto"/>
        <w:jc w:val="both"/>
        <w:rPr>
          <w:rFonts w:cs="Times New Roman"/>
          <w:sz w:val="28"/>
          <w:szCs w:val="28"/>
        </w:rPr>
      </w:pPr>
      <w:r w:rsidRPr="002A0E9D">
        <w:rPr>
          <w:rFonts w:cs="Times New Roman"/>
          <w:sz w:val="28"/>
          <w:szCs w:val="28"/>
        </w:rPr>
        <w:t xml:space="preserve">          АО «Летний сад </w:t>
      </w:r>
      <w:proofErr w:type="spellStart"/>
      <w:r w:rsidRPr="002A0E9D">
        <w:rPr>
          <w:rFonts w:cs="Times New Roman"/>
          <w:sz w:val="28"/>
          <w:szCs w:val="28"/>
        </w:rPr>
        <w:t>им.Горького</w:t>
      </w:r>
      <w:proofErr w:type="spellEnd"/>
      <w:r w:rsidRPr="002A0E9D">
        <w:rPr>
          <w:rFonts w:cs="Times New Roman"/>
          <w:sz w:val="28"/>
          <w:szCs w:val="28"/>
        </w:rPr>
        <w:t>», ООО «ИСК» предписания не выдавались, поскольку указанные Общества обратились в Удмуртское УФАС России с заявлением, предусмотренным в примечании ст. 14.32 КоАП РФ и сообщили о прекращении своего участия в сговоре.</w:t>
      </w:r>
    </w:p>
    <w:p w:rsidR="008E63F9" w:rsidRPr="002A0E9D" w:rsidRDefault="008E63F9" w:rsidP="008E63F9">
      <w:pPr>
        <w:autoSpaceDE w:val="0"/>
        <w:adjustRightInd w:val="0"/>
        <w:spacing w:line="276" w:lineRule="auto"/>
        <w:jc w:val="both"/>
        <w:rPr>
          <w:rFonts w:cs="Times New Roman"/>
          <w:sz w:val="28"/>
          <w:szCs w:val="28"/>
        </w:rPr>
      </w:pPr>
      <w:r w:rsidRPr="002A0E9D">
        <w:rPr>
          <w:rFonts w:cs="Times New Roman"/>
          <w:sz w:val="28"/>
          <w:szCs w:val="28"/>
        </w:rPr>
        <w:t xml:space="preserve">          В настоящее время возбуждены</w:t>
      </w:r>
      <w:r w:rsidR="003D79F6">
        <w:rPr>
          <w:rFonts w:cs="Times New Roman"/>
          <w:sz w:val="28"/>
          <w:szCs w:val="28"/>
        </w:rPr>
        <w:t xml:space="preserve"> административные производства</w:t>
      </w:r>
      <w:r w:rsidRPr="002A0E9D">
        <w:rPr>
          <w:rFonts w:cs="Times New Roman"/>
          <w:sz w:val="28"/>
          <w:szCs w:val="28"/>
        </w:rPr>
        <w:t xml:space="preserve"> о привлечении виновных лиц к административной ответственности.</w:t>
      </w:r>
    </w:p>
    <w:p w:rsidR="008E63F9" w:rsidRPr="002A0E9D" w:rsidRDefault="008E63F9" w:rsidP="008E63F9">
      <w:pPr>
        <w:autoSpaceDE w:val="0"/>
        <w:adjustRightInd w:val="0"/>
        <w:spacing w:line="276" w:lineRule="auto"/>
        <w:jc w:val="both"/>
        <w:rPr>
          <w:rFonts w:cs="Times New Roman"/>
          <w:sz w:val="28"/>
          <w:szCs w:val="28"/>
        </w:rPr>
      </w:pPr>
      <w:r w:rsidRPr="002A0E9D">
        <w:rPr>
          <w:rFonts w:cs="Times New Roman"/>
          <w:sz w:val="28"/>
          <w:szCs w:val="28"/>
        </w:rPr>
        <w:lastRenderedPageBreak/>
        <w:t xml:space="preserve">            Решение и предписания не обжаловались в судебном порядке.</w:t>
      </w:r>
    </w:p>
    <w:p w:rsidR="008E63F9" w:rsidRPr="002A0E9D" w:rsidRDefault="008E63F9" w:rsidP="008E63F9">
      <w:pPr>
        <w:spacing w:line="276" w:lineRule="auto"/>
        <w:jc w:val="both"/>
        <w:rPr>
          <w:rFonts w:cs="Times New Roman"/>
          <w:b/>
          <w:sz w:val="28"/>
          <w:szCs w:val="28"/>
        </w:rPr>
      </w:pPr>
    </w:p>
    <w:p w:rsidR="008E63F9" w:rsidRPr="002A0E9D" w:rsidRDefault="008E63F9" w:rsidP="00111848">
      <w:pPr>
        <w:pStyle w:val="3"/>
        <w:keepNext w:val="0"/>
        <w:keepLines w:val="0"/>
        <w:suppressAutoHyphens w:val="0"/>
        <w:spacing w:before="0" w:line="276" w:lineRule="auto"/>
        <w:jc w:val="center"/>
        <w:rPr>
          <w:rFonts w:ascii="Times New Roman" w:hAnsi="Times New Roman" w:cs="Times New Roman"/>
          <w:color w:val="auto"/>
          <w:sz w:val="28"/>
          <w:szCs w:val="28"/>
        </w:rPr>
      </w:pPr>
      <w:r w:rsidRPr="003D79F6">
        <w:rPr>
          <w:rFonts w:ascii="Times New Roman" w:hAnsi="Times New Roman" w:cs="Times New Roman"/>
          <w:color w:val="auto"/>
          <w:sz w:val="28"/>
          <w:szCs w:val="28"/>
        </w:rPr>
        <w:t>Соблюдение антимонопольных требований к торгам, запросу котировок цен на товары (статья 17 Закона о защите конкуренции)</w:t>
      </w:r>
    </w:p>
    <w:p w:rsidR="008E63F9" w:rsidRPr="002A0E9D" w:rsidRDefault="008E63F9" w:rsidP="008E63F9">
      <w:pPr>
        <w:spacing w:line="276" w:lineRule="auto"/>
        <w:rPr>
          <w:rFonts w:cs="Times New Roman"/>
          <w:sz w:val="28"/>
          <w:szCs w:val="28"/>
        </w:rPr>
      </w:pPr>
    </w:p>
    <w:p w:rsidR="008E63F9" w:rsidRPr="002A0E9D" w:rsidRDefault="008E63F9" w:rsidP="008E63F9">
      <w:pPr>
        <w:widowControl/>
        <w:suppressAutoHyphens w:val="0"/>
        <w:spacing w:line="276" w:lineRule="auto"/>
        <w:ind w:firstLine="851"/>
        <w:jc w:val="both"/>
        <w:rPr>
          <w:rFonts w:cs="Times New Roman"/>
          <w:sz w:val="28"/>
          <w:szCs w:val="28"/>
        </w:rPr>
      </w:pPr>
      <w:r w:rsidRPr="002A0E9D">
        <w:rPr>
          <w:rFonts w:eastAsia="Times New Roman" w:cs="Times New Roman"/>
          <w:bCs/>
          <w:kern w:val="0"/>
          <w:sz w:val="28"/>
          <w:szCs w:val="28"/>
          <w:lang w:eastAsia="ru-RU" w:bidi="ar-SA"/>
        </w:rPr>
        <w:t>В 2019 Управлением возбуждено 1</w:t>
      </w:r>
      <w:r w:rsidR="00111848" w:rsidRPr="002A0E9D">
        <w:rPr>
          <w:rFonts w:eastAsia="Times New Roman" w:cs="Times New Roman"/>
          <w:bCs/>
          <w:kern w:val="0"/>
          <w:sz w:val="28"/>
          <w:szCs w:val="28"/>
          <w:lang w:eastAsia="ru-RU" w:bidi="ar-SA"/>
        </w:rPr>
        <w:t>2</w:t>
      </w:r>
      <w:r w:rsidRPr="002A0E9D">
        <w:rPr>
          <w:rFonts w:eastAsia="Times New Roman" w:cs="Times New Roman"/>
          <w:bCs/>
          <w:kern w:val="0"/>
          <w:sz w:val="28"/>
          <w:szCs w:val="28"/>
          <w:lang w:eastAsia="ru-RU" w:bidi="ar-SA"/>
        </w:rPr>
        <w:t xml:space="preserve"> дел по ст. 17 Закона о защите конкуренции, из них по 11 установлены факты нарушения, 1 дело прекращено в</w:t>
      </w:r>
      <w:r w:rsidRPr="002A0E9D">
        <w:rPr>
          <w:rFonts w:eastAsia="Times New Roman" w:cs="Times New Roman"/>
          <w:b/>
          <w:bCs/>
          <w:kern w:val="0"/>
          <w:sz w:val="28"/>
          <w:szCs w:val="28"/>
          <w:lang w:eastAsia="ru-RU" w:bidi="ar-SA"/>
        </w:rPr>
        <w:t xml:space="preserve"> </w:t>
      </w:r>
      <w:r w:rsidRPr="002A0E9D">
        <w:rPr>
          <w:rFonts w:cs="Times New Roman"/>
          <w:sz w:val="28"/>
          <w:szCs w:val="28"/>
        </w:rPr>
        <w:t>связи с отсутствием нарушения. Выдано 4 предписания, из которых 2 исполнено, 2 находится в стадии исполнения, также исполнено 2 предписания, выданны</w:t>
      </w:r>
      <w:r w:rsidR="00111848" w:rsidRPr="002A0E9D">
        <w:rPr>
          <w:rFonts w:cs="Times New Roman"/>
          <w:sz w:val="28"/>
          <w:szCs w:val="28"/>
        </w:rPr>
        <w:t>е</w:t>
      </w:r>
      <w:r w:rsidRPr="002A0E9D">
        <w:rPr>
          <w:rFonts w:cs="Times New Roman"/>
          <w:sz w:val="28"/>
          <w:szCs w:val="28"/>
        </w:rPr>
        <w:t xml:space="preserve"> в предыдущие периоды.</w:t>
      </w:r>
    </w:p>
    <w:p w:rsidR="008E63F9" w:rsidRPr="002A0E9D" w:rsidRDefault="008E63F9" w:rsidP="008E63F9">
      <w:pPr>
        <w:widowControl/>
        <w:suppressAutoHyphens w:val="0"/>
        <w:spacing w:line="276" w:lineRule="auto"/>
        <w:ind w:firstLine="851"/>
        <w:jc w:val="both"/>
        <w:rPr>
          <w:rFonts w:cs="Times New Roman"/>
          <w:sz w:val="28"/>
          <w:szCs w:val="28"/>
        </w:rPr>
      </w:pPr>
      <w:r w:rsidRPr="002A0E9D">
        <w:rPr>
          <w:rFonts w:cs="Times New Roman"/>
          <w:sz w:val="28"/>
          <w:szCs w:val="28"/>
        </w:rPr>
        <w:t>Виды нарушений ст. 17 Закона о защите конкуренции:</w:t>
      </w:r>
    </w:p>
    <w:p w:rsidR="008E63F9" w:rsidRPr="002A0E9D" w:rsidRDefault="008E63F9" w:rsidP="008E63F9">
      <w:pPr>
        <w:widowControl/>
        <w:suppressAutoHyphens w:val="0"/>
        <w:spacing w:line="276" w:lineRule="auto"/>
        <w:ind w:firstLine="851"/>
        <w:jc w:val="both"/>
        <w:rPr>
          <w:rFonts w:cs="Times New Roman"/>
          <w:sz w:val="28"/>
          <w:szCs w:val="28"/>
        </w:rPr>
      </w:pPr>
      <w:r w:rsidRPr="002A0E9D">
        <w:rPr>
          <w:rFonts w:cs="Times New Roman"/>
          <w:sz w:val="28"/>
          <w:szCs w:val="28"/>
        </w:rPr>
        <w:t xml:space="preserve">- </w:t>
      </w:r>
      <w:r w:rsidR="00111848" w:rsidRPr="002A0E9D">
        <w:rPr>
          <w:rFonts w:cs="Times New Roman"/>
          <w:sz w:val="28"/>
          <w:szCs w:val="28"/>
        </w:rPr>
        <w:t>сговор организатора торгов с участниками</w:t>
      </w:r>
      <w:r w:rsidRPr="002A0E9D">
        <w:rPr>
          <w:rFonts w:cs="Times New Roman"/>
          <w:sz w:val="28"/>
          <w:szCs w:val="28"/>
        </w:rPr>
        <w:t xml:space="preserve"> – 6;</w:t>
      </w:r>
    </w:p>
    <w:p w:rsidR="008E63F9" w:rsidRPr="002A0E9D" w:rsidRDefault="008E63F9" w:rsidP="008E63F9">
      <w:pPr>
        <w:widowControl/>
        <w:suppressAutoHyphens w:val="0"/>
        <w:spacing w:line="276" w:lineRule="auto"/>
        <w:ind w:firstLine="851"/>
        <w:jc w:val="both"/>
        <w:rPr>
          <w:rFonts w:cs="Times New Roman"/>
          <w:sz w:val="28"/>
          <w:szCs w:val="28"/>
        </w:rPr>
      </w:pPr>
      <w:r w:rsidRPr="002A0E9D">
        <w:rPr>
          <w:rFonts w:cs="Times New Roman"/>
          <w:sz w:val="28"/>
          <w:szCs w:val="28"/>
        </w:rPr>
        <w:t>- создание преимущественных условий участия в торгах, запросе котировок – 1;</w:t>
      </w:r>
    </w:p>
    <w:p w:rsidR="008E63F9" w:rsidRPr="002A0E9D" w:rsidRDefault="008E63F9" w:rsidP="008E63F9">
      <w:pPr>
        <w:widowControl/>
        <w:suppressAutoHyphens w:val="0"/>
        <w:spacing w:line="276" w:lineRule="auto"/>
        <w:ind w:firstLine="851"/>
        <w:jc w:val="both"/>
        <w:rPr>
          <w:rFonts w:cs="Times New Roman"/>
          <w:sz w:val="28"/>
          <w:szCs w:val="28"/>
        </w:rPr>
      </w:pPr>
      <w:r w:rsidRPr="002A0E9D">
        <w:rPr>
          <w:rFonts w:cs="Times New Roman"/>
          <w:sz w:val="28"/>
          <w:szCs w:val="28"/>
        </w:rPr>
        <w:t xml:space="preserve">- участие организаторов, заказчика в торгах – 1; </w:t>
      </w:r>
    </w:p>
    <w:p w:rsidR="008E63F9" w:rsidRPr="002A0E9D" w:rsidRDefault="008E63F9" w:rsidP="008E63F9">
      <w:pPr>
        <w:widowControl/>
        <w:suppressAutoHyphens w:val="0"/>
        <w:spacing w:line="276" w:lineRule="auto"/>
        <w:ind w:firstLine="851"/>
        <w:jc w:val="both"/>
        <w:rPr>
          <w:rFonts w:cs="Times New Roman"/>
          <w:sz w:val="28"/>
          <w:szCs w:val="28"/>
        </w:rPr>
      </w:pPr>
      <w:r w:rsidRPr="002A0E9D">
        <w:rPr>
          <w:rFonts w:cs="Times New Roman"/>
          <w:sz w:val="28"/>
          <w:szCs w:val="28"/>
        </w:rPr>
        <w:t>- прочие (</w:t>
      </w:r>
      <w:r w:rsidRPr="002A0E9D">
        <w:rPr>
          <w:color w:val="000000"/>
          <w:sz w:val="28"/>
          <w:szCs w:val="28"/>
          <w:shd w:val="clear" w:color="auto" w:fill="FFFFFF"/>
        </w:rPr>
        <w:t xml:space="preserve">объединение в одном лоте услуг по обращению ТКО </w:t>
      </w:r>
      <w:r w:rsidR="00111848" w:rsidRPr="002A0E9D">
        <w:rPr>
          <w:color w:val="000000"/>
          <w:sz w:val="28"/>
          <w:szCs w:val="28"/>
          <w:shd w:val="clear" w:color="auto" w:fill="FFFFFF"/>
        </w:rPr>
        <w:t>по</w:t>
      </w:r>
      <w:r w:rsidRPr="002A0E9D">
        <w:rPr>
          <w:color w:val="000000"/>
          <w:sz w:val="28"/>
          <w:szCs w:val="28"/>
          <w:shd w:val="clear" w:color="auto" w:fill="FFFFFF"/>
        </w:rPr>
        <w:t xml:space="preserve"> 24 муниципальны</w:t>
      </w:r>
      <w:r w:rsidR="00111848" w:rsidRPr="002A0E9D">
        <w:rPr>
          <w:color w:val="000000"/>
          <w:sz w:val="28"/>
          <w:szCs w:val="28"/>
          <w:shd w:val="clear" w:color="auto" w:fill="FFFFFF"/>
        </w:rPr>
        <w:t>м</w:t>
      </w:r>
      <w:r w:rsidRPr="002A0E9D">
        <w:rPr>
          <w:color w:val="000000"/>
          <w:sz w:val="28"/>
          <w:szCs w:val="28"/>
          <w:shd w:val="clear" w:color="auto" w:fill="FFFFFF"/>
        </w:rPr>
        <w:t xml:space="preserve"> образования</w:t>
      </w:r>
      <w:r w:rsidR="00111848" w:rsidRPr="002A0E9D">
        <w:rPr>
          <w:color w:val="000000"/>
          <w:sz w:val="28"/>
          <w:szCs w:val="28"/>
          <w:shd w:val="clear" w:color="auto" w:fill="FFFFFF"/>
        </w:rPr>
        <w:t>м</w:t>
      </w:r>
      <w:r w:rsidRPr="002A0E9D">
        <w:rPr>
          <w:color w:val="000000"/>
          <w:sz w:val="28"/>
          <w:szCs w:val="28"/>
          <w:shd w:val="clear" w:color="auto" w:fill="FFFFFF"/>
        </w:rPr>
        <w:t>, необоснованное укрупнение лота при организации и проведении аукциона на содержание автомобильных дорог, организация и проведение совместных аукционов на поставку бензина автомобильного</w:t>
      </w:r>
      <w:r w:rsidRPr="002A0E9D">
        <w:rPr>
          <w:rFonts w:cs="Times New Roman"/>
          <w:sz w:val="28"/>
          <w:szCs w:val="28"/>
        </w:rPr>
        <w:t xml:space="preserve">) – 3. </w:t>
      </w:r>
    </w:p>
    <w:p w:rsidR="008E63F9" w:rsidRPr="002A0E9D" w:rsidRDefault="008E63F9" w:rsidP="008E63F9">
      <w:pPr>
        <w:widowControl/>
        <w:suppressAutoHyphens w:val="0"/>
        <w:spacing w:line="276" w:lineRule="auto"/>
        <w:ind w:firstLine="851"/>
        <w:jc w:val="both"/>
        <w:rPr>
          <w:rFonts w:cs="Times New Roman"/>
          <w:sz w:val="28"/>
          <w:szCs w:val="28"/>
        </w:rPr>
      </w:pPr>
      <w:r w:rsidRPr="002A0E9D">
        <w:rPr>
          <w:rFonts w:cs="Times New Roman"/>
          <w:sz w:val="28"/>
          <w:szCs w:val="28"/>
        </w:rPr>
        <w:t>Факты нарушения установлены на следующих товарных рынках:</w:t>
      </w:r>
    </w:p>
    <w:p w:rsidR="008E63F9" w:rsidRPr="002A0E9D" w:rsidRDefault="008E63F9" w:rsidP="008E63F9">
      <w:pPr>
        <w:widowControl/>
        <w:suppressAutoHyphens w:val="0"/>
        <w:spacing w:line="276" w:lineRule="auto"/>
        <w:ind w:firstLine="851"/>
        <w:jc w:val="both"/>
        <w:rPr>
          <w:rFonts w:cs="Times New Roman"/>
          <w:sz w:val="28"/>
          <w:szCs w:val="28"/>
        </w:rPr>
      </w:pPr>
      <w:r w:rsidRPr="002A0E9D">
        <w:rPr>
          <w:rFonts w:cs="Times New Roman"/>
          <w:sz w:val="28"/>
          <w:szCs w:val="28"/>
        </w:rPr>
        <w:t xml:space="preserve"> - строительный комплекс – 6;</w:t>
      </w:r>
    </w:p>
    <w:p w:rsidR="008E63F9" w:rsidRPr="002A0E9D" w:rsidRDefault="008E63F9" w:rsidP="008E63F9">
      <w:pPr>
        <w:widowControl/>
        <w:suppressAutoHyphens w:val="0"/>
        <w:spacing w:line="276" w:lineRule="auto"/>
        <w:ind w:firstLine="851"/>
        <w:jc w:val="both"/>
        <w:rPr>
          <w:rFonts w:cs="Times New Roman"/>
          <w:sz w:val="28"/>
          <w:szCs w:val="28"/>
        </w:rPr>
      </w:pPr>
      <w:r w:rsidRPr="002A0E9D">
        <w:rPr>
          <w:rFonts w:cs="Times New Roman"/>
          <w:sz w:val="28"/>
          <w:szCs w:val="28"/>
        </w:rPr>
        <w:t xml:space="preserve">- автодорожный комплекс – </w:t>
      </w:r>
      <w:r w:rsidR="005311B0" w:rsidRPr="002A0E9D">
        <w:rPr>
          <w:rFonts w:cs="Times New Roman"/>
          <w:sz w:val="28"/>
          <w:szCs w:val="28"/>
        </w:rPr>
        <w:t>2</w:t>
      </w:r>
      <w:r w:rsidRPr="002A0E9D">
        <w:rPr>
          <w:rFonts w:cs="Times New Roman"/>
          <w:sz w:val="28"/>
          <w:szCs w:val="28"/>
        </w:rPr>
        <w:t>;</w:t>
      </w:r>
    </w:p>
    <w:p w:rsidR="008E63F9" w:rsidRPr="002A0E9D" w:rsidRDefault="008E63F9" w:rsidP="008E63F9">
      <w:pPr>
        <w:widowControl/>
        <w:suppressAutoHyphens w:val="0"/>
        <w:spacing w:line="276" w:lineRule="auto"/>
        <w:jc w:val="both"/>
        <w:rPr>
          <w:rFonts w:cs="Times New Roman"/>
          <w:sz w:val="28"/>
          <w:szCs w:val="28"/>
        </w:rPr>
      </w:pPr>
      <w:r w:rsidRPr="002A0E9D">
        <w:rPr>
          <w:rFonts w:cs="Times New Roman"/>
          <w:sz w:val="28"/>
          <w:szCs w:val="28"/>
        </w:rPr>
        <w:t xml:space="preserve">            - автомобильный транспорт – 1;</w:t>
      </w:r>
    </w:p>
    <w:p w:rsidR="008E63F9" w:rsidRPr="002A0E9D" w:rsidRDefault="008E63F9" w:rsidP="008E63F9">
      <w:pPr>
        <w:widowControl/>
        <w:suppressAutoHyphens w:val="0"/>
        <w:spacing w:line="276" w:lineRule="auto"/>
        <w:jc w:val="both"/>
        <w:rPr>
          <w:rFonts w:cs="Times New Roman"/>
          <w:sz w:val="28"/>
          <w:szCs w:val="28"/>
        </w:rPr>
      </w:pPr>
      <w:r w:rsidRPr="002A0E9D">
        <w:rPr>
          <w:rFonts w:cs="Times New Roman"/>
          <w:sz w:val="28"/>
          <w:szCs w:val="28"/>
        </w:rPr>
        <w:t xml:space="preserve">            - нефть и нефтепродукты – 1;</w:t>
      </w:r>
    </w:p>
    <w:p w:rsidR="008E63F9" w:rsidRPr="002A0E9D" w:rsidRDefault="008E63F9" w:rsidP="008E63F9">
      <w:pPr>
        <w:widowControl/>
        <w:suppressAutoHyphens w:val="0"/>
        <w:spacing w:line="276" w:lineRule="auto"/>
        <w:jc w:val="both"/>
        <w:rPr>
          <w:rFonts w:cs="Times New Roman"/>
          <w:sz w:val="28"/>
          <w:szCs w:val="28"/>
        </w:rPr>
      </w:pPr>
      <w:r w:rsidRPr="002A0E9D">
        <w:rPr>
          <w:rFonts w:cs="Times New Roman"/>
          <w:sz w:val="28"/>
          <w:szCs w:val="28"/>
        </w:rPr>
        <w:t xml:space="preserve">            - прочее (рынок обращения с ТКО) -  1.</w:t>
      </w:r>
    </w:p>
    <w:p w:rsidR="008E63F9" w:rsidRPr="002A0E9D" w:rsidRDefault="008E63F9" w:rsidP="008E63F9">
      <w:pPr>
        <w:widowControl/>
        <w:suppressAutoHyphens w:val="0"/>
        <w:spacing w:line="276" w:lineRule="auto"/>
        <w:jc w:val="both"/>
        <w:rPr>
          <w:rFonts w:cs="Times New Roman"/>
          <w:sz w:val="28"/>
          <w:szCs w:val="28"/>
        </w:rPr>
      </w:pPr>
    </w:p>
    <w:p w:rsidR="008E63F9" w:rsidRPr="002A0E9D" w:rsidRDefault="008E63F9" w:rsidP="008E63F9">
      <w:pPr>
        <w:widowControl/>
        <w:suppressAutoHyphens w:val="0"/>
        <w:spacing w:line="276" w:lineRule="auto"/>
        <w:jc w:val="both"/>
        <w:rPr>
          <w:rFonts w:eastAsia="Times New Roman" w:cs="Times New Roman"/>
          <w:b/>
          <w:color w:val="000000"/>
          <w:kern w:val="0"/>
          <w:sz w:val="28"/>
          <w:szCs w:val="28"/>
          <w:lang w:eastAsia="ru-RU" w:bidi="ar-SA"/>
        </w:rPr>
      </w:pPr>
      <w:r w:rsidRPr="002A0E9D">
        <w:rPr>
          <w:rFonts w:cs="Times New Roman"/>
          <w:sz w:val="28"/>
          <w:szCs w:val="28"/>
        </w:rPr>
        <w:t xml:space="preserve"> </w:t>
      </w:r>
      <w:r w:rsidR="003D79F6">
        <w:rPr>
          <w:rFonts w:cs="Times New Roman"/>
          <w:sz w:val="28"/>
          <w:szCs w:val="28"/>
        </w:rPr>
        <w:t xml:space="preserve">       </w:t>
      </w:r>
      <w:r w:rsidRPr="002A0E9D">
        <w:rPr>
          <w:rFonts w:eastAsia="Times New Roman" w:cs="Times New Roman"/>
          <w:b/>
          <w:color w:val="000000"/>
          <w:kern w:val="0"/>
          <w:sz w:val="28"/>
          <w:szCs w:val="28"/>
          <w:lang w:eastAsia="ru-RU" w:bidi="ar-SA"/>
        </w:rPr>
        <w:t xml:space="preserve">Пример: </w:t>
      </w:r>
      <w:proofErr w:type="spellStart"/>
      <w:r w:rsidRPr="002A0E9D">
        <w:rPr>
          <w:rFonts w:eastAsia="Times New Roman" w:cs="Times New Roman"/>
          <w:b/>
          <w:color w:val="000000"/>
          <w:kern w:val="0"/>
          <w:sz w:val="28"/>
          <w:szCs w:val="28"/>
          <w:lang w:eastAsia="ru-RU" w:bidi="ar-SA"/>
        </w:rPr>
        <w:t>антиконкурентное</w:t>
      </w:r>
      <w:proofErr w:type="spellEnd"/>
      <w:r w:rsidRPr="002A0E9D">
        <w:rPr>
          <w:rFonts w:eastAsia="Times New Roman" w:cs="Times New Roman"/>
          <w:b/>
          <w:color w:val="000000"/>
          <w:kern w:val="0"/>
          <w:sz w:val="28"/>
          <w:szCs w:val="28"/>
          <w:lang w:eastAsia="ru-RU" w:bidi="ar-SA"/>
        </w:rPr>
        <w:t xml:space="preserve"> соглашение организатора торгов и участника, выразившееся в подмене заявок и перезаключении договоров</w:t>
      </w:r>
    </w:p>
    <w:p w:rsidR="008E63F9" w:rsidRPr="002A0E9D" w:rsidRDefault="008E63F9" w:rsidP="008E63F9">
      <w:pPr>
        <w:widowControl/>
        <w:suppressAutoHyphens w:val="0"/>
        <w:spacing w:line="276" w:lineRule="auto"/>
        <w:ind w:firstLine="709"/>
        <w:jc w:val="both"/>
        <w:rPr>
          <w:rFonts w:eastAsia="Times New Roman" w:cs="Times New Roman"/>
          <w:bCs/>
          <w:color w:val="000000"/>
          <w:kern w:val="0"/>
          <w:sz w:val="28"/>
          <w:szCs w:val="28"/>
          <w:shd w:val="clear" w:color="auto" w:fill="FFFFFF"/>
          <w:lang w:eastAsia="ru-RU" w:bidi="ar-SA"/>
        </w:rPr>
      </w:pPr>
      <w:r w:rsidRPr="002A0E9D">
        <w:rPr>
          <w:rFonts w:eastAsia="Times New Roman" w:cs="Times New Roman"/>
          <w:color w:val="000000"/>
          <w:kern w:val="0"/>
          <w:sz w:val="28"/>
          <w:szCs w:val="28"/>
          <w:shd w:val="clear" w:color="auto" w:fill="FFFFFF"/>
          <w:lang w:eastAsia="ru-RU" w:bidi="ar-SA"/>
        </w:rPr>
        <w:t xml:space="preserve">2018-2019 годах Удмуртским УФАС России при взаимодействии с УФСБ России по Удмуртской Республике в рамках </w:t>
      </w:r>
      <w:r w:rsidR="003D79F6">
        <w:rPr>
          <w:rFonts w:eastAsia="Times New Roman" w:cs="Times New Roman"/>
          <w:color w:val="000000"/>
          <w:kern w:val="0"/>
          <w:sz w:val="28"/>
          <w:szCs w:val="28"/>
          <w:shd w:val="clear" w:color="auto" w:fill="FFFFFF"/>
          <w:lang w:eastAsia="ru-RU" w:bidi="ar-SA"/>
        </w:rPr>
        <w:t xml:space="preserve">рассмотрения </w:t>
      </w:r>
      <w:r w:rsidRPr="002A0E9D">
        <w:rPr>
          <w:rFonts w:eastAsia="Times New Roman" w:cs="Times New Roman"/>
          <w:color w:val="000000"/>
          <w:kern w:val="0"/>
          <w:sz w:val="28"/>
          <w:szCs w:val="28"/>
          <w:shd w:val="clear" w:color="auto" w:fill="FFFFFF"/>
          <w:lang w:eastAsia="ru-RU" w:bidi="ar-SA"/>
        </w:rPr>
        <w:t>дел о нарушении антимонопольного законодательства №/№: ЕС06-06/2018-14, ЕС06-06/2018-15, ЕС06-06/2018-19, ЕС06-06/2018-20, ЕС06-06/2018-21, ЕС06-06/2018-22, был</w:t>
      </w:r>
      <w:r w:rsidR="005311B0" w:rsidRPr="002A0E9D">
        <w:rPr>
          <w:rFonts w:eastAsia="Times New Roman" w:cs="Times New Roman"/>
          <w:color w:val="000000"/>
          <w:kern w:val="0"/>
          <w:sz w:val="28"/>
          <w:szCs w:val="28"/>
          <w:shd w:val="clear" w:color="auto" w:fill="FFFFFF"/>
          <w:lang w:eastAsia="ru-RU" w:bidi="ar-SA"/>
        </w:rPr>
        <w:t>и</w:t>
      </w:r>
      <w:r w:rsidRPr="002A0E9D">
        <w:rPr>
          <w:rFonts w:eastAsia="Times New Roman" w:cs="Times New Roman"/>
          <w:color w:val="000000"/>
          <w:kern w:val="0"/>
          <w:sz w:val="28"/>
          <w:szCs w:val="28"/>
          <w:shd w:val="clear" w:color="auto" w:fill="FFFFFF"/>
          <w:lang w:eastAsia="ru-RU" w:bidi="ar-SA"/>
        </w:rPr>
        <w:t xml:space="preserve"> доказан</w:t>
      </w:r>
      <w:r w:rsidR="005311B0" w:rsidRPr="002A0E9D">
        <w:rPr>
          <w:rFonts w:eastAsia="Times New Roman" w:cs="Times New Roman"/>
          <w:color w:val="000000"/>
          <w:kern w:val="0"/>
          <w:sz w:val="28"/>
          <w:szCs w:val="28"/>
          <w:shd w:val="clear" w:color="auto" w:fill="FFFFFF"/>
          <w:lang w:eastAsia="ru-RU" w:bidi="ar-SA"/>
        </w:rPr>
        <w:t>ы</w:t>
      </w:r>
      <w:r w:rsidRPr="002A0E9D">
        <w:rPr>
          <w:rFonts w:eastAsia="Times New Roman" w:cs="Times New Roman"/>
          <w:color w:val="000000"/>
          <w:kern w:val="0"/>
          <w:sz w:val="28"/>
          <w:szCs w:val="28"/>
          <w:shd w:val="clear" w:color="auto" w:fill="FFFFFF"/>
          <w:lang w:eastAsia="ru-RU" w:bidi="ar-SA"/>
        </w:rPr>
        <w:t xml:space="preserve"> факт</w:t>
      </w:r>
      <w:r w:rsidR="005311B0" w:rsidRPr="002A0E9D">
        <w:rPr>
          <w:rFonts w:eastAsia="Times New Roman" w:cs="Times New Roman"/>
          <w:color w:val="000000"/>
          <w:kern w:val="0"/>
          <w:sz w:val="28"/>
          <w:szCs w:val="28"/>
          <w:shd w:val="clear" w:color="auto" w:fill="FFFFFF"/>
          <w:lang w:eastAsia="ru-RU" w:bidi="ar-SA"/>
        </w:rPr>
        <w:t>ы</w:t>
      </w:r>
      <w:r w:rsidRPr="002A0E9D">
        <w:rPr>
          <w:rFonts w:eastAsia="Times New Roman" w:cs="Times New Roman"/>
          <w:color w:val="000000"/>
          <w:kern w:val="0"/>
          <w:sz w:val="28"/>
          <w:szCs w:val="28"/>
          <w:shd w:val="clear" w:color="auto" w:fill="FFFFFF"/>
          <w:lang w:eastAsia="ru-RU" w:bidi="ar-SA"/>
        </w:rPr>
        <w:t xml:space="preserve"> заключения </w:t>
      </w:r>
      <w:proofErr w:type="spellStart"/>
      <w:r w:rsidRPr="002A0E9D">
        <w:rPr>
          <w:rFonts w:eastAsia="Times New Roman" w:cs="Times New Roman"/>
          <w:color w:val="000000"/>
          <w:kern w:val="0"/>
          <w:sz w:val="28"/>
          <w:szCs w:val="28"/>
          <w:shd w:val="clear" w:color="auto" w:fill="FFFFFF"/>
          <w:lang w:eastAsia="ru-RU" w:bidi="ar-SA"/>
        </w:rPr>
        <w:t>антиконкурентных</w:t>
      </w:r>
      <w:proofErr w:type="spellEnd"/>
      <w:r w:rsidRPr="002A0E9D">
        <w:rPr>
          <w:rFonts w:eastAsia="Times New Roman" w:cs="Times New Roman"/>
          <w:color w:val="000000"/>
          <w:kern w:val="0"/>
          <w:sz w:val="28"/>
          <w:szCs w:val="28"/>
          <w:shd w:val="clear" w:color="auto" w:fill="FFFFFF"/>
          <w:lang w:eastAsia="ru-RU" w:bidi="ar-SA"/>
        </w:rPr>
        <w:t xml:space="preserve"> соглашений при выборе подрядных организаций на общую сумму 226 804 878,65 рублей. А именно установлено, что между НУО «Фондом капремонта в УР» и участниками торгов ООО «Оникс-Строй+», ООО «Союз», ООО «Март», ООО «Гарант», ЗАО «</w:t>
      </w:r>
      <w:proofErr w:type="spellStart"/>
      <w:r w:rsidRPr="002A0E9D">
        <w:rPr>
          <w:rFonts w:eastAsia="Times New Roman" w:cs="Times New Roman"/>
          <w:color w:val="000000"/>
          <w:kern w:val="0"/>
          <w:sz w:val="28"/>
          <w:szCs w:val="28"/>
          <w:shd w:val="clear" w:color="auto" w:fill="FFFFFF"/>
          <w:lang w:eastAsia="ru-RU" w:bidi="ar-SA"/>
        </w:rPr>
        <w:t>Удмуртлифт</w:t>
      </w:r>
      <w:proofErr w:type="spellEnd"/>
      <w:r w:rsidRPr="002A0E9D">
        <w:rPr>
          <w:rFonts w:eastAsia="Times New Roman" w:cs="Times New Roman"/>
          <w:color w:val="000000"/>
          <w:kern w:val="0"/>
          <w:sz w:val="28"/>
          <w:szCs w:val="28"/>
          <w:shd w:val="clear" w:color="auto" w:fill="FFFFFF"/>
          <w:lang w:eastAsia="ru-RU" w:bidi="ar-SA"/>
        </w:rPr>
        <w:t>», ООО «</w:t>
      </w:r>
      <w:proofErr w:type="spellStart"/>
      <w:r w:rsidRPr="002A0E9D">
        <w:rPr>
          <w:rFonts w:eastAsia="Times New Roman" w:cs="Times New Roman"/>
          <w:color w:val="000000"/>
          <w:kern w:val="0"/>
          <w:sz w:val="28"/>
          <w:szCs w:val="28"/>
          <w:shd w:val="clear" w:color="auto" w:fill="FFFFFF"/>
          <w:lang w:eastAsia="ru-RU" w:bidi="ar-SA"/>
        </w:rPr>
        <w:t>Спецлифтмонтаж</w:t>
      </w:r>
      <w:proofErr w:type="spellEnd"/>
      <w:r w:rsidRPr="002A0E9D">
        <w:rPr>
          <w:rFonts w:eastAsia="Times New Roman" w:cs="Times New Roman"/>
          <w:color w:val="000000"/>
          <w:kern w:val="0"/>
          <w:sz w:val="28"/>
          <w:szCs w:val="28"/>
          <w:shd w:val="clear" w:color="auto" w:fill="FFFFFF"/>
          <w:lang w:eastAsia="ru-RU" w:bidi="ar-SA"/>
        </w:rPr>
        <w:t>», ООО «</w:t>
      </w:r>
      <w:proofErr w:type="spellStart"/>
      <w:r w:rsidRPr="002A0E9D">
        <w:rPr>
          <w:rFonts w:eastAsia="Times New Roman" w:cs="Times New Roman"/>
          <w:color w:val="000000"/>
          <w:kern w:val="0"/>
          <w:sz w:val="28"/>
          <w:szCs w:val="28"/>
          <w:shd w:val="clear" w:color="auto" w:fill="FFFFFF"/>
          <w:lang w:eastAsia="ru-RU" w:bidi="ar-SA"/>
        </w:rPr>
        <w:t>Евролифт</w:t>
      </w:r>
      <w:proofErr w:type="spellEnd"/>
      <w:r w:rsidRPr="002A0E9D">
        <w:rPr>
          <w:rFonts w:eastAsia="Times New Roman" w:cs="Times New Roman"/>
          <w:color w:val="000000"/>
          <w:kern w:val="0"/>
          <w:sz w:val="28"/>
          <w:szCs w:val="28"/>
          <w:shd w:val="clear" w:color="auto" w:fill="FFFFFF"/>
          <w:lang w:eastAsia="ru-RU" w:bidi="ar-SA"/>
        </w:rPr>
        <w:t xml:space="preserve">» и ООО «Лидер» были заключены </w:t>
      </w:r>
      <w:proofErr w:type="spellStart"/>
      <w:r w:rsidRPr="002A0E9D">
        <w:rPr>
          <w:rFonts w:eastAsia="Times New Roman" w:cs="Times New Roman"/>
          <w:color w:val="000000"/>
          <w:kern w:val="0"/>
          <w:sz w:val="28"/>
          <w:szCs w:val="28"/>
          <w:shd w:val="clear" w:color="auto" w:fill="FFFFFF"/>
          <w:lang w:eastAsia="ru-RU" w:bidi="ar-SA"/>
        </w:rPr>
        <w:t>антиконкурентные</w:t>
      </w:r>
      <w:proofErr w:type="spellEnd"/>
      <w:r w:rsidRPr="002A0E9D">
        <w:rPr>
          <w:rFonts w:eastAsia="Times New Roman" w:cs="Times New Roman"/>
          <w:color w:val="000000"/>
          <w:kern w:val="0"/>
          <w:sz w:val="28"/>
          <w:szCs w:val="28"/>
          <w:shd w:val="clear" w:color="auto" w:fill="FFFFFF"/>
          <w:lang w:eastAsia="ru-RU" w:bidi="ar-SA"/>
        </w:rPr>
        <w:t xml:space="preserve"> соглашения, которые </w:t>
      </w:r>
      <w:r w:rsidRPr="002A0E9D">
        <w:rPr>
          <w:rFonts w:eastAsia="Times New Roman" w:cs="Times New Roman"/>
          <w:color w:val="000000"/>
          <w:kern w:val="0"/>
          <w:sz w:val="28"/>
          <w:szCs w:val="28"/>
          <w:shd w:val="clear" w:color="auto" w:fill="FFFFFF"/>
          <w:lang w:eastAsia="ru-RU" w:bidi="ar-SA"/>
        </w:rPr>
        <w:lastRenderedPageBreak/>
        <w:t xml:space="preserve">выразились в подмене заявок участников торгов с добавлением объектов или видов работ и увеличением стоимости, подписании иных договоров спустя полгода после проведения торгов. При этом торги на вновь добавленные объекты либо виды работ не проводились. Установленное соглашение между </w:t>
      </w:r>
      <w:r w:rsidRPr="002A0E9D">
        <w:rPr>
          <w:rFonts w:eastAsia="Times New Roman" w:cs="Times New Roman"/>
          <w:bCs/>
          <w:color w:val="000000"/>
          <w:kern w:val="0"/>
          <w:sz w:val="28"/>
          <w:szCs w:val="28"/>
          <w:shd w:val="clear" w:color="auto" w:fill="FFFFFF"/>
          <w:lang w:eastAsia="ru-RU" w:bidi="ar-SA"/>
        </w:rPr>
        <w:t xml:space="preserve">НУО «Фонд капитального ремонта общего имущества в многоквартирных домах в Удмуртской Республике» и участниками торгов привело к ограничению, недопущению, устранению конкуренции при проведении торгов, заключено в нарушение требований пункта 1 части 1 статьи 17 Закона </w:t>
      </w:r>
      <w:r w:rsidR="005311B0" w:rsidRPr="002A0E9D">
        <w:rPr>
          <w:rFonts w:eastAsia="Times New Roman" w:cs="Times New Roman"/>
          <w:bCs/>
          <w:color w:val="000000"/>
          <w:kern w:val="0"/>
          <w:sz w:val="28"/>
          <w:szCs w:val="28"/>
          <w:shd w:val="clear" w:color="auto" w:fill="FFFFFF"/>
          <w:lang w:eastAsia="ru-RU" w:bidi="ar-SA"/>
        </w:rPr>
        <w:t>о защите конкуренции</w:t>
      </w:r>
      <w:r w:rsidRPr="002A0E9D">
        <w:rPr>
          <w:rFonts w:eastAsia="Times New Roman" w:cs="Times New Roman"/>
          <w:bCs/>
          <w:color w:val="000000"/>
          <w:kern w:val="0"/>
          <w:sz w:val="28"/>
          <w:szCs w:val="28"/>
          <w:shd w:val="clear" w:color="auto" w:fill="FFFFFF"/>
          <w:lang w:eastAsia="ru-RU" w:bidi="ar-SA"/>
        </w:rPr>
        <w:t>.</w:t>
      </w:r>
    </w:p>
    <w:p w:rsidR="008E63F9" w:rsidRPr="002A0E9D" w:rsidRDefault="008E63F9" w:rsidP="008E63F9">
      <w:pPr>
        <w:widowControl/>
        <w:suppressAutoHyphens w:val="0"/>
        <w:spacing w:line="276" w:lineRule="auto"/>
        <w:ind w:firstLine="851"/>
        <w:jc w:val="both"/>
        <w:rPr>
          <w:rFonts w:eastAsia="Times New Roman" w:cs="Times New Roman"/>
          <w:kern w:val="0"/>
          <w:sz w:val="28"/>
          <w:szCs w:val="28"/>
          <w:lang w:eastAsia="ru-RU" w:bidi="ar-SA"/>
        </w:rPr>
      </w:pPr>
      <w:r w:rsidRPr="002A0E9D">
        <w:rPr>
          <w:rFonts w:eastAsia="Times New Roman" w:cs="Times New Roman"/>
          <w:kern w:val="0"/>
          <w:sz w:val="28"/>
          <w:szCs w:val="28"/>
          <w:lang w:eastAsia="ru-RU" w:bidi="ar-SA"/>
        </w:rPr>
        <w:t>В отношении НУО «Фонд капремонта в УР</w:t>
      </w:r>
      <w:r w:rsidR="005311B0" w:rsidRPr="002A0E9D">
        <w:rPr>
          <w:rFonts w:eastAsia="Times New Roman" w:cs="Times New Roman"/>
          <w:kern w:val="0"/>
          <w:sz w:val="28"/>
          <w:szCs w:val="28"/>
          <w:lang w:eastAsia="ru-RU" w:bidi="ar-SA"/>
        </w:rPr>
        <w:t>»</w:t>
      </w:r>
      <w:r w:rsidRPr="002A0E9D">
        <w:rPr>
          <w:rFonts w:eastAsia="Times New Roman" w:cs="Times New Roman"/>
          <w:kern w:val="0"/>
          <w:sz w:val="28"/>
          <w:szCs w:val="28"/>
          <w:lang w:eastAsia="ru-RU" w:bidi="ar-SA"/>
        </w:rPr>
        <w:t>, а также его должностного лица дела об административном правонарушении не возбуждались в связи с выполнением условий, предусмотренных примечанием 1 к статье 14.32 КоАП РФ</w:t>
      </w:r>
      <w:r w:rsidR="005311B0" w:rsidRPr="002A0E9D">
        <w:rPr>
          <w:rFonts w:eastAsia="Times New Roman" w:cs="Times New Roman"/>
          <w:kern w:val="0"/>
          <w:sz w:val="28"/>
          <w:szCs w:val="28"/>
          <w:lang w:eastAsia="ru-RU" w:bidi="ar-SA"/>
        </w:rPr>
        <w:t xml:space="preserve"> (добровольное заявление о заключении </w:t>
      </w:r>
      <w:proofErr w:type="spellStart"/>
      <w:r w:rsidR="005311B0" w:rsidRPr="002A0E9D">
        <w:rPr>
          <w:rFonts w:eastAsia="Times New Roman" w:cs="Times New Roman"/>
          <w:kern w:val="0"/>
          <w:sz w:val="28"/>
          <w:szCs w:val="28"/>
          <w:lang w:eastAsia="ru-RU" w:bidi="ar-SA"/>
        </w:rPr>
        <w:t>антиконкурентного</w:t>
      </w:r>
      <w:proofErr w:type="spellEnd"/>
      <w:r w:rsidR="005311B0" w:rsidRPr="002A0E9D">
        <w:rPr>
          <w:rFonts w:eastAsia="Times New Roman" w:cs="Times New Roman"/>
          <w:kern w:val="0"/>
          <w:sz w:val="28"/>
          <w:szCs w:val="28"/>
          <w:lang w:eastAsia="ru-RU" w:bidi="ar-SA"/>
        </w:rPr>
        <w:t xml:space="preserve"> соглашения)</w:t>
      </w:r>
      <w:r w:rsidRPr="002A0E9D">
        <w:rPr>
          <w:rFonts w:eastAsia="Times New Roman" w:cs="Times New Roman"/>
          <w:kern w:val="0"/>
          <w:sz w:val="28"/>
          <w:szCs w:val="28"/>
          <w:lang w:eastAsia="ru-RU" w:bidi="ar-SA"/>
        </w:rPr>
        <w:t>.</w:t>
      </w:r>
    </w:p>
    <w:p w:rsidR="008E63F9" w:rsidRPr="002A0E9D" w:rsidRDefault="008E63F9" w:rsidP="008E63F9">
      <w:pPr>
        <w:widowControl/>
        <w:suppressAutoHyphens w:val="0"/>
        <w:spacing w:line="276" w:lineRule="auto"/>
        <w:ind w:firstLine="851"/>
        <w:jc w:val="both"/>
        <w:rPr>
          <w:rFonts w:eastAsia="Times New Roman" w:cs="Times New Roman"/>
          <w:bCs/>
          <w:color w:val="000000"/>
          <w:kern w:val="0"/>
          <w:sz w:val="28"/>
          <w:szCs w:val="28"/>
          <w:shd w:val="clear" w:color="auto" w:fill="FFFFFF"/>
          <w:lang w:eastAsia="ru-RU" w:bidi="ar-SA"/>
        </w:rPr>
      </w:pPr>
      <w:r w:rsidRPr="002A0E9D">
        <w:rPr>
          <w:rFonts w:eastAsia="Times New Roman" w:cs="Times New Roman"/>
          <w:kern w:val="0"/>
          <w:sz w:val="28"/>
          <w:szCs w:val="28"/>
          <w:lang w:eastAsia="ru-RU" w:bidi="ar-SA"/>
        </w:rPr>
        <w:t xml:space="preserve">По результатам рассмотрения дел о нарушении антимонопольного законодательства, в отношении </w:t>
      </w:r>
      <w:r w:rsidRPr="002A0E9D">
        <w:rPr>
          <w:rFonts w:eastAsia="Times New Roman" w:cs="Times New Roman"/>
          <w:color w:val="000000"/>
          <w:kern w:val="0"/>
          <w:sz w:val="28"/>
          <w:szCs w:val="28"/>
          <w:shd w:val="clear" w:color="auto" w:fill="FFFFFF"/>
          <w:lang w:eastAsia="ru-RU" w:bidi="ar-SA"/>
        </w:rPr>
        <w:t>ООО «Оникс-Строй+», ООО «Союз», ООО «Март», ООО «Гарант», ЗАО «</w:t>
      </w:r>
      <w:proofErr w:type="spellStart"/>
      <w:r w:rsidRPr="002A0E9D">
        <w:rPr>
          <w:rFonts w:eastAsia="Times New Roman" w:cs="Times New Roman"/>
          <w:color w:val="000000"/>
          <w:kern w:val="0"/>
          <w:sz w:val="28"/>
          <w:szCs w:val="28"/>
          <w:shd w:val="clear" w:color="auto" w:fill="FFFFFF"/>
          <w:lang w:eastAsia="ru-RU" w:bidi="ar-SA"/>
        </w:rPr>
        <w:t>Удмуртлифт</w:t>
      </w:r>
      <w:proofErr w:type="spellEnd"/>
      <w:r w:rsidRPr="002A0E9D">
        <w:rPr>
          <w:rFonts w:eastAsia="Times New Roman" w:cs="Times New Roman"/>
          <w:color w:val="000000"/>
          <w:kern w:val="0"/>
          <w:sz w:val="28"/>
          <w:szCs w:val="28"/>
          <w:shd w:val="clear" w:color="auto" w:fill="FFFFFF"/>
          <w:lang w:eastAsia="ru-RU" w:bidi="ar-SA"/>
        </w:rPr>
        <w:t>», ООО «</w:t>
      </w:r>
      <w:proofErr w:type="spellStart"/>
      <w:r w:rsidRPr="002A0E9D">
        <w:rPr>
          <w:rFonts w:eastAsia="Times New Roman" w:cs="Times New Roman"/>
          <w:color w:val="000000"/>
          <w:kern w:val="0"/>
          <w:sz w:val="28"/>
          <w:szCs w:val="28"/>
          <w:shd w:val="clear" w:color="auto" w:fill="FFFFFF"/>
          <w:lang w:eastAsia="ru-RU" w:bidi="ar-SA"/>
        </w:rPr>
        <w:t>Спецлифтмонтаж</w:t>
      </w:r>
      <w:proofErr w:type="spellEnd"/>
      <w:r w:rsidRPr="002A0E9D">
        <w:rPr>
          <w:rFonts w:eastAsia="Times New Roman" w:cs="Times New Roman"/>
          <w:color w:val="000000"/>
          <w:kern w:val="0"/>
          <w:sz w:val="28"/>
          <w:szCs w:val="28"/>
          <w:shd w:val="clear" w:color="auto" w:fill="FFFFFF"/>
          <w:lang w:eastAsia="ru-RU" w:bidi="ar-SA"/>
        </w:rPr>
        <w:t>», ООО «</w:t>
      </w:r>
      <w:proofErr w:type="spellStart"/>
      <w:r w:rsidRPr="002A0E9D">
        <w:rPr>
          <w:rFonts w:eastAsia="Times New Roman" w:cs="Times New Roman"/>
          <w:color w:val="000000"/>
          <w:kern w:val="0"/>
          <w:sz w:val="28"/>
          <w:szCs w:val="28"/>
          <w:shd w:val="clear" w:color="auto" w:fill="FFFFFF"/>
          <w:lang w:eastAsia="ru-RU" w:bidi="ar-SA"/>
        </w:rPr>
        <w:t>Евролифт</w:t>
      </w:r>
      <w:proofErr w:type="spellEnd"/>
      <w:r w:rsidRPr="002A0E9D">
        <w:rPr>
          <w:rFonts w:eastAsia="Times New Roman" w:cs="Times New Roman"/>
          <w:color w:val="000000"/>
          <w:kern w:val="0"/>
          <w:sz w:val="28"/>
          <w:szCs w:val="28"/>
          <w:shd w:val="clear" w:color="auto" w:fill="FFFFFF"/>
          <w:lang w:eastAsia="ru-RU" w:bidi="ar-SA"/>
        </w:rPr>
        <w:t>» и ООО «Лидер», а также их должностных лиц возбуждены дела о административном правонарушении по ст. 14.32 КоАП РФ. Виновные лица привлечены к административной ответственности.</w:t>
      </w:r>
    </w:p>
    <w:p w:rsidR="008E63F9" w:rsidRPr="002A0E9D" w:rsidRDefault="008E63F9" w:rsidP="008E63F9">
      <w:pPr>
        <w:widowControl/>
        <w:suppressAutoHyphens w:val="0"/>
        <w:spacing w:line="276" w:lineRule="auto"/>
        <w:ind w:firstLine="851"/>
        <w:jc w:val="both"/>
        <w:rPr>
          <w:rFonts w:eastAsia="Times New Roman" w:cs="Times New Roman"/>
          <w:kern w:val="0"/>
          <w:sz w:val="28"/>
          <w:szCs w:val="28"/>
          <w:lang w:eastAsia="ru-RU" w:bidi="ar-SA"/>
        </w:rPr>
      </w:pPr>
      <w:r w:rsidRPr="002A0E9D">
        <w:rPr>
          <w:rFonts w:eastAsia="Times New Roman" w:cs="Times New Roman"/>
          <w:bCs/>
          <w:color w:val="000000"/>
          <w:kern w:val="0"/>
          <w:sz w:val="28"/>
          <w:szCs w:val="28"/>
          <w:shd w:val="clear" w:color="auto" w:fill="FFFFFF"/>
          <w:lang w:eastAsia="ru-RU" w:bidi="ar-SA"/>
        </w:rPr>
        <w:t>ЗАО «</w:t>
      </w:r>
      <w:proofErr w:type="spellStart"/>
      <w:r w:rsidRPr="002A0E9D">
        <w:rPr>
          <w:rFonts w:eastAsia="Times New Roman" w:cs="Times New Roman"/>
          <w:bCs/>
          <w:color w:val="000000"/>
          <w:kern w:val="0"/>
          <w:sz w:val="28"/>
          <w:szCs w:val="28"/>
          <w:shd w:val="clear" w:color="auto" w:fill="FFFFFF"/>
          <w:lang w:eastAsia="ru-RU" w:bidi="ar-SA"/>
        </w:rPr>
        <w:t>Удмуртлифт</w:t>
      </w:r>
      <w:proofErr w:type="spellEnd"/>
      <w:r w:rsidRPr="002A0E9D">
        <w:rPr>
          <w:rFonts w:eastAsia="Times New Roman" w:cs="Times New Roman"/>
          <w:bCs/>
          <w:color w:val="000000"/>
          <w:kern w:val="0"/>
          <w:sz w:val="28"/>
          <w:szCs w:val="28"/>
          <w:shd w:val="clear" w:color="auto" w:fill="FFFFFF"/>
          <w:lang w:eastAsia="ru-RU" w:bidi="ar-SA"/>
        </w:rPr>
        <w:t>» и ООО «Оникс-строй+», не согласившись с при</w:t>
      </w:r>
      <w:r w:rsidR="003D79F6">
        <w:rPr>
          <w:rFonts w:eastAsia="Times New Roman" w:cs="Times New Roman"/>
          <w:bCs/>
          <w:color w:val="000000"/>
          <w:kern w:val="0"/>
          <w:sz w:val="28"/>
          <w:szCs w:val="28"/>
          <w:shd w:val="clear" w:color="auto" w:fill="FFFFFF"/>
          <w:lang w:eastAsia="ru-RU" w:bidi="ar-SA"/>
        </w:rPr>
        <w:t>нятыми решениями и постановлениями</w:t>
      </w:r>
      <w:r w:rsidRPr="002A0E9D">
        <w:rPr>
          <w:rFonts w:eastAsia="Times New Roman" w:cs="Times New Roman"/>
          <w:bCs/>
          <w:color w:val="000000"/>
          <w:kern w:val="0"/>
          <w:sz w:val="28"/>
          <w:szCs w:val="28"/>
          <w:shd w:val="clear" w:color="auto" w:fill="FFFFFF"/>
          <w:lang w:eastAsia="ru-RU" w:bidi="ar-SA"/>
        </w:rPr>
        <w:t xml:space="preserve"> о привлечении обществ к административной ответственности </w:t>
      </w:r>
      <w:r w:rsidRPr="002A0E9D">
        <w:rPr>
          <w:rFonts w:eastAsia="Times New Roman" w:cs="Times New Roman"/>
          <w:kern w:val="0"/>
          <w:sz w:val="28"/>
          <w:szCs w:val="28"/>
          <w:lang w:eastAsia="ru-RU" w:bidi="ar-SA"/>
        </w:rPr>
        <w:t>обжаловали их в Арбитражный суд Удмуртской Республики (дела №/№: А71-14075/2019, № А71-10721/2019), 1 инстанция признала акты Управления правомерными. Иными субъектами решения и постановления Удмуртского УФАС России не обжаловались.</w:t>
      </w:r>
    </w:p>
    <w:p w:rsidR="008E63F9" w:rsidRPr="002A0E9D" w:rsidRDefault="008E63F9" w:rsidP="008E63F9">
      <w:pPr>
        <w:widowControl/>
        <w:suppressAutoHyphens w:val="0"/>
        <w:spacing w:line="276" w:lineRule="auto"/>
        <w:ind w:firstLine="851"/>
        <w:jc w:val="both"/>
        <w:rPr>
          <w:rFonts w:eastAsia="Times New Roman" w:cs="Times New Roman"/>
          <w:kern w:val="0"/>
          <w:sz w:val="28"/>
          <w:szCs w:val="28"/>
          <w:lang w:eastAsia="ru-RU" w:bidi="ar-SA"/>
        </w:rPr>
      </w:pPr>
    </w:p>
    <w:p w:rsidR="005311B0" w:rsidRPr="002A0E9D" w:rsidRDefault="005311B0" w:rsidP="008E63F9">
      <w:pPr>
        <w:widowControl/>
        <w:suppressAutoHyphens w:val="0"/>
        <w:spacing w:line="276" w:lineRule="auto"/>
        <w:ind w:firstLine="851"/>
        <w:jc w:val="both"/>
        <w:rPr>
          <w:rFonts w:eastAsia="Times New Roman" w:cs="Times New Roman"/>
          <w:kern w:val="0"/>
          <w:sz w:val="28"/>
          <w:szCs w:val="28"/>
          <w:lang w:eastAsia="ru-RU" w:bidi="ar-SA"/>
        </w:rPr>
      </w:pPr>
    </w:p>
    <w:p w:rsidR="008E63F9" w:rsidRPr="002A0E9D" w:rsidRDefault="003D79F6" w:rsidP="005311B0">
      <w:pPr>
        <w:pStyle w:val="3"/>
        <w:keepNext w:val="0"/>
        <w:keepLines w:val="0"/>
        <w:suppressAutoHyphens w:val="0"/>
        <w:spacing w:before="0"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E63F9" w:rsidRPr="002A0E9D">
        <w:rPr>
          <w:rFonts w:ascii="Times New Roman" w:hAnsi="Times New Roman" w:cs="Times New Roman"/>
          <w:color w:val="auto"/>
          <w:sz w:val="28"/>
          <w:szCs w:val="28"/>
        </w:rPr>
        <w:t>Особенности порядка заключения договоров в отношении государственного и муниципального имущества (статья 17</w:t>
      </w:r>
      <w:r w:rsidR="008E63F9" w:rsidRPr="002A0E9D">
        <w:rPr>
          <w:rFonts w:ascii="Times New Roman" w:hAnsi="Times New Roman" w:cs="Times New Roman"/>
          <w:color w:val="auto"/>
          <w:sz w:val="28"/>
          <w:szCs w:val="28"/>
          <w:vertAlign w:val="superscript"/>
        </w:rPr>
        <w:t>1</w:t>
      </w:r>
      <w:r w:rsidR="008E63F9" w:rsidRPr="002A0E9D">
        <w:rPr>
          <w:rFonts w:ascii="Times New Roman" w:hAnsi="Times New Roman" w:cs="Times New Roman"/>
          <w:color w:val="auto"/>
          <w:sz w:val="28"/>
          <w:szCs w:val="28"/>
        </w:rPr>
        <w:t xml:space="preserve"> Закона о защите конкуренции)</w:t>
      </w:r>
    </w:p>
    <w:p w:rsidR="008E63F9" w:rsidRPr="002A0E9D" w:rsidRDefault="008E63F9" w:rsidP="008E63F9">
      <w:pPr>
        <w:autoSpaceDE w:val="0"/>
        <w:adjustRightInd w:val="0"/>
        <w:spacing w:line="276" w:lineRule="auto"/>
        <w:jc w:val="both"/>
        <w:rPr>
          <w:rFonts w:cs="Times New Roman"/>
          <w:sz w:val="28"/>
          <w:szCs w:val="28"/>
        </w:rPr>
      </w:pPr>
    </w:p>
    <w:p w:rsidR="008E63F9" w:rsidRPr="002A0E9D" w:rsidRDefault="008E63F9" w:rsidP="008E63F9">
      <w:pPr>
        <w:autoSpaceDE w:val="0"/>
        <w:adjustRightInd w:val="0"/>
        <w:spacing w:line="276" w:lineRule="auto"/>
        <w:ind w:firstLine="708"/>
        <w:jc w:val="both"/>
        <w:rPr>
          <w:rFonts w:cs="Times New Roman"/>
          <w:sz w:val="28"/>
          <w:szCs w:val="28"/>
        </w:rPr>
      </w:pPr>
      <w:r w:rsidRPr="002A0E9D">
        <w:rPr>
          <w:rFonts w:cs="Times New Roman"/>
          <w:sz w:val="28"/>
          <w:szCs w:val="28"/>
        </w:rPr>
        <w:t>В 2019 году Управлением установлено 2 факта нарушения ст. 17.1 Закона о защите конкуренции, из них по ч. 9 ст. 17.1 Закона о защите конкуренции – 1, по п. 3 ч. 1 ст. 17.1 Закона о защите конкуренции – 1. Выдано 1 предписание, которое исполнено в полном объеме.</w:t>
      </w:r>
    </w:p>
    <w:p w:rsidR="008E63F9" w:rsidRPr="002A0E9D" w:rsidRDefault="008E63F9" w:rsidP="008E63F9">
      <w:pPr>
        <w:autoSpaceDE w:val="0"/>
        <w:adjustRightInd w:val="0"/>
        <w:spacing w:line="276" w:lineRule="auto"/>
        <w:ind w:firstLine="708"/>
        <w:jc w:val="both"/>
        <w:rPr>
          <w:rFonts w:cs="Times New Roman"/>
          <w:sz w:val="28"/>
          <w:szCs w:val="28"/>
        </w:rPr>
      </w:pPr>
      <w:r w:rsidRPr="002A0E9D">
        <w:rPr>
          <w:rFonts w:cs="Times New Roman"/>
          <w:sz w:val="28"/>
          <w:szCs w:val="28"/>
        </w:rPr>
        <w:t xml:space="preserve"> </w:t>
      </w:r>
    </w:p>
    <w:p w:rsidR="008E63F9" w:rsidRPr="002A0E9D" w:rsidRDefault="008E63F9" w:rsidP="008E63F9">
      <w:pPr>
        <w:autoSpaceDE w:val="0"/>
        <w:adjustRightInd w:val="0"/>
        <w:spacing w:line="276" w:lineRule="auto"/>
        <w:ind w:firstLine="708"/>
        <w:jc w:val="both"/>
        <w:rPr>
          <w:rFonts w:cs="Times New Roman"/>
          <w:b/>
          <w:sz w:val="28"/>
          <w:szCs w:val="28"/>
        </w:rPr>
      </w:pPr>
      <w:r w:rsidRPr="002A0E9D">
        <w:rPr>
          <w:rFonts w:cs="Times New Roman"/>
          <w:b/>
          <w:sz w:val="28"/>
          <w:szCs w:val="28"/>
        </w:rPr>
        <w:t>Пример: нарушение порядка заключения договоров в отношении государственного и муниципального имущества.</w:t>
      </w:r>
    </w:p>
    <w:p w:rsidR="008E63F9" w:rsidRPr="002A0E9D" w:rsidRDefault="008E63F9" w:rsidP="008E63F9">
      <w:pPr>
        <w:widowControl/>
        <w:suppressAutoHyphens w:val="0"/>
        <w:autoSpaceDE w:val="0"/>
        <w:adjustRightInd w:val="0"/>
        <w:spacing w:line="276" w:lineRule="auto"/>
        <w:ind w:firstLine="540"/>
        <w:jc w:val="both"/>
        <w:rPr>
          <w:rFonts w:eastAsia="Times New Roman" w:cs="Times New Roman"/>
          <w:kern w:val="0"/>
          <w:sz w:val="28"/>
          <w:szCs w:val="28"/>
          <w:lang w:eastAsia="ru-RU" w:bidi="ar-SA"/>
        </w:rPr>
      </w:pPr>
      <w:r w:rsidRPr="002A0E9D">
        <w:rPr>
          <w:rFonts w:eastAsia="Times New Roman" w:cs="Times New Roman"/>
          <w:kern w:val="0"/>
          <w:sz w:val="28"/>
          <w:szCs w:val="28"/>
          <w:lang w:eastAsia="ru-RU" w:bidi="ar-SA"/>
        </w:rPr>
        <w:lastRenderedPageBreak/>
        <w:t xml:space="preserve">В рамках рассмотрения дела </w:t>
      </w:r>
      <w:r w:rsidR="003D79F6">
        <w:rPr>
          <w:rFonts w:eastAsia="Times New Roman" w:cs="Times New Roman"/>
          <w:kern w:val="0"/>
          <w:sz w:val="28"/>
          <w:szCs w:val="28"/>
          <w:lang w:eastAsia="ru-RU" w:bidi="ar-SA"/>
        </w:rPr>
        <w:t>№</w:t>
      </w:r>
      <w:r w:rsidRPr="002A0E9D">
        <w:rPr>
          <w:rFonts w:eastAsia="Times New Roman" w:cs="Times New Roman"/>
          <w:kern w:val="0"/>
          <w:sz w:val="28"/>
          <w:szCs w:val="28"/>
          <w:lang w:eastAsia="ru-RU" w:bidi="ar-SA"/>
        </w:rPr>
        <w:t>ЕС06-06/2016-393 Управлением было установлено, что одним хозяйствующим субъектом использовалось на фактическом праве пользования нежилое помещение БУЗ УР «Городская клиническая больница №6 МЗ УР».</w:t>
      </w:r>
    </w:p>
    <w:p w:rsidR="008E63F9" w:rsidRPr="002A0E9D" w:rsidRDefault="008E63F9" w:rsidP="008E63F9">
      <w:pPr>
        <w:widowControl/>
        <w:suppressAutoHyphens w:val="0"/>
        <w:autoSpaceDE w:val="0"/>
        <w:adjustRightInd w:val="0"/>
        <w:spacing w:line="276" w:lineRule="auto"/>
        <w:jc w:val="both"/>
        <w:rPr>
          <w:rFonts w:eastAsia="Times New Roman" w:cs="Times New Roman"/>
          <w:kern w:val="0"/>
          <w:sz w:val="28"/>
          <w:szCs w:val="28"/>
          <w:lang w:eastAsia="ru-RU" w:bidi="ar-SA"/>
        </w:rPr>
      </w:pPr>
      <w:r w:rsidRPr="002A0E9D">
        <w:rPr>
          <w:rFonts w:eastAsia="Times New Roman" w:cs="Times New Roman"/>
          <w:kern w:val="0"/>
          <w:sz w:val="28"/>
          <w:szCs w:val="28"/>
          <w:lang w:eastAsia="ru-RU" w:bidi="ar-SA"/>
        </w:rPr>
        <w:t xml:space="preserve">        Вместе с тем, в соответствии с пунктом 3 части 3 статьи 17.1 Закона о защите конкуренции, нежилое помещение в ведение хозяйствующего субъекта могло быть предоставлено БУЗ УР «ГКБ№6 МЗ УР» только посредством проведения аукциона или конкурса, получив предварительное согласие на проведение указанной процедуры у Учредителя – Министерства здравоохранения УР и собственника имущества, которым выступает – Министерство имущественных отношений УР. </w:t>
      </w:r>
    </w:p>
    <w:p w:rsidR="008E63F9" w:rsidRPr="002A0E9D" w:rsidRDefault="008E63F9" w:rsidP="008E63F9">
      <w:pPr>
        <w:widowControl/>
        <w:suppressAutoHyphens w:val="0"/>
        <w:autoSpaceDE w:val="0"/>
        <w:adjustRightInd w:val="0"/>
        <w:spacing w:line="276" w:lineRule="auto"/>
        <w:jc w:val="both"/>
        <w:rPr>
          <w:rFonts w:eastAsia="Times New Roman" w:cs="Times New Roman"/>
          <w:kern w:val="0"/>
          <w:sz w:val="28"/>
          <w:szCs w:val="28"/>
          <w:lang w:eastAsia="ru-RU" w:bidi="ar-SA"/>
        </w:rPr>
      </w:pPr>
      <w:r w:rsidRPr="002A0E9D">
        <w:rPr>
          <w:rFonts w:eastAsia="Times New Roman" w:cs="Times New Roman"/>
          <w:kern w:val="0"/>
          <w:sz w:val="28"/>
          <w:szCs w:val="28"/>
          <w:lang w:eastAsia="ru-RU" w:bidi="ar-SA"/>
        </w:rPr>
        <w:t xml:space="preserve">        Документов, свидетельствующих об использовании нежилого помещения, общая площадь которого составляет 47,7 </w:t>
      </w:r>
      <w:proofErr w:type="spellStart"/>
      <w:r w:rsidRPr="002A0E9D">
        <w:rPr>
          <w:rFonts w:eastAsia="Times New Roman" w:cs="Times New Roman"/>
          <w:kern w:val="0"/>
          <w:sz w:val="28"/>
          <w:szCs w:val="28"/>
          <w:lang w:eastAsia="ru-RU" w:bidi="ar-SA"/>
        </w:rPr>
        <w:t>кв.м</w:t>
      </w:r>
      <w:proofErr w:type="spellEnd"/>
      <w:r w:rsidRPr="002A0E9D">
        <w:rPr>
          <w:rFonts w:eastAsia="Times New Roman" w:cs="Times New Roman"/>
          <w:kern w:val="0"/>
          <w:sz w:val="28"/>
          <w:szCs w:val="28"/>
          <w:lang w:eastAsia="ru-RU" w:bidi="ar-SA"/>
        </w:rPr>
        <w:t>. на законном основании, в том числе, на праве договора аренды, заключенного посредством заключения публичной процедуры, БУЗ УР «ГКБ№6 МЗ УР», не были представлены, как и не представлены документы, свидетельствующие о получении предварительного согласия Учредителя – Министерства здравоохранения УР и собственника имущества, которым выступает – Министерство имущественных отношений УР на передачу нежилого помещения в пользовании индивидуального предпринимателя.</w:t>
      </w:r>
    </w:p>
    <w:p w:rsidR="008E63F9" w:rsidRPr="002A0E9D" w:rsidRDefault="008E63F9" w:rsidP="008E63F9">
      <w:pPr>
        <w:widowControl/>
        <w:suppressAutoHyphens w:val="0"/>
        <w:autoSpaceDE w:val="0"/>
        <w:adjustRightInd w:val="0"/>
        <w:spacing w:line="276" w:lineRule="auto"/>
        <w:jc w:val="both"/>
        <w:rPr>
          <w:rFonts w:eastAsia="Times New Roman" w:cs="Times New Roman"/>
          <w:bCs/>
          <w:kern w:val="0"/>
          <w:sz w:val="28"/>
          <w:szCs w:val="28"/>
          <w:lang w:eastAsia="ru-RU" w:bidi="ar-SA"/>
        </w:rPr>
      </w:pPr>
      <w:r w:rsidRPr="002A0E9D">
        <w:rPr>
          <w:rFonts w:eastAsia="Times New Roman" w:cs="Times New Roman"/>
          <w:kern w:val="0"/>
          <w:sz w:val="28"/>
          <w:szCs w:val="28"/>
          <w:lang w:eastAsia="ru-RU" w:bidi="ar-SA"/>
        </w:rPr>
        <w:t xml:space="preserve">        Предоставление государственного имущества по результатам проведения торгов, подразумевает состязательность хозяйствующих субъектов, направлено на выявление контрагента, предлагающего наилучшие условия при использовании имущества, что обеспечивает соблюдение интересов хозяйствующих субъектов, действующих на товарных рынках, в частности на рынке ритуальных услуг в МО «Город Ижевск». Не</w:t>
      </w:r>
      <w:r w:rsidR="005311B0" w:rsidRPr="002A0E9D">
        <w:rPr>
          <w:rFonts w:eastAsia="Times New Roman" w:cs="Times New Roman"/>
          <w:kern w:val="0"/>
          <w:sz w:val="28"/>
          <w:szCs w:val="28"/>
          <w:lang w:eastAsia="ru-RU" w:bidi="ar-SA"/>
        </w:rPr>
        <w:t xml:space="preserve"> </w:t>
      </w:r>
      <w:r w:rsidRPr="002A0E9D">
        <w:rPr>
          <w:rFonts w:eastAsia="Times New Roman" w:cs="Times New Roman"/>
          <w:kern w:val="0"/>
          <w:sz w:val="28"/>
          <w:szCs w:val="28"/>
          <w:lang w:eastAsia="ru-RU" w:bidi="ar-SA"/>
        </w:rPr>
        <w:t xml:space="preserve">проведение торгов, в тех случаях, когда их проведение обязательно в силу закона, негативно влияет на конкуренцию.      </w:t>
      </w:r>
    </w:p>
    <w:p w:rsidR="008E63F9" w:rsidRPr="002A0E9D" w:rsidRDefault="008E63F9" w:rsidP="008E63F9">
      <w:pPr>
        <w:widowControl/>
        <w:suppressAutoHyphens w:val="0"/>
        <w:spacing w:line="276" w:lineRule="auto"/>
        <w:ind w:left="-142" w:firstLine="709"/>
        <w:jc w:val="both"/>
        <w:rPr>
          <w:rFonts w:eastAsia="Times New Roman" w:cs="Times New Roman"/>
          <w:kern w:val="0"/>
          <w:sz w:val="28"/>
          <w:szCs w:val="28"/>
          <w:lang w:eastAsia="ru-RU" w:bidi="ar-SA"/>
        </w:rPr>
      </w:pPr>
      <w:r w:rsidRPr="002A0E9D">
        <w:rPr>
          <w:rFonts w:eastAsia="Times New Roman" w:cs="Times New Roman"/>
          <w:bCs/>
          <w:kern w:val="0"/>
          <w:sz w:val="28"/>
          <w:szCs w:val="28"/>
          <w:lang w:eastAsia="ru-RU" w:bidi="ar-SA"/>
        </w:rPr>
        <w:t xml:space="preserve">В связи с чем, действия </w:t>
      </w:r>
      <w:r w:rsidRPr="002A0E9D">
        <w:rPr>
          <w:rFonts w:eastAsia="Times New Roman" w:cs="Times New Roman"/>
          <w:kern w:val="0"/>
          <w:sz w:val="28"/>
          <w:szCs w:val="28"/>
          <w:lang w:eastAsia="ru-RU" w:bidi="ar-SA"/>
        </w:rPr>
        <w:t xml:space="preserve">БУЗ УР «Городская клиническая больница №6 МЗ УР» по предоставлению прав пользования </w:t>
      </w:r>
      <w:proofErr w:type="spellStart"/>
      <w:r w:rsidRPr="002A0E9D">
        <w:rPr>
          <w:rFonts w:eastAsia="Times New Roman" w:cs="Times New Roman"/>
          <w:kern w:val="0"/>
          <w:sz w:val="28"/>
          <w:szCs w:val="28"/>
          <w:lang w:eastAsia="ru-RU" w:bidi="ar-SA"/>
        </w:rPr>
        <w:t>Чухланцевой</w:t>
      </w:r>
      <w:proofErr w:type="spellEnd"/>
      <w:r w:rsidRPr="002A0E9D">
        <w:rPr>
          <w:rFonts w:eastAsia="Times New Roman" w:cs="Times New Roman"/>
          <w:kern w:val="0"/>
          <w:sz w:val="28"/>
          <w:szCs w:val="28"/>
          <w:lang w:eastAsia="ru-RU" w:bidi="ar-SA"/>
        </w:rPr>
        <w:t xml:space="preserve"> Ж.И. на нежилое помещение учреждения здравоохранения, общая площадь которого составляет 47,7 </w:t>
      </w:r>
      <w:proofErr w:type="spellStart"/>
      <w:r w:rsidRPr="002A0E9D">
        <w:rPr>
          <w:rFonts w:eastAsia="Times New Roman" w:cs="Times New Roman"/>
          <w:kern w:val="0"/>
          <w:sz w:val="28"/>
          <w:szCs w:val="28"/>
          <w:lang w:eastAsia="ru-RU" w:bidi="ar-SA"/>
        </w:rPr>
        <w:t>кв.м</w:t>
      </w:r>
      <w:proofErr w:type="spellEnd"/>
      <w:r w:rsidRPr="002A0E9D">
        <w:rPr>
          <w:rFonts w:eastAsia="Times New Roman" w:cs="Times New Roman"/>
          <w:kern w:val="0"/>
          <w:sz w:val="28"/>
          <w:szCs w:val="28"/>
          <w:lang w:eastAsia="ru-RU" w:bidi="ar-SA"/>
        </w:rPr>
        <w:t>., в нарушение установленных</w:t>
      </w:r>
      <w:r w:rsidR="005311B0" w:rsidRPr="002A0E9D">
        <w:rPr>
          <w:rFonts w:eastAsia="Times New Roman" w:cs="Times New Roman"/>
          <w:kern w:val="0"/>
          <w:sz w:val="28"/>
          <w:szCs w:val="28"/>
          <w:lang w:eastAsia="ru-RU" w:bidi="ar-SA"/>
        </w:rPr>
        <w:t xml:space="preserve"> законом требований, </w:t>
      </w:r>
      <w:r w:rsidRPr="002A0E9D">
        <w:rPr>
          <w:rFonts w:eastAsia="Times New Roman" w:cs="Times New Roman"/>
          <w:kern w:val="0"/>
          <w:sz w:val="28"/>
          <w:szCs w:val="28"/>
          <w:lang w:eastAsia="ru-RU" w:bidi="ar-SA"/>
        </w:rPr>
        <w:t xml:space="preserve">являются нарушением пункта 3) части 3 статьи 17.1 </w:t>
      </w:r>
      <w:r w:rsidR="003D79F6">
        <w:rPr>
          <w:rFonts w:eastAsia="Times New Roman" w:cs="Times New Roman"/>
          <w:kern w:val="0"/>
          <w:sz w:val="28"/>
          <w:szCs w:val="28"/>
          <w:lang w:eastAsia="ru-RU" w:bidi="ar-SA"/>
        </w:rPr>
        <w:t>Закона о</w:t>
      </w:r>
      <w:r w:rsidR="005311B0" w:rsidRPr="002A0E9D">
        <w:rPr>
          <w:rFonts w:eastAsia="Times New Roman" w:cs="Times New Roman"/>
          <w:kern w:val="0"/>
          <w:sz w:val="28"/>
          <w:szCs w:val="28"/>
          <w:lang w:eastAsia="ru-RU" w:bidi="ar-SA"/>
        </w:rPr>
        <w:t xml:space="preserve"> з</w:t>
      </w:r>
      <w:r w:rsidRPr="002A0E9D">
        <w:rPr>
          <w:rFonts w:eastAsia="Times New Roman" w:cs="Times New Roman"/>
          <w:kern w:val="0"/>
          <w:sz w:val="28"/>
          <w:szCs w:val="28"/>
          <w:lang w:eastAsia="ru-RU" w:bidi="ar-SA"/>
        </w:rPr>
        <w:t>ащите конкуренции.</w:t>
      </w:r>
    </w:p>
    <w:p w:rsidR="008E63F9" w:rsidRPr="002A0E9D" w:rsidRDefault="008E63F9" w:rsidP="008E63F9">
      <w:pPr>
        <w:autoSpaceDE w:val="0"/>
        <w:adjustRightInd w:val="0"/>
        <w:spacing w:line="276" w:lineRule="auto"/>
        <w:ind w:firstLine="708"/>
        <w:jc w:val="both"/>
        <w:rPr>
          <w:rFonts w:cs="Times New Roman"/>
          <w:b/>
          <w:sz w:val="28"/>
          <w:szCs w:val="28"/>
        </w:rPr>
      </w:pPr>
      <w:r w:rsidRPr="002A0E9D">
        <w:rPr>
          <w:rFonts w:cs="Times New Roman"/>
          <w:sz w:val="28"/>
          <w:szCs w:val="28"/>
        </w:rPr>
        <w:t xml:space="preserve">БУЗ УР «Городская </w:t>
      </w:r>
      <w:r w:rsidR="003D79F6">
        <w:rPr>
          <w:rFonts w:cs="Times New Roman"/>
          <w:sz w:val="28"/>
          <w:szCs w:val="28"/>
        </w:rPr>
        <w:t xml:space="preserve">клиническая больница №6 МЗ УР» </w:t>
      </w:r>
      <w:r w:rsidRPr="002A0E9D">
        <w:rPr>
          <w:rFonts w:eastAsia="Calibri" w:cs="Times New Roman"/>
          <w:sz w:val="28"/>
          <w:szCs w:val="28"/>
        </w:rPr>
        <w:t xml:space="preserve">было выдано </w:t>
      </w:r>
      <w:r w:rsidRPr="002A0E9D">
        <w:rPr>
          <w:rFonts w:cs="Times New Roman"/>
          <w:sz w:val="28"/>
          <w:szCs w:val="28"/>
        </w:rPr>
        <w:t xml:space="preserve">предписание о недопустимости совершения действий, которые могут являться препятствием для возникновения конкуренции и (или) могут привести к ограничению, устранению конкуренции на рынке ритуальных услуг и нарушению антимонопольного законодательства, в том числе, принять меры, исключающие, возможность передачи прав пользования на государственное </w:t>
      </w:r>
      <w:r w:rsidRPr="002A0E9D">
        <w:rPr>
          <w:rFonts w:cs="Times New Roman"/>
          <w:sz w:val="28"/>
          <w:szCs w:val="28"/>
        </w:rPr>
        <w:lastRenderedPageBreak/>
        <w:t xml:space="preserve">имущество, в нарушение требований, установленных частью 1 статьи 17.1 </w:t>
      </w:r>
      <w:r w:rsidR="005311B0" w:rsidRPr="002A0E9D">
        <w:rPr>
          <w:rFonts w:cs="Times New Roman"/>
          <w:sz w:val="28"/>
          <w:szCs w:val="28"/>
        </w:rPr>
        <w:t>Закона о</w:t>
      </w:r>
      <w:r w:rsidRPr="002A0E9D">
        <w:rPr>
          <w:rFonts w:cs="Times New Roman"/>
          <w:sz w:val="28"/>
          <w:szCs w:val="28"/>
        </w:rPr>
        <w:t xml:space="preserve"> защите конкуренции. Предписание исполнено.</w:t>
      </w:r>
    </w:p>
    <w:p w:rsidR="008E63F9" w:rsidRPr="002A0E9D" w:rsidRDefault="008E63F9" w:rsidP="008E63F9">
      <w:pPr>
        <w:widowControl/>
        <w:suppressAutoHyphens w:val="0"/>
        <w:spacing w:line="276" w:lineRule="auto"/>
        <w:rPr>
          <w:rFonts w:eastAsia="Times New Roman" w:cs="Times New Roman"/>
          <w:kern w:val="0"/>
          <w:sz w:val="28"/>
          <w:szCs w:val="28"/>
          <w:lang w:eastAsia="ru-RU" w:bidi="ar-SA"/>
        </w:rPr>
      </w:pPr>
    </w:p>
    <w:p w:rsidR="002A0E9D" w:rsidRPr="002A0E9D" w:rsidRDefault="002A0E9D" w:rsidP="002A0E9D">
      <w:pPr>
        <w:pStyle w:val="3"/>
        <w:keepNext w:val="0"/>
        <w:keepLines w:val="0"/>
        <w:suppressAutoHyphens w:val="0"/>
        <w:autoSpaceDN/>
        <w:spacing w:before="0"/>
        <w:jc w:val="center"/>
        <w:rPr>
          <w:rFonts w:ascii="Times New Roman" w:hAnsi="Times New Roman" w:cs="Times New Roman"/>
          <w:color w:val="auto"/>
          <w:sz w:val="28"/>
          <w:szCs w:val="28"/>
        </w:rPr>
      </w:pPr>
      <w:r w:rsidRPr="002A0E9D">
        <w:rPr>
          <w:rFonts w:ascii="Times New Roman" w:hAnsi="Times New Roman" w:cs="Times New Roman"/>
          <w:color w:val="auto"/>
          <w:sz w:val="28"/>
          <w:szCs w:val="28"/>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Pr="002A0E9D">
        <w:rPr>
          <w:rFonts w:ascii="Times New Roman" w:hAnsi="Times New Roman" w:cs="Times New Roman"/>
          <w:color w:val="auto"/>
          <w:sz w:val="28"/>
          <w:szCs w:val="28"/>
          <w:vertAlign w:val="superscript"/>
        </w:rPr>
        <w:t xml:space="preserve">1 </w:t>
      </w:r>
      <w:r w:rsidRPr="002A0E9D">
        <w:rPr>
          <w:rFonts w:ascii="Times New Roman" w:hAnsi="Times New Roman" w:cs="Times New Roman"/>
          <w:color w:val="auto"/>
          <w:sz w:val="28"/>
          <w:szCs w:val="28"/>
        </w:rPr>
        <w:t>Закона о защите конкуренции)</w:t>
      </w:r>
    </w:p>
    <w:p w:rsidR="002A0E9D" w:rsidRPr="002A0E9D" w:rsidRDefault="002A0E9D" w:rsidP="002A0E9D"/>
    <w:p w:rsidR="002A0E9D" w:rsidRPr="002A0E9D" w:rsidRDefault="002A0E9D" w:rsidP="002A0E9D">
      <w:pPr>
        <w:pStyle w:val="Textbody"/>
        <w:spacing w:after="0"/>
        <w:ind w:firstLine="705"/>
        <w:jc w:val="both"/>
        <w:rPr>
          <w:sz w:val="28"/>
          <w:szCs w:val="28"/>
        </w:rPr>
      </w:pPr>
      <w:r w:rsidRPr="002A0E9D">
        <w:rPr>
          <w:sz w:val="28"/>
          <w:szCs w:val="28"/>
        </w:rPr>
        <w:t>В 2019 году в Управление в</w:t>
      </w:r>
      <w:r w:rsidRPr="002A0E9D">
        <w:t xml:space="preserve"> </w:t>
      </w:r>
      <w:r w:rsidRPr="002A0E9D">
        <w:rPr>
          <w:sz w:val="28"/>
          <w:szCs w:val="28"/>
        </w:rPr>
        <w:t xml:space="preserve">рамках осуществления контроля за проведением торгов, обязательных в силу </w:t>
      </w:r>
      <w:r w:rsidR="00221EB4">
        <w:rPr>
          <w:sz w:val="28"/>
          <w:szCs w:val="28"/>
        </w:rPr>
        <w:t>закона, в порядке статьи 18.1</w:t>
      </w:r>
      <w:r w:rsidR="00221EB4" w:rsidRPr="00221EB4">
        <w:t xml:space="preserve"> </w:t>
      </w:r>
      <w:r w:rsidR="00221EB4" w:rsidRPr="00221EB4">
        <w:rPr>
          <w:sz w:val="28"/>
          <w:szCs w:val="28"/>
        </w:rPr>
        <w:t>Закона о защите конкуренции</w:t>
      </w:r>
      <w:r w:rsidRPr="002A0E9D">
        <w:rPr>
          <w:sz w:val="28"/>
          <w:szCs w:val="28"/>
        </w:rPr>
        <w:t xml:space="preserve"> поступило 237 жалоб, из них:</w:t>
      </w:r>
    </w:p>
    <w:p w:rsidR="002A0E9D" w:rsidRPr="002A0E9D" w:rsidRDefault="002A0E9D" w:rsidP="002A0E9D">
      <w:pPr>
        <w:pStyle w:val="Textbody"/>
        <w:spacing w:after="0"/>
        <w:ind w:firstLine="705"/>
        <w:jc w:val="both"/>
        <w:rPr>
          <w:sz w:val="28"/>
          <w:szCs w:val="28"/>
        </w:rPr>
      </w:pPr>
      <w:r w:rsidRPr="002A0E9D">
        <w:rPr>
          <w:sz w:val="28"/>
          <w:szCs w:val="28"/>
        </w:rPr>
        <w:t xml:space="preserve">96 </w:t>
      </w:r>
      <w:r w:rsidR="00221EB4">
        <w:rPr>
          <w:sz w:val="28"/>
          <w:szCs w:val="28"/>
        </w:rPr>
        <w:t>-</w:t>
      </w:r>
      <w:r w:rsidRPr="002A0E9D">
        <w:rPr>
          <w:sz w:val="28"/>
          <w:szCs w:val="28"/>
        </w:rPr>
        <w:t xml:space="preserve">жалоб возвращены заявителям, как несоответствующие требованиям Закона; </w:t>
      </w:r>
    </w:p>
    <w:p w:rsidR="002A0E9D" w:rsidRPr="002A0E9D" w:rsidRDefault="002A0E9D" w:rsidP="002A0E9D">
      <w:pPr>
        <w:pStyle w:val="Textbody"/>
        <w:spacing w:after="0"/>
        <w:ind w:firstLine="705"/>
        <w:jc w:val="both"/>
        <w:rPr>
          <w:sz w:val="28"/>
          <w:szCs w:val="28"/>
        </w:rPr>
      </w:pPr>
      <w:r w:rsidRPr="002A0E9D">
        <w:rPr>
          <w:sz w:val="28"/>
          <w:szCs w:val="28"/>
        </w:rPr>
        <w:t>31</w:t>
      </w:r>
      <w:r w:rsidR="00221EB4">
        <w:rPr>
          <w:sz w:val="28"/>
          <w:szCs w:val="28"/>
        </w:rPr>
        <w:t>-</w:t>
      </w:r>
      <w:r w:rsidRPr="002A0E9D">
        <w:rPr>
          <w:sz w:val="28"/>
          <w:szCs w:val="28"/>
        </w:rPr>
        <w:t xml:space="preserve"> жалоба направлена по подведомственности, </w:t>
      </w:r>
    </w:p>
    <w:p w:rsidR="002A0E9D" w:rsidRPr="002A0E9D" w:rsidRDefault="002A0E9D" w:rsidP="002A0E9D">
      <w:pPr>
        <w:pStyle w:val="Textbody"/>
        <w:spacing w:after="0"/>
        <w:ind w:firstLine="705"/>
        <w:jc w:val="both"/>
        <w:rPr>
          <w:sz w:val="28"/>
          <w:szCs w:val="28"/>
        </w:rPr>
      </w:pPr>
      <w:r w:rsidRPr="002A0E9D">
        <w:rPr>
          <w:sz w:val="28"/>
          <w:szCs w:val="28"/>
        </w:rPr>
        <w:t>4 - отозвано заявителями;</w:t>
      </w:r>
    </w:p>
    <w:p w:rsidR="002A0E9D" w:rsidRPr="002A0E9D" w:rsidRDefault="002A0E9D" w:rsidP="002A0E9D">
      <w:pPr>
        <w:pStyle w:val="Textbody"/>
        <w:spacing w:after="0"/>
        <w:ind w:firstLine="705"/>
        <w:jc w:val="both"/>
        <w:rPr>
          <w:sz w:val="28"/>
          <w:szCs w:val="28"/>
        </w:rPr>
      </w:pPr>
      <w:r w:rsidRPr="002A0E9D">
        <w:rPr>
          <w:sz w:val="28"/>
          <w:szCs w:val="28"/>
        </w:rPr>
        <w:t xml:space="preserve">106 </w:t>
      </w:r>
      <w:r w:rsidR="00983456">
        <w:rPr>
          <w:sz w:val="28"/>
          <w:szCs w:val="28"/>
        </w:rPr>
        <w:t>-</w:t>
      </w:r>
      <w:r w:rsidRPr="002A0E9D">
        <w:rPr>
          <w:sz w:val="28"/>
          <w:szCs w:val="28"/>
        </w:rPr>
        <w:t xml:space="preserve"> </w:t>
      </w:r>
      <w:proofErr w:type="gramStart"/>
      <w:r w:rsidRPr="002A0E9D">
        <w:rPr>
          <w:sz w:val="28"/>
          <w:szCs w:val="28"/>
        </w:rPr>
        <w:t>рассмотрен</w:t>
      </w:r>
      <w:r w:rsidR="00983456">
        <w:rPr>
          <w:sz w:val="28"/>
          <w:szCs w:val="28"/>
        </w:rPr>
        <w:t>о</w:t>
      </w:r>
      <w:proofErr w:type="gramEnd"/>
      <w:r w:rsidRPr="002A0E9D">
        <w:rPr>
          <w:sz w:val="28"/>
          <w:szCs w:val="28"/>
        </w:rPr>
        <w:t xml:space="preserve"> по существу.   </w:t>
      </w:r>
    </w:p>
    <w:p w:rsidR="002A0E9D" w:rsidRPr="002A0E9D" w:rsidRDefault="002A0E9D" w:rsidP="002A0E9D">
      <w:pPr>
        <w:pStyle w:val="Textbody"/>
        <w:spacing w:after="0"/>
        <w:jc w:val="both"/>
        <w:rPr>
          <w:sz w:val="28"/>
          <w:szCs w:val="28"/>
        </w:rPr>
      </w:pPr>
    </w:p>
    <w:p w:rsidR="002A0E9D" w:rsidRPr="002A0E9D" w:rsidRDefault="002A0E9D" w:rsidP="002A0E9D">
      <w:pPr>
        <w:pStyle w:val="Textbody"/>
        <w:spacing w:after="0"/>
        <w:ind w:firstLine="705"/>
        <w:jc w:val="both"/>
        <w:rPr>
          <w:sz w:val="28"/>
          <w:szCs w:val="28"/>
        </w:rPr>
      </w:pPr>
      <w:r w:rsidRPr="002A0E9D">
        <w:rPr>
          <w:sz w:val="28"/>
          <w:szCs w:val="28"/>
        </w:rPr>
        <w:t xml:space="preserve">Рассмотренные по существу жалобы по видам торгов можно разделить следующим образом: </w:t>
      </w:r>
    </w:p>
    <w:p w:rsidR="002A0E9D" w:rsidRPr="002A0E9D" w:rsidRDefault="00221EB4" w:rsidP="002A0E9D">
      <w:pPr>
        <w:pStyle w:val="Textbody"/>
        <w:spacing w:after="0"/>
        <w:ind w:firstLine="705"/>
        <w:jc w:val="both"/>
        <w:rPr>
          <w:sz w:val="28"/>
          <w:szCs w:val="28"/>
        </w:rPr>
      </w:pPr>
      <w:r>
        <w:rPr>
          <w:sz w:val="28"/>
          <w:szCs w:val="28"/>
        </w:rPr>
        <w:t xml:space="preserve">75 </w:t>
      </w:r>
      <w:r w:rsidR="002A0E9D" w:rsidRPr="002A0E9D">
        <w:rPr>
          <w:sz w:val="28"/>
          <w:szCs w:val="28"/>
        </w:rPr>
        <w:t xml:space="preserve">- закупки, проводимые заказчиками – отдельными видами юридических лиц для удовлетворения собственных нужд по </w:t>
      </w:r>
      <w:r>
        <w:rPr>
          <w:sz w:val="28"/>
          <w:szCs w:val="28"/>
        </w:rPr>
        <w:t>Федеральному</w:t>
      </w:r>
      <w:r w:rsidR="00983456">
        <w:rPr>
          <w:sz w:val="28"/>
          <w:szCs w:val="28"/>
        </w:rPr>
        <w:t xml:space="preserve"> </w:t>
      </w:r>
      <w:r w:rsidRPr="00221EB4">
        <w:rPr>
          <w:sz w:val="28"/>
          <w:szCs w:val="28"/>
        </w:rPr>
        <w:t>закон</w:t>
      </w:r>
      <w:r w:rsidR="00983456">
        <w:rPr>
          <w:sz w:val="28"/>
          <w:szCs w:val="28"/>
        </w:rPr>
        <w:t>у</w:t>
      </w:r>
      <w:r w:rsidRPr="00221EB4">
        <w:rPr>
          <w:sz w:val="28"/>
          <w:szCs w:val="28"/>
        </w:rPr>
        <w:t xml:space="preserve"> от 18.07.2011 № 223-ФЗ «О закупках товаров, работ, услуг отдельными видами юридических лиц»</w:t>
      </w:r>
      <w:r>
        <w:rPr>
          <w:sz w:val="28"/>
          <w:szCs w:val="28"/>
        </w:rPr>
        <w:t xml:space="preserve"> (далее- Закон о закупках, Закон №223-ФЗ)</w:t>
      </w:r>
      <w:r w:rsidR="002A0E9D" w:rsidRPr="002A0E9D">
        <w:rPr>
          <w:sz w:val="28"/>
          <w:szCs w:val="28"/>
        </w:rPr>
        <w:t xml:space="preserve">; </w:t>
      </w:r>
    </w:p>
    <w:p w:rsidR="002A0E9D" w:rsidRPr="002A0E9D" w:rsidRDefault="002A0E9D" w:rsidP="002A0E9D">
      <w:pPr>
        <w:pStyle w:val="Textbody"/>
        <w:spacing w:after="0"/>
        <w:ind w:firstLine="705"/>
        <w:jc w:val="both"/>
        <w:rPr>
          <w:sz w:val="28"/>
          <w:szCs w:val="28"/>
        </w:rPr>
      </w:pPr>
      <w:r w:rsidRPr="002A0E9D">
        <w:rPr>
          <w:sz w:val="28"/>
          <w:szCs w:val="28"/>
        </w:rPr>
        <w:t xml:space="preserve">18 - торги по продаже имущества должников в рамках ФЗ «Ο несостоятельности (банкротстве)»; </w:t>
      </w:r>
    </w:p>
    <w:p w:rsidR="002A0E9D" w:rsidRPr="002A0E9D" w:rsidRDefault="002A0E9D" w:rsidP="002A0E9D">
      <w:pPr>
        <w:pStyle w:val="Textbody"/>
        <w:spacing w:after="0"/>
        <w:ind w:firstLine="705"/>
        <w:jc w:val="both"/>
        <w:rPr>
          <w:sz w:val="28"/>
          <w:szCs w:val="28"/>
        </w:rPr>
      </w:pPr>
      <w:r w:rsidRPr="002A0E9D">
        <w:rPr>
          <w:sz w:val="28"/>
          <w:szCs w:val="28"/>
        </w:rPr>
        <w:t xml:space="preserve">4- торги по привлечению подрядных организаций для выполнения капитального ремонта общего имущества в МКД; </w:t>
      </w:r>
    </w:p>
    <w:p w:rsidR="002A0E9D" w:rsidRPr="002A0E9D" w:rsidRDefault="002A0E9D" w:rsidP="002A0E9D">
      <w:pPr>
        <w:pStyle w:val="Textbody"/>
        <w:spacing w:after="0"/>
        <w:ind w:firstLine="705"/>
        <w:jc w:val="both"/>
        <w:rPr>
          <w:sz w:val="28"/>
          <w:szCs w:val="28"/>
        </w:rPr>
      </w:pPr>
      <w:r w:rsidRPr="002A0E9D">
        <w:rPr>
          <w:sz w:val="28"/>
          <w:szCs w:val="28"/>
        </w:rPr>
        <w:t xml:space="preserve">2- торги по автоперевозкам в порядке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p>
    <w:p w:rsidR="002A0E9D" w:rsidRPr="002A0E9D" w:rsidRDefault="002A0E9D" w:rsidP="002A0E9D">
      <w:pPr>
        <w:pStyle w:val="Textbody"/>
        <w:spacing w:after="0"/>
        <w:ind w:firstLine="705"/>
        <w:jc w:val="both"/>
        <w:rPr>
          <w:sz w:val="28"/>
          <w:szCs w:val="28"/>
        </w:rPr>
      </w:pPr>
      <w:r w:rsidRPr="002A0E9D">
        <w:rPr>
          <w:sz w:val="28"/>
          <w:szCs w:val="28"/>
        </w:rPr>
        <w:t xml:space="preserve">2 - торги по реализации имущества должников, в порядке, установленном ФЗ «Об ипотеке», ФЗ «Об исполнительном производстве»; </w:t>
      </w:r>
    </w:p>
    <w:p w:rsidR="002A0E9D" w:rsidRPr="002A0E9D" w:rsidRDefault="002A0E9D" w:rsidP="002A0E9D">
      <w:pPr>
        <w:pStyle w:val="Textbody"/>
        <w:spacing w:after="0"/>
        <w:ind w:firstLine="705"/>
        <w:jc w:val="both"/>
        <w:rPr>
          <w:sz w:val="28"/>
          <w:szCs w:val="28"/>
        </w:rPr>
      </w:pPr>
      <w:r w:rsidRPr="002A0E9D">
        <w:rPr>
          <w:sz w:val="28"/>
          <w:szCs w:val="28"/>
        </w:rPr>
        <w:t>2 - торги по продаже государственного или муниципального имущества;</w:t>
      </w:r>
    </w:p>
    <w:p w:rsidR="002A0E9D" w:rsidRPr="002A0E9D" w:rsidRDefault="002A0E9D" w:rsidP="002A0E9D">
      <w:pPr>
        <w:pStyle w:val="Textbody"/>
        <w:spacing w:after="0"/>
        <w:ind w:firstLine="705"/>
        <w:jc w:val="both"/>
        <w:rPr>
          <w:sz w:val="28"/>
          <w:szCs w:val="28"/>
        </w:rPr>
      </w:pPr>
      <w:r w:rsidRPr="002A0E9D">
        <w:rPr>
          <w:sz w:val="28"/>
          <w:szCs w:val="28"/>
        </w:rPr>
        <w:t>2 - торги по продаже и аренде земельных участков;</w:t>
      </w:r>
    </w:p>
    <w:p w:rsidR="002A0E9D" w:rsidRPr="002A0E9D" w:rsidRDefault="002A0E9D" w:rsidP="002A0E9D">
      <w:pPr>
        <w:pStyle w:val="Textbody"/>
        <w:spacing w:after="0"/>
        <w:ind w:firstLine="705"/>
        <w:jc w:val="both"/>
        <w:rPr>
          <w:sz w:val="28"/>
          <w:szCs w:val="28"/>
        </w:rPr>
      </w:pPr>
      <w:r w:rsidRPr="002A0E9D">
        <w:rPr>
          <w:sz w:val="28"/>
          <w:szCs w:val="28"/>
        </w:rPr>
        <w:t xml:space="preserve">1- торги в рамках ФЗ «Об охоте и сохранении охотничьих ресурсов». </w:t>
      </w:r>
    </w:p>
    <w:p w:rsidR="002A0E9D" w:rsidRPr="002A0E9D" w:rsidRDefault="002A0E9D" w:rsidP="002A0E9D">
      <w:pPr>
        <w:pStyle w:val="Textbody"/>
        <w:spacing w:after="0"/>
        <w:jc w:val="both"/>
        <w:rPr>
          <w:sz w:val="28"/>
          <w:szCs w:val="28"/>
        </w:rPr>
      </w:pPr>
    </w:p>
    <w:p w:rsidR="002A0E9D" w:rsidRPr="002A0E9D" w:rsidRDefault="002A0E9D" w:rsidP="002A0E9D">
      <w:pPr>
        <w:ind w:firstLine="567"/>
        <w:jc w:val="both"/>
        <w:rPr>
          <w:rFonts w:eastAsia="Times New Roman" w:cs="Times New Roman"/>
          <w:color w:val="000000" w:themeColor="text1"/>
          <w:sz w:val="28"/>
          <w:szCs w:val="28"/>
          <w:lang w:eastAsia="ar-SA"/>
        </w:rPr>
      </w:pPr>
      <w:r w:rsidRPr="002A0E9D">
        <w:rPr>
          <w:rFonts w:eastAsia="Times New Roman" w:cs="Times New Roman"/>
          <w:color w:val="000000" w:themeColor="text1"/>
          <w:sz w:val="28"/>
          <w:szCs w:val="28"/>
          <w:lang w:eastAsia="ar-SA"/>
        </w:rPr>
        <w:t xml:space="preserve">Из рассмотренных по существу 106 жалоб, признано обоснованными 36, необоснованными – 70. </w:t>
      </w:r>
      <w:r w:rsidRPr="002A0E9D">
        <w:rPr>
          <w:sz w:val="28"/>
          <w:szCs w:val="28"/>
        </w:rPr>
        <w:t>По результатам рассмотренных жалоб выдано</w:t>
      </w:r>
      <w:r w:rsidRPr="002A0E9D">
        <w:rPr>
          <w:rFonts w:eastAsia="Times New Roman" w:cs="Times New Roman"/>
          <w:color w:val="000000" w:themeColor="text1"/>
          <w:sz w:val="28"/>
          <w:szCs w:val="28"/>
          <w:lang w:eastAsia="ar-SA"/>
        </w:rPr>
        <w:t xml:space="preserve"> 25 предписаний, 20 предписаний исполнены, 5 – в стадии исполнения (в том числе, обжалованы в Арбитражный суд Удмуртской Республики). </w:t>
      </w:r>
    </w:p>
    <w:p w:rsidR="002A0E9D" w:rsidRPr="002A0E9D" w:rsidRDefault="002A0E9D" w:rsidP="002A0E9D">
      <w:pPr>
        <w:jc w:val="both"/>
        <w:rPr>
          <w:rFonts w:eastAsia="Times New Roman" w:cs="Times New Roman"/>
          <w:color w:val="000000" w:themeColor="text1"/>
          <w:sz w:val="28"/>
          <w:szCs w:val="28"/>
          <w:lang w:eastAsia="ar-SA"/>
        </w:rPr>
      </w:pPr>
    </w:p>
    <w:p w:rsidR="002A0E9D" w:rsidRPr="002A0E9D" w:rsidRDefault="002A0E9D" w:rsidP="002A0E9D">
      <w:pPr>
        <w:pStyle w:val="Textbody"/>
        <w:spacing w:after="0"/>
        <w:ind w:firstLine="567"/>
        <w:jc w:val="both"/>
        <w:rPr>
          <w:sz w:val="28"/>
          <w:szCs w:val="28"/>
        </w:rPr>
      </w:pPr>
      <w:r w:rsidRPr="002A0E9D">
        <w:rPr>
          <w:sz w:val="28"/>
          <w:szCs w:val="28"/>
        </w:rPr>
        <w:t xml:space="preserve">Основные виды нарушений, допущенных юридическими лицами, </w:t>
      </w:r>
      <w:r w:rsidRPr="002A0E9D">
        <w:rPr>
          <w:sz w:val="28"/>
          <w:szCs w:val="28"/>
        </w:rPr>
        <w:lastRenderedPageBreak/>
        <w:t xml:space="preserve">организаторами торгов, конкурсной или аукционной комиссией: </w:t>
      </w:r>
    </w:p>
    <w:p w:rsidR="002A0E9D" w:rsidRPr="002A0E9D" w:rsidRDefault="002A0E9D" w:rsidP="002A0E9D">
      <w:pPr>
        <w:pStyle w:val="Textbody"/>
        <w:spacing w:after="0"/>
        <w:ind w:firstLine="705"/>
        <w:jc w:val="both"/>
        <w:rPr>
          <w:sz w:val="28"/>
          <w:szCs w:val="28"/>
        </w:rPr>
      </w:pPr>
      <w:r w:rsidRPr="002A0E9D">
        <w:rPr>
          <w:sz w:val="28"/>
          <w:szCs w:val="28"/>
        </w:rPr>
        <w:t xml:space="preserve">- нарушение установленных Законом </w:t>
      </w:r>
      <w:r w:rsidR="00221EB4">
        <w:rPr>
          <w:sz w:val="28"/>
          <w:szCs w:val="28"/>
        </w:rPr>
        <w:t>№</w:t>
      </w:r>
      <w:r w:rsidRPr="002A0E9D">
        <w:rPr>
          <w:sz w:val="28"/>
          <w:szCs w:val="28"/>
        </w:rPr>
        <w:t xml:space="preserve">223-ФЗ правил описания предмета закупки; </w:t>
      </w:r>
    </w:p>
    <w:p w:rsidR="002A0E9D" w:rsidRPr="002A0E9D" w:rsidRDefault="002A0E9D" w:rsidP="002A0E9D">
      <w:pPr>
        <w:pStyle w:val="Textbody"/>
        <w:spacing w:after="0"/>
        <w:ind w:firstLine="705"/>
        <w:jc w:val="both"/>
        <w:rPr>
          <w:sz w:val="28"/>
          <w:szCs w:val="28"/>
        </w:rPr>
      </w:pPr>
      <w:r w:rsidRPr="002A0E9D">
        <w:rPr>
          <w:sz w:val="28"/>
          <w:szCs w:val="28"/>
        </w:rPr>
        <w:t xml:space="preserve">- нарушение порядка рассмотрения заявок; </w:t>
      </w:r>
    </w:p>
    <w:p w:rsidR="002A0E9D" w:rsidRPr="002A0E9D" w:rsidRDefault="002A0E9D" w:rsidP="002A0E9D">
      <w:pPr>
        <w:pStyle w:val="Textbody"/>
        <w:spacing w:after="0"/>
        <w:ind w:firstLine="705"/>
        <w:jc w:val="both"/>
        <w:rPr>
          <w:sz w:val="28"/>
          <w:szCs w:val="28"/>
        </w:rPr>
      </w:pPr>
      <w:r w:rsidRPr="002A0E9D">
        <w:rPr>
          <w:sz w:val="28"/>
          <w:szCs w:val="28"/>
        </w:rPr>
        <w:t xml:space="preserve">- установление незаконных требований к участникам закупки; </w:t>
      </w:r>
    </w:p>
    <w:p w:rsidR="002A0E9D" w:rsidRPr="002A0E9D" w:rsidRDefault="002A0E9D" w:rsidP="002A0E9D">
      <w:pPr>
        <w:pStyle w:val="Textbody"/>
        <w:spacing w:after="0"/>
        <w:ind w:firstLine="705"/>
        <w:jc w:val="both"/>
        <w:rPr>
          <w:sz w:val="28"/>
          <w:szCs w:val="28"/>
        </w:rPr>
      </w:pPr>
      <w:r w:rsidRPr="002A0E9D">
        <w:rPr>
          <w:sz w:val="28"/>
          <w:szCs w:val="28"/>
        </w:rPr>
        <w:t xml:space="preserve">- нарушение при описании предмета закупки (установление избыточных требований, требований к товарному знаку). </w:t>
      </w:r>
    </w:p>
    <w:p w:rsidR="002A0E9D" w:rsidRPr="002A0E9D" w:rsidRDefault="002A0E9D" w:rsidP="002A0E9D">
      <w:pPr>
        <w:pStyle w:val="Textbody"/>
        <w:spacing w:after="0"/>
        <w:ind w:firstLine="705"/>
        <w:jc w:val="both"/>
        <w:rPr>
          <w:sz w:val="28"/>
          <w:szCs w:val="28"/>
        </w:rPr>
      </w:pPr>
    </w:p>
    <w:p w:rsidR="002A0E9D" w:rsidRPr="002A0E9D" w:rsidRDefault="002A0E9D" w:rsidP="002A0E9D">
      <w:pPr>
        <w:pStyle w:val="Textbody"/>
        <w:spacing w:after="0"/>
        <w:ind w:firstLine="705"/>
        <w:jc w:val="both"/>
        <w:rPr>
          <w:sz w:val="28"/>
          <w:szCs w:val="28"/>
        </w:rPr>
      </w:pPr>
      <w:r w:rsidRPr="002A0E9D">
        <w:rPr>
          <w:sz w:val="28"/>
          <w:szCs w:val="28"/>
        </w:rPr>
        <w:t>Также, было рассмотрено 35 обращений, поступивших от организаторов торгов на право заключения договора аренды земельного участка, а также от организации, уполномоченной на ведение реестра подрядных организаций о включении сведений в реестр недобросовестных участников аукциона и реестр недобросовестных подрядных организаций.</w:t>
      </w:r>
    </w:p>
    <w:p w:rsidR="002A0E9D" w:rsidRPr="002A0E9D" w:rsidRDefault="002A0E9D" w:rsidP="002A0E9D">
      <w:pPr>
        <w:pStyle w:val="Textbody"/>
        <w:spacing w:after="0"/>
        <w:ind w:firstLine="705"/>
        <w:jc w:val="both"/>
        <w:rPr>
          <w:sz w:val="28"/>
          <w:szCs w:val="28"/>
        </w:rPr>
      </w:pPr>
      <w:r w:rsidRPr="002A0E9D">
        <w:rPr>
          <w:sz w:val="28"/>
          <w:szCs w:val="28"/>
        </w:rPr>
        <w:t xml:space="preserve"> По результатам рассмотрения указанных обращений сведения в отношении 12 участников включены в реестры (ООО «Диалог» - 2 раза), сведения по 22 обращения – не включены в реестр, поскольку не подтвердились факты недобросовестного поведения.</w:t>
      </w:r>
    </w:p>
    <w:p w:rsidR="002A0E9D" w:rsidRPr="002A0E9D" w:rsidRDefault="002A0E9D" w:rsidP="002A0E9D">
      <w:pPr>
        <w:pStyle w:val="Textbody"/>
        <w:spacing w:after="0"/>
        <w:ind w:firstLine="705"/>
        <w:jc w:val="both"/>
        <w:rPr>
          <w:sz w:val="28"/>
          <w:szCs w:val="28"/>
        </w:rPr>
      </w:pPr>
    </w:p>
    <w:p w:rsidR="002A0E9D" w:rsidRPr="002A0E9D" w:rsidRDefault="002A0E9D" w:rsidP="002A0E9D">
      <w:pPr>
        <w:autoSpaceDE w:val="0"/>
        <w:adjustRightInd w:val="0"/>
        <w:ind w:firstLine="709"/>
        <w:jc w:val="both"/>
        <w:rPr>
          <w:rFonts w:cs="Times New Roman"/>
          <w:b/>
          <w:sz w:val="28"/>
          <w:szCs w:val="28"/>
        </w:rPr>
      </w:pPr>
      <w:r w:rsidRPr="00221EB4">
        <w:rPr>
          <w:rFonts w:cs="Times New Roman"/>
          <w:b/>
          <w:sz w:val="28"/>
          <w:szCs w:val="28"/>
        </w:rPr>
        <w:t>Пример: нарушение правил описания предмета закупки</w:t>
      </w:r>
    </w:p>
    <w:p w:rsidR="002A0E9D" w:rsidRPr="002A0E9D" w:rsidRDefault="002A0E9D" w:rsidP="002A0E9D">
      <w:pPr>
        <w:autoSpaceDE w:val="0"/>
        <w:adjustRightInd w:val="0"/>
        <w:ind w:firstLine="709"/>
        <w:jc w:val="both"/>
        <w:rPr>
          <w:rFonts w:cs="Times New Roman"/>
          <w:sz w:val="28"/>
          <w:szCs w:val="28"/>
        </w:rPr>
      </w:pPr>
    </w:p>
    <w:p w:rsidR="002A0E9D" w:rsidRPr="002A0E9D" w:rsidRDefault="002A0E9D" w:rsidP="002A0E9D">
      <w:pPr>
        <w:autoSpaceDE w:val="0"/>
        <w:adjustRightInd w:val="0"/>
        <w:ind w:firstLine="709"/>
        <w:jc w:val="both"/>
        <w:rPr>
          <w:rFonts w:cs="Times New Roman"/>
          <w:sz w:val="28"/>
          <w:szCs w:val="28"/>
        </w:rPr>
      </w:pPr>
      <w:r w:rsidRPr="002A0E9D">
        <w:rPr>
          <w:rFonts w:cs="Times New Roman"/>
          <w:sz w:val="28"/>
          <w:szCs w:val="28"/>
        </w:rPr>
        <w:t xml:space="preserve">Комиссией Удмуртского УФАС России рассмотрена жалоба участника закупки ООО «Первая </w:t>
      </w:r>
      <w:proofErr w:type="spellStart"/>
      <w:r w:rsidRPr="002A0E9D">
        <w:rPr>
          <w:rFonts w:cs="Times New Roman"/>
          <w:sz w:val="28"/>
          <w:szCs w:val="28"/>
        </w:rPr>
        <w:t>энергосервисная</w:t>
      </w:r>
      <w:proofErr w:type="spellEnd"/>
      <w:r w:rsidRPr="002A0E9D">
        <w:rPr>
          <w:rFonts w:cs="Times New Roman"/>
          <w:sz w:val="28"/>
          <w:szCs w:val="28"/>
        </w:rPr>
        <w:t xml:space="preserve"> компания» на действия заказчика – ПАО «Ростелеком» (Филиал в Удмуртской Республике) при проведении открытого запроса предложений в электронной форме «Выполнение работ по модернизации систем внутреннего освещения учреждений управления образования города Глазова» (номер извещения в Единой информационной системе в сфере закупок – 31907498305)</w:t>
      </w:r>
    </w:p>
    <w:p w:rsidR="002A0E9D" w:rsidRPr="002A0E9D" w:rsidRDefault="002A0E9D" w:rsidP="002A0E9D">
      <w:pPr>
        <w:autoSpaceDE w:val="0"/>
        <w:adjustRightInd w:val="0"/>
        <w:ind w:firstLine="709"/>
        <w:jc w:val="both"/>
        <w:rPr>
          <w:rFonts w:cs="Times New Roman"/>
          <w:sz w:val="28"/>
          <w:szCs w:val="28"/>
        </w:rPr>
      </w:pPr>
      <w:r w:rsidRPr="002A0E9D">
        <w:rPr>
          <w:rFonts w:cs="Times New Roman"/>
          <w:sz w:val="28"/>
          <w:szCs w:val="28"/>
        </w:rPr>
        <w:t xml:space="preserve">Заявитель указывал, что Заказчик при размещении извещения о проведении закупки неправомерно указал требование к поставке товара с определенными товарными знаками без сопровождения словами «или эквивалент». При этом конкурсная документация и заключенные муниципальные контракты не содержат указания на товарные знаки осветительных приборов, следовательно, Заказчиком нарушена статья 3 Федерального закона от 18.07.2011 № 223-ФЗ «О закупках товаров, работ, услуг отдельными видами юридических лиц» относительно требований к описанию объекта закупки. Также заказчик неправомерно установил в проекте договора требование по проведению испытаний оборудования в ограниченном перечне лабораторий в течение 3 рабочих дней, что влечет за собой необоснованное ограничение количества участников закупки. </w:t>
      </w:r>
    </w:p>
    <w:p w:rsidR="002A0E9D" w:rsidRPr="002A0E9D" w:rsidRDefault="002A0E9D" w:rsidP="002A0E9D">
      <w:pPr>
        <w:autoSpaceDE w:val="0"/>
        <w:adjustRightInd w:val="0"/>
        <w:ind w:firstLine="709"/>
        <w:jc w:val="both"/>
        <w:rPr>
          <w:rFonts w:cs="Times New Roman"/>
          <w:sz w:val="28"/>
          <w:szCs w:val="28"/>
        </w:rPr>
      </w:pPr>
      <w:r w:rsidRPr="002A0E9D">
        <w:rPr>
          <w:rFonts w:cs="Times New Roman"/>
          <w:sz w:val="28"/>
          <w:szCs w:val="28"/>
        </w:rPr>
        <w:t xml:space="preserve">В ходе рассмотрения жалобы Комиссией Удмуртского УФАС России доводы жалобы нашли фактическое подтверждение. Комиссия Удмуртского УФАС России установила, что в конкурсной документации Администрации МО «Город Глазов», а также в муниципальных контрактах в отношении требуемого к поставке товара какие-либо товарные знаки не определены, при этом в конкурсной заявке ПАО «Ростелеком» также отсутствует информация о </w:t>
      </w:r>
      <w:r w:rsidRPr="002A0E9D">
        <w:rPr>
          <w:rFonts w:cs="Times New Roman"/>
          <w:sz w:val="28"/>
          <w:szCs w:val="28"/>
        </w:rPr>
        <w:lastRenderedPageBreak/>
        <w:t>предложении к поставке товара с товарными знаками. Соответственно, Заказчиком при описании объекта закупки в Закупочной документации допущено нарушение пункта 3 части 6.1 статьи 3 Закона о закупках. Вместе с этим, основания для выдачи предписания об устранении выявленного нарушения отсутствовали, поскольку между ПАО «Ростелеком» и Муниципальными заказчиками в рамках исполнения муниципальных контрактов были заключены дополнительные соглашения, конкретизирующие требования к поставляемому товару.</w:t>
      </w:r>
    </w:p>
    <w:p w:rsidR="002A0E9D" w:rsidRPr="002A0E9D" w:rsidRDefault="002A0E9D" w:rsidP="002A0E9D">
      <w:pPr>
        <w:ind w:firstLine="567"/>
        <w:jc w:val="both"/>
        <w:rPr>
          <w:rFonts w:eastAsia="Times New Roman" w:cs="Times New Roman"/>
          <w:color w:val="000000" w:themeColor="text1"/>
          <w:sz w:val="28"/>
          <w:szCs w:val="28"/>
          <w:lang w:eastAsia="ar-SA"/>
        </w:rPr>
      </w:pPr>
      <w:r w:rsidRPr="002A0E9D">
        <w:rPr>
          <w:rFonts w:eastAsia="Times New Roman" w:cs="Times New Roman"/>
          <w:color w:val="000000" w:themeColor="text1"/>
          <w:sz w:val="28"/>
          <w:szCs w:val="28"/>
          <w:lang w:eastAsia="ar-SA"/>
        </w:rPr>
        <w:t xml:space="preserve">В связи с выявленными нарушениями в сфере закупок отдельными видами юридических лиц и при проведении торгов, обязательных в силу закона, Управлением наложено 24 административных штрафа на общую сумму 264,00 тыс. руб., взыскано на общую сумму 410,0 тыс. </w:t>
      </w:r>
      <w:proofErr w:type="spellStart"/>
      <w:r w:rsidRPr="002A0E9D">
        <w:rPr>
          <w:rFonts w:eastAsia="Times New Roman" w:cs="Times New Roman"/>
          <w:color w:val="000000" w:themeColor="text1"/>
          <w:sz w:val="28"/>
          <w:szCs w:val="28"/>
          <w:lang w:eastAsia="ar-SA"/>
        </w:rPr>
        <w:t>руб</w:t>
      </w:r>
      <w:proofErr w:type="spellEnd"/>
      <w:r w:rsidRPr="002A0E9D">
        <w:rPr>
          <w:rFonts w:eastAsia="Times New Roman" w:cs="Times New Roman"/>
          <w:color w:val="000000" w:themeColor="text1"/>
          <w:sz w:val="28"/>
          <w:szCs w:val="28"/>
          <w:lang w:eastAsia="ar-SA"/>
        </w:rPr>
        <w:t xml:space="preserve"> (с учетом штрафов, наложенных в 2018 г.). </w:t>
      </w:r>
    </w:p>
    <w:p w:rsidR="002A0E9D" w:rsidRPr="002A0E9D" w:rsidRDefault="002A0E9D" w:rsidP="005311B0">
      <w:pPr>
        <w:pStyle w:val="3"/>
        <w:keepNext w:val="0"/>
        <w:keepLines w:val="0"/>
        <w:suppressAutoHyphens w:val="0"/>
        <w:spacing w:before="0" w:line="276" w:lineRule="auto"/>
        <w:jc w:val="both"/>
        <w:rPr>
          <w:rFonts w:ascii="Times New Roman" w:hAnsi="Times New Roman" w:cs="Times New Roman"/>
          <w:color w:val="auto"/>
          <w:sz w:val="28"/>
          <w:szCs w:val="28"/>
        </w:rPr>
      </w:pPr>
    </w:p>
    <w:p w:rsidR="008E63F9" w:rsidRPr="002A0E9D" w:rsidRDefault="008E63F9" w:rsidP="002A0E9D">
      <w:pPr>
        <w:pStyle w:val="3"/>
        <w:keepNext w:val="0"/>
        <w:keepLines w:val="0"/>
        <w:suppressAutoHyphens w:val="0"/>
        <w:spacing w:before="0" w:line="276" w:lineRule="auto"/>
        <w:jc w:val="center"/>
        <w:rPr>
          <w:rFonts w:ascii="Times New Roman" w:hAnsi="Times New Roman" w:cs="Times New Roman"/>
          <w:color w:val="auto"/>
          <w:sz w:val="28"/>
          <w:szCs w:val="28"/>
        </w:rPr>
      </w:pPr>
      <w:r w:rsidRPr="002A0E9D">
        <w:rPr>
          <w:rFonts w:ascii="Times New Roman" w:hAnsi="Times New Roman" w:cs="Times New Roman"/>
          <w:color w:val="auto"/>
          <w:sz w:val="28"/>
          <w:szCs w:val="28"/>
        </w:rPr>
        <w:t>Предоставление государственных или муниципальных преференций</w:t>
      </w:r>
    </w:p>
    <w:p w:rsidR="008E63F9" w:rsidRPr="002A0E9D" w:rsidRDefault="008E63F9" w:rsidP="008E63F9">
      <w:pPr>
        <w:spacing w:line="276" w:lineRule="auto"/>
        <w:rPr>
          <w:rFonts w:cs="Times New Roman"/>
          <w:sz w:val="28"/>
          <w:szCs w:val="28"/>
        </w:rPr>
      </w:pPr>
    </w:p>
    <w:p w:rsidR="008E63F9" w:rsidRPr="002A0E9D" w:rsidRDefault="008E63F9" w:rsidP="008E63F9">
      <w:pPr>
        <w:tabs>
          <w:tab w:val="center" w:pos="4677"/>
          <w:tab w:val="left" w:pos="7320"/>
        </w:tabs>
        <w:spacing w:line="276" w:lineRule="auto"/>
        <w:ind w:firstLine="709"/>
        <w:jc w:val="both"/>
        <w:rPr>
          <w:rFonts w:eastAsia="Times New Roman" w:cs="Times New Roman"/>
          <w:sz w:val="28"/>
          <w:szCs w:val="28"/>
          <w:lang w:eastAsia="ru-RU"/>
        </w:rPr>
      </w:pPr>
      <w:r w:rsidRPr="002A0E9D">
        <w:rPr>
          <w:rFonts w:eastAsia="Times New Roman" w:cs="Times New Roman"/>
          <w:sz w:val="28"/>
          <w:szCs w:val="28"/>
          <w:lang w:eastAsia="ru-RU"/>
        </w:rPr>
        <w:t xml:space="preserve">Всего в отчётном периоде рассмотрено 9 заявлений о даче согласия на предоставление государственной или муниципальной преференции, </w:t>
      </w:r>
      <w:r w:rsidR="005311B0" w:rsidRPr="002A0E9D">
        <w:rPr>
          <w:rFonts w:eastAsia="Times New Roman" w:cs="Times New Roman"/>
          <w:sz w:val="28"/>
          <w:szCs w:val="28"/>
          <w:lang w:eastAsia="ru-RU"/>
        </w:rPr>
        <w:t>по результатам рассмотрения которых принято</w:t>
      </w:r>
      <w:r w:rsidRPr="002A0E9D">
        <w:rPr>
          <w:rFonts w:eastAsia="Times New Roman" w:cs="Times New Roman"/>
          <w:sz w:val="28"/>
          <w:szCs w:val="28"/>
          <w:lang w:eastAsia="ru-RU"/>
        </w:rPr>
        <w:t xml:space="preserve"> 1 решени</w:t>
      </w:r>
      <w:r w:rsidR="005311B0" w:rsidRPr="002A0E9D">
        <w:rPr>
          <w:rFonts w:eastAsia="Times New Roman" w:cs="Times New Roman"/>
          <w:sz w:val="28"/>
          <w:szCs w:val="28"/>
          <w:lang w:eastAsia="ru-RU"/>
        </w:rPr>
        <w:t>е</w:t>
      </w:r>
      <w:r w:rsidRPr="002A0E9D">
        <w:rPr>
          <w:rFonts w:eastAsia="Times New Roman" w:cs="Times New Roman"/>
          <w:sz w:val="28"/>
          <w:szCs w:val="28"/>
          <w:lang w:eastAsia="ru-RU"/>
        </w:rPr>
        <w:t xml:space="preserve"> о том, что согласие антимонопольного органа не требуется, по 3 дано согласие с введением ограничений по сроку предоставления преференции, по 5 принято решение об отказе в предоставлении преференции.</w:t>
      </w:r>
    </w:p>
    <w:p w:rsidR="008E63F9" w:rsidRPr="002A0E9D" w:rsidRDefault="008E63F9" w:rsidP="008E63F9">
      <w:pPr>
        <w:tabs>
          <w:tab w:val="center" w:pos="4677"/>
          <w:tab w:val="left" w:pos="7320"/>
        </w:tabs>
        <w:spacing w:line="276" w:lineRule="auto"/>
        <w:ind w:firstLine="709"/>
        <w:jc w:val="both"/>
        <w:rPr>
          <w:rFonts w:eastAsia="Times New Roman" w:cs="Times New Roman"/>
          <w:sz w:val="28"/>
          <w:szCs w:val="28"/>
          <w:lang w:eastAsia="ru-RU"/>
        </w:rPr>
      </w:pPr>
      <w:r w:rsidRPr="002A0E9D">
        <w:rPr>
          <w:rFonts w:eastAsia="Times New Roman" w:cs="Times New Roman"/>
          <w:sz w:val="28"/>
          <w:szCs w:val="28"/>
          <w:lang w:eastAsia="ru-RU"/>
        </w:rPr>
        <w:t>В отчётном периоде предписаний, предусмотренных статьей 21 Закона о защите конкуренции</w:t>
      </w:r>
      <w:r w:rsidRPr="002A0E9D">
        <w:rPr>
          <w:rFonts w:cs="Times New Roman"/>
          <w:sz w:val="28"/>
          <w:szCs w:val="28"/>
        </w:rPr>
        <w:t xml:space="preserve"> (предписаний о принятии мер по возврату имущества)</w:t>
      </w:r>
      <w:r w:rsidRPr="002A0E9D">
        <w:rPr>
          <w:rFonts w:eastAsia="Times New Roman" w:cs="Times New Roman"/>
          <w:sz w:val="28"/>
          <w:szCs w:val="28"/>
          <w:lang w:eastAsia="ru-RU"/>
        </w:rPr>
        <w:t xml:space="preserve">, не выдавалось. </w:t>
      </w:r>
    </w:p>
    <w:p w:rsidR="008E63F9" w:rsidRPr="002A0E9D" w:rsidRDefault="008E63F9" w:rsidP="008E63F9">
      <w:pPr>
        <w:tabs>
          <w:tab w:val="center" w:pos="4677"/>
          <w:tab w:val="left" w:pos="7320"/>
        </w:tabs>
        <w:spacing w:line="276" w:lineRule="auto"/>
        <w:ind w:firstLine="709"/>
        <w:jc w:val="both"/>
        <w:rPr>
          <w:rFonts w:eastAsia="Times New Roman" w:cs="Times New Roman"/>
          <w:sz w:val="28"/>
          <w:szCs w:val="28"/>
          <w:lang w:eastAsia="ru-RU"/>
        </w:rPr>
      </w:pPr>
    </w:p>
    <w:p w:rsidR="008E63F9" w:rsidRPr="00273EC8" w:rsidRDefault="008E63F9" w:rsidP="008E63F9">
      <w:pPr>
        <w:tabs>
          <w:tab w:val="center" w:pos="4677"/>
          <w:tab w:val="left" w:pos="7320"/>
        </w:tabs>
        <w:spacing w:line="276" w:lineRule="auto"/>
        <w:jc w:val="both"/>
        <w:rPr>
          <w:rFonts w:eastAsia="Times New Roman" w:cs="Times New Roman"/>
          <w:b/>
          <w:sz w:val="28"/>
          <w:szCs w:val="28"/>
          <w:lang w:eastAsia="ru-RU"/>
        </w:rPr>
      </w:pPr>
      <w:r w:rsidRPr="002A0E9D">
        <w:rPr>
          <w:rFonts w:eastAsia="Times New Roman" w:cs="Times New Roman"/>
          <w:b/>
          <w:sz w:val="28"/>
          <w:szCs w:val="28"/>
          <w:lang w:eastAsia="ru-RU"/>
        </w:rPr>
        <w:t xml:space="preserve">         </w:t>
      </w:r>
      <w:r w:rsidRPr="00273EC8">
        <w:rPr>
          <w:rFonts w:eastAsia="Times New Roman" w:cs="Times New Roman"/>
          <w:b/>
          <w:sz w:val="28"/>
          <w:szCs w:val="28"/>
          <w:lang w:eastAsia="ru-RU"/>
        </w:rPr>
        <w:t>Пример предоставления муниципальной преференции:</w:t>
      </w:r>
    </w:p>
    <w:p w:rsidR="008E63F9" w:rsidRPr="002A0E9D" w:rsidRDefault="008E63F9" w:rsidP="008E63F9">
      <w:pPr>
        <w:widowControl/>
        <w:suppressAutoHyphens w:val="0"/>
        <w:autoSpaceDE w:val="0"/>
        <w:adjustRightInd w:val="0"/>
        <w:spacing w:after="200" w:line="276" w:lineRule="auto"/>
        <w:contextualSpacing/>
        <w:jc w:val="both"/>
        <w:rPr>
          <w:rFonts w:eastAsia="Times New Roman" w:cs="Times New Roman"/>
          <w:kern w:val="0"/>
          <w:sz w:val="28"/>
          <w:szCs w:val="28"/>
          <w:lang w:eastAsia="ru-RU" w:bidi="ar-SA"/>
        </w:rPr>
      </w:pPr>
      <w:r w:rsidRPr="00273EC8">
        <w:rPr>
          <w:rFonts w:eastAsiaTheme="minorHAnsi" w:cs="Times New Roman"/>
          <w:kern w:val="0"/>
          <w:sz w:val="28"/>
          <w:szCs w:val="28"/>
          <w:lang w:eastAsia="en-US" w:bidi="ar-SA"/>
        </w:rPr>
        <w:t xml:space="preserve">         По результатам рассмотрения заявления </w:t>
      </w:r>
      <w:r w:rsidRPr="00273EC8">
        <w:rPr>
          <w:rFonts w:eastAsia="Times New Roman" w:cs="Times New Roman"/>
          <w:kern w:val="0"/>
          <w:sz w:val="28"/>
          <w:szCs w:val="28"/>
          <w:lang w:eastAsia="ru-RU" w:bidi="ar-SA"/>
        </w:rPr>
        <w:t>Администрации МО «</w:t>
      </w:r>
      <w:proofErr w:type="spellStart"/>
      <w:r w:rsidRPr="00273EC8">
        <w:rPr>
          <w:rFonts w:eastAsia="Times New Roman" w:cs="Times New Roman"/>
          <w:kern w:val="0"/>
          <w:sz w:val="28"/>
          <w:szCs w:val="28"/>
          <w:lang w:eastAsia="ru-RU" w:bidi="ar-SA"/>
        </w:rPr>
        <w:t>Завьяловский</w:t>
      </w:r>
      <w:proofErr w:type="spellEnd"/>
      <w:r w:rsidRPr="00273EC8">
        <w:rPr>
          <w:rFonts w:eastAsia="Times New Roman" w:cs="Times New Roman"/>
          <w:kern w:val="0"/>
          <w:sz w:val="28"/>
          <w:szCs w:val="28"/>
          <w:lang w:eastAsia="ru-RU" w:bidi="ar-SA"/>
        </w:rPr>
        <w:t xml:space="preserve"> район», </w:t>
      </w:r>
      <w:r w:rsidRPr="00273EC8">
        <w:rPr>
          <w:rFonts w:eastAsiaTheme="minorHAnsi" w:cs="Times New Roman"/>
          <w:kern w:val="0"/>
          <w:sz w:val="28"/>
          <w:szCs w:val="28"/>
          <w:lang w:eastAsia="en-US" w:bidi="ar-SA"/>
        </w:rPr>
        <w:t>Удмуртским УФАС России принято решение п</w:t>
      </w:r>
      <w:r w:rsidRPr="00273EC8">
        <w:rPr>
          <w:rFonts w:eastAsia="Times New Roman" w:cs="Times New Roman"/>
          <w:kern w:val="0"/>
          <w:sz w:val="28"/>
          <w:szCs w:val="28"/>
          <w:lang w:eastAsia="ru-RU" w:bidi="ar-SA"/>
        </w:rPr>
        <w:t xml:space="preserve">редоставлении муниципальной преференции ООО «Совхоз-Правда» </w:t>
      </w:r>
      <w:r w:rsidRPr="00273EC8">
        <w:rPr>
          <w:rFonts w:eastAsiaTheme="minorEastAsia" w:cs="Times New Roman"/>
          <w:kern w:val="0"/>
          <w:sz w:val="28"/>
          <w:szCs w:val="28"/>
          <w:lang w:eastAsia="ru-RU" w:bidi="ar-SA"/>
        </w:rPr>
        <w:t>в целях производства сельскохозяйственной продукции путем передачи в пользование недви</w:t>
      </w:r>
      <w:r w:rsidR="00273EC8">
        <w:rPr>
          <w:rFonts w:eastAsiaTheme="minorEastAsia" w:cs="Times New Roman"/>
          <w:kern w:val="0"/>
          <w:sz w:val="28"/>
          <w:szCs w:val="28"/>
          <w:lang w:eastAsia="ru-RU" w:bidi="ar-SA"/>
        </w:rPr>
        <w:t>жимого имущества: 3 силосных ямы</w:t>
      </w:r>
      <w:r w:rsidRPr="00273EC8">
        <w:rPr>
          <w:rFonts w:eastAsiaTheme="minorEastAsia" w:cs="Times New Roman"/>
          <w:kern w:val="0"/>
          <w:sz w:val="28"/>
          <w:szCs w:val="28"/>
          <w:lang w:eastAsia="ru-RU" w:bidi="ar-SA"/>
        </w:rPr>
        <w:t xml:space="preserve">, коровника </w:t>
      </w:r>
      <w:r w:rsidR="00273EC8">
        <w:rPr>
          <w:rFonts w:eastAsiaTheme="minorEastAsia" w:cs="Times New Roman"/>
          <w:kern w:val="0"/>
          <w:sz w:val="28"/>
          <w:szCs w:val="28"/>
          <w:lang w:eastAsia="ru-RU" w:bidi="ar-SA"/>
        </w:rPr>
        <w:t>и сенного склада, расположенных</w:t>
      </w:r>
      <w:r w:rsidRPr="00273EC8">
        <w:rPr>
          <w:rFonts w:eastAsiaTheme="minorEastAsia" w:cs="Times New Roman"/>
          <w:kern w:val="0"/>
          <w:sz w:val="28"/>
          <w:szCs w:val="28"/>
          <w:lang w:eastAsia="ru-RU" w:bidi="ar-SA"/>
        </w:rPr>
        <w:t xml:space="preserve"> по адресу: Удмуртская Республика, </w:t>
      </w:r>
      <w:proofErr w:type="spellStart"/>
      <w:r w:rsidRPr="00273EC8">
        <w:rPr>
          <w:rFonts w:eastAsiaTheme="minorEastAsia" w:cs="Times New Roman"/>
          <w:kern w:val="0"/>
          <w:sz w:val="28"/>
          <w:szCs w:val="28"/>
          <w:lang w:eastAsia="ru-RU" w:bidi="ar-SA"/>
        </w:rPr>
        <w:t>Завьяловский</w:t>
      </w:r>
      <w:proofErr w:type="spellEnd"/>
      <w:r w:rsidRPr="00273EC8">
        <w:rPr>
          <w:rFonts w:eastAsiaTheme="minorEastAsia" w:cs="Times New Roman"/>
          <w:kern w:val="0"/>
          <w:sz w:val="28"/>
          <w:szCs w:val="28"/>
          <w:lang w:eastAsia="ru-RU" w:bidi="ar-SA"/>
        </w:rPr>
        <w:t xml:space="preserve"> район, с. </w:t>
      </w:r>
      <w:proofErr w:type="spellStart"/>
      <w:r w:rsidRPr="00273EC8">
        <w:rPr>
          <w:rFonts w:eastAsiaTheme="minorEastAsia" w:cs="Times New Roman"/>
          <w:kern w:val="0"/>
          <w:sz w:val="28"/>
          <w:szCs w:val="28"/>
          <w:lang w:eastAsia="ru-RU" w:bidi="ar-SA"/>
        </w:rPr>
        <w:t>Юськи</w:t>
      </w:r>
      <w:proofErr w:type="spellEnd"/>
      <w:r w:rsidRPr="00273EC8">
        <w:rPr>
          <w:rFonts w:eastAsiaTheme="minorEastAsia" w:cs="Times New Roman"/>
          <w:kern w:val="0"/>
          <w:sz w:val="28"/>
          <w:szCs w:val="28"/>
          <w:lang w:eastAsia="ru-RU" w:bidi="ar-SA"/>
        </w:rPr>
        <w:t>. Срок предоставления – 3 года. Ограничения по сроку соблюдены.</w:t>
      </w:r>
    </w:p>
    <w:p w:rsidR="008E63F9" w:rsidRPr="002A0E9D" w:rsidRDefault="008E63F9" w:rsidP="008E63F9">
      <w:pPr>
        <w:spacing w:line="276" w:lineRule="auto"/>
        <w:jc w:val="both"/>
        <w:rPr>
          <w:rFonts w:cs="Times New Roman"/>
          <w:sz w:val="28"/>
          <w:szCs w:val="28"/>
        </w:rPr>
      </w:pPr>
      <w:r w:rsidRPr="002A0E9D">
        <w:rPr>
          <w:rFonts w:cs="Times New Roman"/>
          <w:sz w:val="28"/>
          <w:szCs w:val="28"/>
        </w:rPr>
        <w:tab/>
      </w:r>
      <w:r w:rsidRPr="002A0E9D">
        <w:rPr>
          <w:rFonts w:cs="Times New Roman"/>
          <w:sz w:val="28"/>
          <w:szCs w:val="28"/>
        </w:rPr>
        <w:tab/>
      </w:r>
    </w:p>
    <w:p w:rsidR="002A0E9D" w:rsidRPr="008655EB" w:rsidRDefault="002A0E9D" w:rsidP="002A0E9D">
      <w:pPr>
        <w:ind w:firstLine="705"/>
        <w:jc w:val="center"/>
        <w:rPr>
          <w:rFonts w:cs="Times New Roman"/>
          <w:b/>
          <w:sz w:val="28"/>
          <w:szCs w:val="28"/>
        </w:rPr>
      </w:pPr>
      <w:r w:rsidRPr="008655EB">
        <w:rPr>
          <w:rFonts w:cs="Times New Roman"/>
          <w:b/>
          <w:sz w:val="28"/>
          <w:szCs w:val="28"/>
        </w:rPr>
        <w:t xml:space="preserve">Информация по контролю в сфере государственных и муниципальных закупок  </w:t>
      </w:r>
    </w:p>
    <w:p w:rsidR="002A0E9D" w:rsidRPr="008655EB" w:rsidRDefault="002A0E9D" w:rsidP="002A0E9D">
      <w:pPr>
        <w:jc w:val="both"/>
        <w:rPr>
          <w:rFonts w:cs="Times New Roman"/>
          <w:sz w:val="28"/>
          <w:szCs w:val="28"/>
        </w:rPr>
      </w:pPr>
    </w:p>
    <w:p w:rsidR="002A0E9D" w:rsidRPr="007D1D51" w:rsidRDefault="002A0E9D" w:rsidP="002A0E9D">
      <w:pPr>
        <w:ind w:firstLine="705"/>
        <w:jc w:val="both"/>
        <w:rPr>
          <w:rFonts w:cs="Times New Roman"/>
          <w:sz w:val="28"/>
          <w:szCs w:val="28"/>
        </w:rPr>
      </w:pPr>
      <w:r w:rsidRPr="007D1D51">
        <w:rPr>
          <w:rFonts w:cs="Times New Roman"/>
          <w:sz w:val="28"/>
          <w:szCs w:val="28"/>
        </w:rPr>
        <w:t xml:space="preserve">Контроль в сфере закупок, проведенных в соответствии с Федеральным законом от 05.04.2013 №44-ФЗ «О закупках товаров, работ, услуг для обеспечения государственных и муниципальных нужд» осуществляется </w:t>
      </w:r>
      <w:r w:rsidRPr="007D1D51">
        <w:rPr>
          <w:rFonts w:cs="Times New Roman"/>
          <w:sz w:val="28"/>
          <w:szCs w:val="28"/>
        </w:rPr>
        <w:lastRenderedPageBreak/>
        <w:t xml:space="preserve">Удмуртским УФАС России путем рассмотрения жалоб, проведения проверок (плановых и внеплановых), ведения реестра недобросовестных поставщиков, рассмотрения уведомлений о заключении контрактов с единственным поставщиком. </w:t>
      </w:r>
    </w:p>
    <w:p w:rsidR="002A0E9D" w:rsidRPr="00E8058F" w:rsidRDefault="002A0E9D" w:rsidP="002A0E9D">
      <w:pPr>
        <w:ind w:firstLine="705"/>
        <w:jc w:val="both"/>
        <w:rPr>
          <w:rFonts w:cs="Times New Roman"/>
          <w:sz w:val="28"/>
          <w:szCs w:val="28"/>
        </w:rPr>
      </w:pPr>
      <w:r>
        <w:rPr>
          <w:rFonts w:cs="Times New Roman"/>
          <w:sz w:val="28"/>
          <w:szCs w:val="28"/>
        </w:rPr>
        <w:t>В 2019 году</w:t>
      </w:r>
      <w:r w:rsidRPr="00E8058F">
        <w:rPr>
          <w:rFonts w:cs="Times New Roman"/>
          <w:sz w:val="28"/>
          <w:szCs w:val="28"/>
        </w:rPr>
        <w:t xml:space="preserve"> Управлением</w:t>
      </w:r>
      <w:r>
        <w:rPr>
          <w:rFonts w:cs="Times New Roman"/>
          <w:sz w:val="28"/>
          <w:szCs w:val="28"/>
        </w:rPr>
        <w:t xml:space="preserve"> в сфере контроля за размещением государственных и муниципальных закупок </w:t>
      </w:r>
      <w:r w:rsidRPr="00E8058F">
        <w:rPr>
          <w:rFonts w:cs="Times New Roman"/>
          <w:sz w:val="28"/>
          <w:szCs w:val="28"/>
        </w:rPr>
        <w:t xml:space="preserve">проведено </w:t>
      </w:r>
      <w:r>
        <w:rPr>
          <w:rFonts w:cs="Times New Roman"/>
          <w:sz w:val="28"/>
          <w:szCs w:val="28"/>
        </w:rPr>
        <w:t xml:space="preserve">636 </w:t>
      </w:r>
      <w:r w:rsidRPr="00E8058F">
        <w:rPr>
          <w:rFonts w:cs="Times New Roman"/>
          <w:sz w:val="28"/>
          <w:szCs w:val="28"/>
        </w:rPr>
        <w:t>контрольных мероприяти</w:t>
      </w:r>
      <w:r w:rsidR="00273EC8">
        <w:rPr>
          <w:rFonts w:cs="Times New Roman"/>
          <w:sz w:val="28"/>
          <w:szCs w:val="28"/>
        </w:rPr>
        <w:t>й</w:t>
      </w:r>
      <w:r>
        <w:rPr>
          <w:rFonts w:cs="Times New Roman"/>
          <w:sz w:val="28"/>
          <w:szCs w:val="28"/>
        </w:rPr>
        <w:t>:</w:t>
      </w:r>
      <w:r w:rsidRPr="00E8058F">
        <w:rPr>
          <w:rFonts w:cs="Times New Roman"/>
          <w:sz w:val="28"/>
          <w:szCs w:val="28"/>
        </w:rPr>
        <w:t xml:space="preserve"> </w:t>
      </w:r>
    </w:p>
    <w:p w:rsidR="002A0E9D" w:rsidRPr="00E8058F" w:rsidRDefault="002A0E9D" w:rsidP="002A0E9D">
      <w:pPr>
        <w:ind w:firstLine="705"/>
        <w:jc w:val="both"/>
        <w:rPr>
          <w:rFonts w:cs="Times New Roman"/>
          <w:sz w:val="28"/>
          <w:szCs w:val="28"/>
        </w:rPr>
      </w:pPr>
      <w:r>
        <w:rPr>
          <w:rFonts w:cs="Times New Roman"/>
          <w:sz w:val="26"/>
          <w:szCs w:val="26"/>
        </w:rPr>
        <w:t xml:space="preserve"> </w:t>
      </w:r>
      <w:r w:rsidRPr="00E8058F">
        <w:rPr>
          <w:rFonts w:cs="Times New Roman"/>
          <w:sz w:val="28"/>
          <w:szCs w:val="28"/>
        </w:rPr>
        <w:t>- рассмотрено жалоб по существу -</w:t>
      </w:r>
      <w:r>
        <w:rPr>
          <w:rFonts w:cs="Times New Roman"/>
          <w:sz w:val="28"/>
          <w:szCs w:val="28"/>
        </w:rPr>
        <w:t xml:space="preserve"> 241 (из них признано обоснованными 36 жалоб, выявлено закупок с нарушениями – 63, выдано предписаний - 45), поступило всего 340 жалоб</w:t>
      </w:r>
      <w:r w:rsidRPr="00E8058F">
        <w:rPr>
          <w:rFonts w:cs="Times New Roman"/>
          <w:sz w:val="28"/>
          <w:szCs w:val="28"/>
        </w:rPr>
        <w:t xml:space="preserve">; </w:t>
      </w:r>
    </w:p>
    <w:p w:rsidR="002A0E9D" w:rsidRPr="00E8058F" w:rsidRDefault="002A0E9D" w:rsidP="002A0E9D">
      <w:pPr>
        <w:ind w:firstLine="705"/>
        <w:jc w:val="both"/>
        <w:rPr>
          <w:rFonts w:cs="Times New Roman"/>
          <w:sz w:val="28"/>
          <w:szCs w:val="28"/>
        </w:rPr>
      </w:pPr>
      <w:r w:rsidRPr="00E8058F">
        <w:rPr>
          <w:rFonts w:cs="Times New Roman"/>
          <w:sz w:val="28"/>
          <w:szCs w:val="28"/>
        </w:rPr>
        <w:t>- проведено внеплановых проверок -</w:t>
      </w:r>
      <w:r>
        <w:rPr>
          <w:rFonts w:cs="Times New Roman"/>
          <w:sz w:val="28"/>
          <w:szCs w:val="28"/>
        </w:rPr>
        <w:t>43</w:t>
      </w:r>
      <w:r w:rsidRPr="00E8058F">
        <w:rPr>
          <w:rFonts w:cs="Times New Roman"/>
          <w:sz w:val="28"/>
          <w:szCs w:val="28"/>
        </w:rPr>
        <w:t xml:space="preserve">; </w:t>
      </w:r>
    </w:p>
    <w:p w:rsidR="002A0E9D" w:rsidRPr="00E8058F" w:rsidRDefault="002A0E9D" w:rsidP="002A0E9D">
      <w:pPr>
        <w:ind w:firstLine="705"/>
        <w:jc w:val="both"/>
        <w:rPr>
          <w:rFonts w:cs="Times New Roman"/>
          <w:sz w:val="28"/>
          <w:szCs w:val="28"/>
        </w:rPr>
      </w:pPr>
      <w:r w:rsidRPr="00E8058F">
        <w:rPr>
          <w:rFonts w:cs="Times New Roman"/>
          <w:sz w:val="28"/>
          <w:szCs w:val="28"/>
        </w:rPr>
        <w:t xml:space="preserve">- проведено плановых проверок – </w:t>
      </w:r>
      <w:r>
        <w:rPr>
          <w:rFonts w:cs="Times New Roman"/>
          <w:sz w:val="28"/>
          <w:szCs w:val="28"/>
        </w:rPr>
        <w:t>1</w:t>
      </w:r>
      <w:r w:rsidRPr="00E8058F">
        <w:rPr>
          <w:rFonts w:cs="Times New Roman"/>
          <w:sz w:val="28"/>
          <w:szCs w:val="28"/>
        </w:rPr>
        <w:t xml:space="preserve">; </w:t>
      </w:r>
    </w:p>
    <w:p w:rsidR="002A0E9D" w:rsidRPr="00E8058F" w:rsidRDefault="002A0E9D" w:rsidP="002A0E9D">
      <w:pPr>
        <w:ind w:firstLine="705"/>
        <w:jc w:val="both"/>
        <w:rPr>
          <w:rFonts w:cs="Times New Roman"/>
          <w:sz w:val="28"/>
          <w:szCs w:val="28"/>
        </w:rPr>
      </w:pPr>
      <w:r w:rsidRPr="00E8058F">
        <w:rPr>
          <w:rFonts w:cs="Times New Roman"/>
          <w:sz w:val="28"/>
          <w:szCs w:val="28"/>
        </w:rPr>
        <w:t xml:space="preserve">- рассмотрено обращений о включении в РНП- </w:t>
      </w:r>
      <w:r>
        <w:rPr>
          <w:rFonts w:cs="Times New Roman"/>
          <w:sz w:val="28"/>
          <w:szCs w:val="28"/>
        </w:rPr>
        <w:t>185</w:t>
      </w:r>
      <w:r w:rsidRPr="00E8058F">
        <w:rPr>
          <w:rFonts w:cs="Times New Roman"/>
          <w:sz w:val="28"/>
          <w:szCs w:val="28"/>
        </w:rPr>
        <w:t xml:space="preserve">; </w:t>
      </w:r>
    </w:p>
    <w:p w:rsidR="002A0E9D" w:rsidRPr="00E8058F" w:rsidRDefault="002A0E9D" w:rsidP="002A0E9D">
      <w:pPr>
        <w:ind w:firstLine="705"/>
        <w:jc w:val="both"/>
        <w:rPr>
          <w:rFonts w:cs="Times New Roman"/>
          <w:sz w:val="28"/>
          <w:szCs w:val="28"/>
        </w:rPr>
      </w:pPr>
      <w:r w:rsidRPr="00E8058F">
        <w:rPr>
          <w:rFonts w:cs="Times New Roman"/>
          <w:sz w:val="28"/>
          <w:szCs w:val="28"/>
        </w:rPr>
        <w:t xml:space="preserve">- рассмотрено уведомлений о заключении контрактов с единственным поставщиком – </w:t>
      </w:r>
      <w:r>
        <w:rPr>
          <w:rFonts w:cs="Times New Roman"/>
          <w:sz w:val="28"/>
          <w:szCs w:val="28"/>
        </w:rPr>
        <w:t>166.</w:t>
      </w:r>
      <w:r w:rsidRPr="00E8058F">
        <w:rPr>
          <w:rFonts w:cs="Times New Roman"/>
          <w:sz w:val="28"/>
          <w:szCs w:val="28"/>
        </w:rPr>
        <w:t xml:space="preserve"> </w:t>
      </w:r>
    </w:p>
    <w:p w:rsidR="002A0E9D" w:rsidRPr="00E8058F" w:rsidRDefault="002A0E9D" w:rsidP="002A0E9D">
      <w:pPr>
        <w:ind w:firstLine="705"/>
        <w:jc w:val="both"/>
        <w:rPr>
          <w:rFonts w:cs="Times New Roman"/>
          <w:sz w:val="28"/>
          <w:szCs w:val="28"/>
        </w:rPr>
      </w:pPr>
    </w:p>
    <w:p w:rsidR="002A0E9D" w:rsidRDefault="002A0E9D" w:rsidP="002A0E9D">
      <w:pPr>
        <w:ind w:firstLine="567"/>
        <w:jc w:val="both"/>
        <w:rPr>
          <w:rFonts w:cs="Times New Roman"/>
          <w:color w:val="000000" w:themeColor="text1"/>
          <w:sz w:val="28"/>
          <w:szCs w:val="28"/>
        </w:rPr>
      </w:pPr>
      <w:r w:rsidRPr="00E8058F">
        <w:rPr>
          <w:rFonts w:cs="Times New Roman"/>
          <w:sz w:val="28"/>
          <w:szCs w:val="28"/>
        </w:rPr>
        <w:t xml:space="preserve">В результате проведенных контрольных мероприятий проверено более </w:t>
      </w:r>
      <w:r>
        <w:rPr>
          <w:rFonts w:cs="Times New Roman"/>
          <w:sz w:val="28"/>
          <w:szCs w:val="28"/>
        </w:rPr>
        <w:t>558</w:t>
      </w:r>
      <w:r w:rsidRPr="00E8058F">
        <w:rPr>
          <w:rFonts w:cs="Times New Roman"/>
          <w:sz w:val="28"/>
          <w:szCs w:val="28"/>
        </w:rPr>
        <w:t xml:space="preserve"> закупок</w:t>
      </w:r>
      <w:r w:rsidRPr="00FC2FD0">
        <w:rPr>
          <w:rFonts w:cs="Times New Roman"/>
          <w:sz w:val="28"/>
          <w:szCs w:val="28"/>
        </w:rPr>
        <w:t xml:space="preserve"> (</w:t>
      </w:r>
      <w:r>
        <w:rPr>
          <w:rFonts w:cs="Times New Roman"/>
          <w:sz w:val="28"/>
          <w:szCs w:val="28"/>
        </w:rPr>
        <w:t>из них 108 закупок в рамках плановой проверки)</w:t>
      </w:r>
      <w:r w:rsidRPr="00E8058F">
        <w:rPr>
          <w:rFonts w:cs="Times New Roman"/>
          <w:sz w:val="28"/>
          <w:szCs w:val="28"/>
        </w:rPr>
        <w:t xml:space="preserve"> на общую сумму </w:t>
      </w:r>
      <w:r w:rsidRPr="00D35213">
        <w:rPr>
          <w:rFonts w:cs="Times New Roman"/>
          <w:sz w:val="28"/>
          <w:szCs w:val="28"/>
        </w:rPr>
        <w:t>3 331</w:t>
      </w:r>
      <w:r w:rsidRPr="00D35213">
        <w:rPr>
          <w:rFonts w:cs="Times New Roman"/>
          <w:sz w:val="28"/>
          <w:szCs w:val="28"/>
          <w:lang w:val="en-US"/>
        </w:rPr>
        <w:t> </w:t>
      </w:r>
      <w:r w:rsidRPr="00D35213">
        <w:rPr>
          <w:rFonts w:cs="Times New Roman"/>
          <w:sz w:val="28"/>
          <w:szCs w:val="28"/>
        </w:rPr>
        <w:t>815 460,7 </w:t>
      </w:r>
      <w:r w:rsidRPr="00E8058F">
        <w:rPr>
          <w:rFonts w:cs="Times New Roman"/>
          <w:color w:val="000000" w:themeColor="text1"/>
          <w:sz w:val="28"/>
          <w:szCs w:val="28"/>
        </w:rPr>
        <w:t>руб.</w:t>
      </w:r>
      <w:r>
        <w:rPr>
          <w:rFonts w:cs="Times New Roman"/>
          <w:color w:val="000000" w:themeColor="text1"/>
          <w:sz w:val="28"/>
          <w:szCs w:val="28"/>
        </w:rPr>
        <w:t xml:space="preserve"> </w:t>
      </w:r>
    </w:p>
    <w:p w:rsidR="002A0E9D" w:rsidRDefault="002A0E9D" w:rsidP="002A0E9D">
      <w:pPr>
        <w:ind w:firstLine="567"/>
        <w:jc w:val="both"/>
        <w:rPr>
          <w:rFonts w:eastAsia="Times New Roman" w:cs="Times New Roman"/>
          <w:color w:val="000000" w:themeColor="text1"/>
          <w:sz w:val="28"/>
          <w:szCs w:val="28"/>
          <w:lang w:eastAsia="ar-SA"/>
        </w:rPr>
      </w:pPr>
      <w:r w:rsidRPr="0056404C">
        <w:rPr>
          <w:rFonts w:eastAsia="Times New Roman" w:cs="Times New Roman"/>
          <w:color w:val="000000" w:themeColor="text1"/>
          <w:sz w:val="28"/>
          <w:szCs w:val="28"/>
          <w:lang w:eastAsia="ar-SA"/>
        </w:rPr>
        <w:t xml:space="preserve">По результатам проведенных контрольных мероприятий было выявлено </w:t>
      </w:r>
      <w:r w:rsidRPr="00D35213">
        <w:rPr>
          <w:rFonts w:eastAsia="Times New Roman" w:cs="Times New Roman"/>
          <w:color w:val="000000" w:themeColor="text1"/>
          <w:sz w:val="28"/>
          <w:szCs w:val="28"/>
          <w:lang w:eastAsia="ar-SA"/>
        </w:rPr>
        <w:t>108 закуп</w:t>
      </w:r>
      <w:r>
        <w:rPr>
          <w:rFonts w:eastAsia="Times New Roman" w:cs="Times New Roman"/>
          <w:color w:val="000000" w:themeColor="text1"/>
          <w:sz w:val="28"/>
          <w:szCs w:val="28"/>
          <w:lang w:eastAsia="ar-SA"/>
        </w:rPr>
        <w:t xml:space="preserve">ок </w:t>
      </w:r>
      <w:r w:rsidRPr="00D35213">
        <w:rPr>
          <w:rFonts w:eastAsia="Times New Roman" w:cs="Times New Roman"/>
          <w:color w:val="000000" w:themeColor="text1"/>
          <w:sz w:val="28"/>
          <w:szCs w:val="28"/>
          <w:lang w:eastAsia="ar-SA"/>
        </w:rPr>
        <w:t>с нарушениями, что составляет 19 % от проверенных закупок.</w:t>
      </w:r>
      <w:r>
        <w:rPr>
          <w:rFonts w:eastAsia="Times New Roman" w:cs="Times New Roman"/>
          <w:color w:val="000000" w:themeColor="text1"/>
          <w:sz w:val="28"/>
          <w:szCs w:val="28"/>
          <w:lang w:eastAsia="ar-SA"/>
        </w:rPr>
        <w:t xml:space="preserve"> </w:t>
      </w:r>
      <w:r w:rsidRPr="00D35213">
        <w:rPr>
          <w:rFonts w:eastAsia="Times New Roman" w:cs="Times New Roman"/>
          <w:color w:val="000000" w:themeColor="text1"/>
          <w:sz w:val="28"/>
          <w:szCs w:val="28"/>
          <w:lang w:eastAsia="ar-SA"/>
        </w:rPr>
        <w:t xml:space="preserve"> Сумма закупок с нарушениями – 1 924 819 714,64 руб., что составляет 57 % от суммы проверенных закупок.</w:t>
      </w:r>
      <w:r w:rsidRPr="00E8058F">
        <w:rPr>
          <w:rFonts w:eastAsia="Times New Roman" w:cs="Times New Roman"/>
          <w:color w:val="000000" w:themeColor="text1"/>
          <w:sz w:val="28"/>
          <w:szCs w:val="28"/>
          <w:lang w:eastAsia="ar-SA"/>
        </w:rPr>
        <w:t xml:space="preserve"> </w:t>
      </w:r>
    </w:p>
    <w:p w:rsidR="002A0E9D" w:rsidRPr="007D1D51" w:rsidRDefault="002A0E9D" w:rsidP="002A0E9D">
      <w:pPr>
        <w:ind w:firstLine="709"/>
        <w:jc w:val="both"/>
        <w:rPr>
          <w:rFonts w:eastAsia="Times New Roman" w:cs="Times New Roman"/>
          <w:color w:val="000000" w:themeColor="text1"/>
          <w:sz w:val="28"/>
          <w:szCs w:val="28"/>
          <w:lang w:eastAsia="ar-SA"/>
        </w:rPr>
      </w:pPr>
      <w:r w:rsidRPr="007D1D51">
        <w:rPr>
          <w:rFonts w:eastAsia="Times New Roman" w:cs="Times New Roman"/>
          <w:color w:val="000000" w:themeColor="text1"/>
          <w:sz w:val="28"/>
          <w:szCs w:val="28"/>
          <w:lang w:eastAsia="ar-SA"/>
        </w:rPr>
        <w:t xml:space="preserve">С целью устранения выявленных нарушений, по результатам рассмотрения жалоб было выдано </w:t>
      </w:r>
      <w:r>
        <w:rPr>
          <w:rFonts w:eastAsia="Times New Roman" w:cs="Times New Roman"/>
          <w:color w:val="000000" w:themeColor="text1"/>
          <w:sz w:val="28"/>
          <w:szCs w:val="28"/>
          <w:lang w:eastAsia="ar-SA"/>
        </w:rPr>
        <w:t>4</w:t>
      </w:r>
      <w:r w:rsidRPr="007D1D51">
        <w:rPr>
          <w:rFonts w:eastAsia="Times New Roman" w:cs="Times New Roman"/>
          <w:color w:val="000000" w:themeColor="text1"/>
          <w:sz w:val="28"/>
          <w:szCs w:val="28"/>
          <w:lang w:eastAsia="ar-SA"/>
        </w:rPr>
        <w:t xml:space="preserve">5 предписаний, </w:t>
      </w:r>
      <w:r>
        <w:rPr>
          <w:rFonts w:eastAsia="Times New Roman" w:cs="Times New Roman"/>
          <w:color w:val="000000" w:themeColor="text1"/>
          <w:sz w:val="28"/>
          <w:szCs w:val="28"/>
          <w:lang w:eastAsia="ar-SA"/>
        </w:rPr>
        <w:t>43</w:t>
      </w:r>
      <w:r w:rsidRPr="007D1D51">
        <w:rPr>
          <w:rFonts w:eastAsia="Times New Roman" w:cs="Times New Roman"/>
          <w:color w:val="000000" w:themeColor="text1"/>
          <w:sz w:val="28"/>
          <w:szCs w:val="28"/>
          <w:lang w:eastAsia="ar-SA"/>
        </w:rPr>
        <w:t xml:space="preserve"> предписания исполнены в установленный срок</w:t>
      </w:r>
      <w:r>
        <w:rPr>
          <w:rFonts w:eastAsia="Times New Roman" w:cs="Times New Roman"/>
          <w:color w:val="000000" w:themeColor="text1"/>
          <w:sz w:val="28"/>
          <w:szCs w:val="28"/>
          <w:lang w:eastAsia="ar-SA"/>
        </w:rPr>
        <w:t>, 2 предписания не исполнены (проведена внеплановая проверка, нарушение устранено)</w:t>
      </w:r>
      <w:r w:rsidRPr="007D1D51">
        <w:rPr>
          <w:rFonts w:eastAsia="Times New Roman" w:cs="Times New Roman"/>
          <w:color w:val="000000" w:themeColor="text1"/>
          <w:sz w:val="28"/>
          <w:szCs w:val="28"/>
          <w:lang w:eastAsia="ar-SA"/>
        </w:rPr>
        <w:t xml:space="preserve">. </w:t>
      </w:r>
    </w:p>
    <w:p w:rsidR="002A0E9D" w:rsidRPr="00E8058F" w:rsidRDefault="002A0E9D" w:rsidP="002A0E9D">
      <w:pPr>
        <w:jc w:val="both"/>
        <w:rPr>
          <w:rFonts w:eastAsia="Times New Roman" w:cs="Times New Roman"/>
          <w:sz w:val="28"/>
          <w:szCs w:val="28"/>
          <w:lang w:eastAsia="ar-SA"/>
        </w:rPr>
      </w:pPr>
      <w:r w:rsidRPr="00E8058F">
        <w:rPr>
          <w:rFonts w:eastAsia="Times New Roman" w:cs="Times New Roman"/>
          <w:sz w:val="28"/>
          <w:szCs w:val="28"/>
          <w:lang w:eastAsia="ar-SA"/>
        </w:rPr>
        <w:t xml:space="preserve">         Субъекты контроля, в действиях которых выявлено наибольшее количество нарушений: </w:t>
      </w:r>
    </w:p>
    <w:p w:rsidR="002A0E9D" w:rsidRDefault="002A0E9D" w:rsidP="002A0E9D">
      <w:pPr>
        <w:ind w:firstLine="567"/>
        <w:jc w:val="both"/>
        <w:rPr>
          <w:rFonts w:eastAsia="Times New Roman" w:cs="Times New Roman"/>
          <w:sz w:val="28"/>
          <w:szCs w:val="28"/>
          <w:lang w:eastAsia="ar-SA"/>
        </w:rPr>
      </w:pPr>
      <w:r w:rsidRPr="00E8058F">
        <w:rPr>
          <w:rFonts w:eastAsia="Times New Roman" w:cs="Times New Roman"/>
          <w:sz w:val="28"/>
          <w:szCs w:val="28"/>
          <w:lang w:eastAsia="ar-SA"/>
        </w:rPr>
        <w:t xml:space="preserve">- </w:t>
      </w:r>
      <w:r>
        <w:rPr>
          <w:rFonts w:eastAsia="Times New Roman" w:cs="Times New Roman"/>
          <w:sz w:val="28"/>
          <w:szCs w:val="28"/>
          <w:lang w:eastAsia="ar-SA"/>
        </w:rPr>
        <w:t xml:space="preserve">Бюджетные учреждения здравоохранения Удмуртской Республики; </w:t>
      </w:r>
    </w:p>
    <w:p w:rsidR="002A0E9D" w:rsidRPr="00E8058F" w:rsidRDefault="002A0E9D" w:rsidP="002A0E9D">
      <w:pPr>
        <w:ind w:firstLine="567"/>
        <w:jc w:val="both"/>
        <w:rPr>
          <w:rFonts w:eastAsia="Times New Roman" w:cs="Times New Roman"/>
          <w:sz w:val="28"/>
          <w:szCs w:val="28"/>
          <w:lang w:eastAsia="ar-SA"/>
        </w:rPr>
      </w:pPr>
      <w:r>
        <w:rPr>
          <w:rFonts w:eastAsia="Times New Roman" w:cs="Times New Roman"/>
          <w:sz w:val="28"/>
          <w:szCs w:val="28"/>
          <w:lang w:eastAsia="ar-SA"/>
        </w:rPr>
        <w:t xml:space="preserve">- ГКУ УР «РЦЗ УР». </w:t>
      </w:r>
    </w:p>
    <w:p w:rsidR="002A0E9D" w:rsidRDefault="002A0E9D" w:rsidP="002A0E9D">
      <w:pPr>
        <w:ind w:firstLine="567"/>
        <w:jc w:val="both"/>
        <w:rPr>
          <w:rFonts w:eastAsia="Times New Roman" w:cs="Times New Roman"/>
          <w:sz w:val="28"/>
          <w:szCs w:val="28"/>
          <w:lang w:eastAsia="ar-SA"/>
        </w:rPr>
      </w:pPr>
    </w:p>
    <w:p w:rsidR="002A0E9D" w:rsidRDefault="002A0E9D" w:rsidP="002A0E9D">
      <w:pPr>
        <w:ind w:firstLine="567"/>
        <w:jc w:val="both"/>
        <w:rPr>
          <w:rFonts w:eastAsia="Times New Roman" w:cs="Times New Roman"/>
          <w:sz w:val="28"/>
          <w:szCs w:val="28"/>
          <w:lang w:eastAsia="ar-SA"/>
        </w:rPr>
      </w:pPr>
    </w:p>
    <w:p w:rsidR="002A0E9D" w:rsidRPr="002A0E9D" w:rsidRDefault="002A0E9D" w:rsidP="002A0E9D">
      <w:pPr>
        <w:ind w:firstLine="567"/>
        <w:jc w:val="both"/>
        <w:rPr>
          <w:rFonts w:eastAsia="Times New Roman" w:cs="Times New Roman"/>
          <w:sz w:val="28"/>
          <w:szCs w:val="28"/>
          <w:lang w:eastAsia="ar-SA"/>
        </w:rPr>
      </w:pPr>
      <w:r w:rsidRPr="002A0E9D">
        <w:rPr>
          <w:rFonts w:eastAsia="Times New Roman" w:cs="Times New Roman"/>
          <w:b/>
          <w:sz w:val="28"/>
          <w:szCs w:val="28"/>
          <w:lang w:eastAsia="ar-SA"/>
        </w:rPr>
        <w:t xml:space="preserve">Пример. </w:t>
      </w:r>
      <w:r w:rsidRPr="002A0E9D">
        <w:rPr>
          <w:rFonts w:eastAsia="Times New Roman" w:cs="Times New Roman"/>
          <w:sz w:val="28"/>
          <w:szCs w:val="28"/>
          <w:lang w:eastAsia="ar-SA"/>
        </w:rPr>
        <w:t xml:space="preserve"> Комиссией </w:t>
      </w:r>
      <w:r w:rsidR="00273EC8">
        <w:rPr>
          <w:rFonts w:eastAsia="Times New Roman" w:cs="Times New Roman"/>
          <w:sz w:val="28"/>
          <w:szCs w:val="28"/>
          <w:lang w:eastAsia="ar-SA"/>
        </w:rPr>
        <w:t xml:space="preserve">управления </w:t>
      </w:r>
      <w:r w:rsidRPr="002A0E9D">
        <w:rPr>
          <w:rFonts w:eastAsia="Times New Roman" w:cs="Times New Roman"/>
          <w:sz w:val="28"/>
          <w:szCs w:val="28"/>
          <w:lang w:eastAsia="ar-SA"/>
        </w:rPr>
        <w:t>была рассмотрена жалоба участника закупки ООО «Авангард Рус» на действия заказчика – БУЗ УР «Городская клиническая больница №4 Министерства здравоохранения Удмуртской Республики» при проведении запроса котировок в электронной форме «Поставка табличек и вывесок» (номер закупки в Единой информационной системе в сфере закупок – 0313300178119000010).</w:t>
      </w:r>
    </w:p>
    <w:p w:rsidR="002A0E9D" w:rsidRPr="002A0E9D" w:rsidRDefault="002A0E9D" w:rsidP="002A0E9D">
      <w:pPr>
        <w:ind w:firstLine="567"/>
        <w:jc w:val="both"/>
        <w:rPr>
          <w:rFonts w:eastAsia="Times New Roman" w:cs="Times New Roman"/>
          <w:sz w:val="28"/>
          <w:szCs w:val="28"/>
          <w:lang w:eastAsia="ar-SA"/>
        </w:rPr>
      </w:pPr>
      <w:r w:rsidRPr="002A0E9D">
        <w:rPr>
          <w:rFonts w:eastAsia="Times New Roman" w:cs="Times New Roman"/>
          <w:sz w:val="28"/>
          <w:szCs w:val="28"/>
          <w:lang w:eastAsia="ar-SA"/>
        </w:rPr>
        <w:t xml:space="preserve">Заявитель указывал, что Заказчик в пунктах 2.7, 2.8, 2.9, 2.11, 7.1, 7.2 проекта контракта установил неисполнимые условия в части соответствия поставки товара требованиям Федерального закона от 12.04.2010 №61-ФЗ «Об обращении лекарственных средств», поскольку поставляемый товар не является лекарственным средством. Также Заявитель указывает, что Заказчиком нарушена часть 8 статьи 30 Закона о контрактной системе в части </w:t>
      </w:r>
      <w:r w:rsidRPr="002A0E9D">
        <w:rPr>
          <w:rFonts w:eastAsia="Times New Roman" w:cs="Times New Roman"/>
          <w:sz w:val="28"/>
          <w:szCs w:val="28"/>
          <w:lang w:eastAsia="ar-SA"/>
        </w:rPr>
        <w:lastRenderedPageBreak/>
        <w:t>установления срока оплаты товара – «в течение 90 календарных дней».</w:t>
      </w:r>
    </w:p>
    <w:p w:rsidR="002A0E9D" w:rsidRPr="002A0E9D" w:rsidRDefault="002A0E9D" w:rsidP="002A0E9D">
      <w:pPr>
        <w:ind w:firstLine="567"/>
        <w:jc w:val="both"/>
        <w:rPr>
          <w:rFonts w:eastAsia="Times New Roman" w:cs="Times New Roman"/>
          <w:sz w:val="28"/>
          <w:szCs w:val="28"/>
          <w:lang w:eastAsia="ar-SA"/>
        </w:rPr>
      </w:pPr>
      <w:r w:rsidRPr="002A0E9D">
        <w:rPr>
          <w:rFonts w:eastAsia="Times New Roman" w:cs="Times New Roman"/>
          <w:sz w:val="28"/>
          <w:szCs w:val="28"/>
          <w:lang w:eastAsia="ar-SA"/>
        </w:rPr>
        <w:t xml:space="preserve">В ходе рассмотрения жалобы Комиссией Удмуртского УФАС России доводы жалобы нашли фактическое подтверждение, поскольку было установлено, что в извещении о проведении Запроса котировок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соответственно в силу требований Закона срок оплаты по такому контракту не должен превышать 15 рабочих дней, однако </w:t>
      </w:r>
      <w:r w:rsidR="00273EC8">
        <w:rPr>
          <w:rFonts w:eastAsia="Times New Roman" w:cs="Times New Roman"/>
          <w:sz w:val="28"/>
          <w:szCs w:val="28"/>
          <w:lang w:eastAsia="ar-SA"/>
        </w:rPr>
        <w:t xml:space="preserve">в пункте 4.1 проекта контракта </w:t>
      </w:r>
      <w:r w:rsidRPr="002A0E9D">
        <w:rPr>
          <w:rFonts w:eastAsia="Times New Roman" w:cs="Times New Roman"/>
          <w:sz w:val="28"/>
          <w:szCs w:val="28"/>
          <w:lang w:eastAsia="ar-SA"/>
        </w:rPr>
        <w:t xml:space="preserve">Заказчик установил срок оплаты товара с нарушением требования части 8 статьи 30 Закона о контрактной системе, в связи с чем, жалоба заявителя признана обоснованной. Заказчику выдано предписание об устранении выявленных нарушений путем внесения изменений в проект контракта. Предписание было исполнено в установленный срок. </w:t>
      </w:r>
    </w:p>
    <w:p w:rsidR="002A0E9D" w:rsidRDefault="002A0E9D" w:rsidP="002A0E9D">
      <w:pPr>
        <w:ind w:firstLine="567"/>
        <w:jc w:val="both"/>
        <w:rPr>
          <w:rFonts w:eastAsia="Times New Roman" w:cs="Times New Roman"/>
          <w:sz w:val="28"/>
          <w:szCs w:val="28"/>
          <w:lang w:eastAsia="ar-SA"/>
        </w:rPr>
      </w:pPr>
      <w:r w:rsidRPr="002A0E9D">
        <w:rPr>
          <w:rFonts w:eastAsia="Times New Roman" w:cs="Times New Roman"/>
          <w:sz w:val="28"/>
          <w:szCs w:val="28"/>
          <w:lang w:eastAsia="ar-SA"/>
        </w:rPr>
        <w:t>По результатам рассмотрения 185 обращений заказчиков о включении</w:t>
      </w:r>
      <w:r>
        <w:rPr>
          <w:rFonts w:eastAsia="Times New Roman" w:cs="Times New Roman"/>
          <w:sz w:val="28"/>
          <w:szCs w:val="28"/>
          <w:lang w:eastAsia="ar-SA"/>
        </w:rPr>
        <w:t xml:space="preserve"> сведений в реестр недобросовестных поставщиков сведения об 20 поставщиках были включены в Реестр недобросовестных поставщиков (ООО «</w:t>
      </w:r>
      <w:proofErr w:type="spellStart"/>
      <w:r>
        <w:rPr>
          <w:rFonts w:eastAsia="Times New Roman" w:cs="Times New Roman"/>
          <w:sz w:val="28"/>
          <w:szCs w:val="28"/>
          <w:lang w:eastAsia="ar-SA"/>
        </w:rPr>
        <w:t>Регионстрой</w:t>
      </w:r>
      <w:proofErr w:type="spellEnd"/>
      <w:r>
        <w:rPr>
          <w:rFonts w:eastAsia="Times New Roman" w:cs="Times New Roman"/>
          <w:sz w:val="28"/>
          <w:szCs w:val="28"/>
          <w:lang w:eastAsia="ar-SA"/>
        </w:rPr>
        <w:t xml:space="preserve">» - 6 раз), в 159 случаях – факты недобросовестного поведения не подтвердились.  </w:t>
      </w:r>
    </w:p>
    <w:p w:rsidR="002A0E9D" w:rsidRDefault="002A0E9D" w:rsidP="002A0E9D">
      <w:pPr>
        <w:ind w:firstLine="567"/>
        <w:jc w:val="both"/>
        <w:rPr>
          <w:rFonts w:eastAsia="Times New Roman" w:cs="Times New Roman"/>
          <w:sz w:val="28"/>
          <w:szCs w:val="28"/>
          <w:lang w:eastAsia="ar-SA"/>
        </w:rPr>
      </w:pPr>
    </w:p>
    <w:p w:rsidR="002A0E9D" w:rsidRPr="002A0E9D" w:rsidRDefault="002A0E9D" w:rsidP="002A0E9D">
      <w:pPr>
        <w:ind w:firstLine="567"/>
        <w:jc w:val="both"/>
        <w:rPr>
          <w:rFonts w:eastAsia="Times New Roman" w:cs="Times New Roman"/>
          <w:sz w:val="28"/>
          <w:szCs w:val="28"/>
          <w:lang w:eastAsia="ar-SA"/>
        </w:rPr>
      </w:pPr>
      <w:r w:rsidRPr="002A0E9D">
        <w:rPr>
          <w:rFonts w:eastAsia="Times New Roman" w:cs="Times New Roman"/>
          <w:b/>
          <w:sz w:val="28"/>
          <w:szCs w:val="28"/>
          <w:lang w:eastAsia="ar-SA"/>
        </w:rPr>
        <w:t>Пример.</w:t>
      </w:r>
      <w:r w:rsidRPr="002A0E9D">
        <w:rPr>
          <w:rFonts w:eastAsia="Times New Roman" w:cs="Times New Roman"/>
          <w:sz w:val="28"/>
          <w:szCs w:val="28"/>
          <w:lang w:eastAsia="ar-SA"/>
        </w:rPr>
        <w:t xml:space="preserve"> Комиссией Управления было рассмотрено обращение заказчика – Администрации МО «</w:t>
      </w:r>
      <w:proofErr w:type="spellStart"/>
      <w:r w:rsidRPr="002A0E9D">
        <w:rPr>
          <w:rFonts w:eastAsia="Times New Roman" w:cs="Times New Roman"/>
          <w:sz w:val="28"/>
          <w:szCs w:val="28"/>
          <w:lang w:eastAsia="ar-SA"/>
        </w:rPr>
        <w:t>Глазовский</w:t>
      </w:r>
      <w:proofErr w:type="spellEnd"/>
      <w:r w:rsidRPr="002A0E9D">
        <w:rPr>
          <w:rFonts w:eastAsia="Times New Roman" w:cs="Times New Roman"/>
          <w:sz w:val="28"/>
          <w:szCs w:val="28"/>
          <w:lang w:eastAsia="ar-SA"/>
        </w:rPr>
        <w:t xml:space="preserve"> район» о включении сведений в РНП о лице, уклонившемся от заключения контракта на поставку хозяйственных товаров</w:t>
      </w:r>
      <w:r>
        <w:rPr>
          <w:rFonts w:eastAsia="Times New Roman" w:cs="Times New Roman"/>
          <w:sz w:val="28"/>
          <w:szCs w:val="28"/>
          <w:lang w:eastAsia="ar-SA"/>
        </w:rPr>
        <w:t xml:space="preserve"> </w:t>
      </w:r>
      <w:r w:rsidRPr="002A0E9D">
        <w:rPr>
          <w:rFonts w:eastAsia="Times New Roman" w:cs="Times New Roman"/>
          <w:sz w:val="28"/>
          <w:szCs w:val="28"/>
          <w:lang w:eastAsia="ar-SA"/>
        </w:rPr>
        <w:t xml:space="preserve">(№ закупки в ЕИС 0113300025319000011). Комиссией контрольного органа было установлено, что Общество не подписало в 5-ти </w:t>
      </w:r>
      <w:proofErr w:type="spellStart"/>
      <w:r w:rsidRPr="002A0E9D">
        <w:rPr>
          <w:rFonts w:eastAsia="Times New Roman" w:cs="Times New Roman"/>
          <w:sz w:val="28"/>
          <w:szCs w:val="28"/>
          <w:lang w:eastAsia="ar-SA"/>
        </w:rPr>
        <w:t>дневный</w:t>
      </w:r>
      <w:proofErr w:type="spellEnd"/>
      <w:r w:rsidRPr="002A0E9D">
        <w:rPr>
          <w:rFonts w:eastAsia="Times New Roman" w:cs="Times New Roman"/>
          <w:sz w:val="28"/>
          <w:szCs w:val="28"/>
          <w:lang w:eastAsia="ar-SA"/>
        </w:rPr>
        <w:t xml:space="preserve"> срок проект контракта, не внесло обеспечение исполнения контракта в 1,5 размере, а также не совершало никаких</w:t>
      </w:r>
      <w:r>
        <w:rPr>
          <w:rFonts w:eastAsia="Times New Roman" w:cs="Times New Roman"/>
          <w:sz w:val="28"/>
          <w:szCs w:val="28"/>
          <w:lang w:eastAsia="ar-SA"/>
        </w:rPr>
        <w:t xml:space="preserve"> </w:t>
      </w:r>
      <w:r w:rsidRPr="002A0E9D">
        <w:rPr>
          <w:rFonts w:eastAsia="Times New Roman" w:cs="Times New Roman"/>
          <w:sz w:val="28"/>
          <w:szCs w:val="28"/>
          <w:lang w:eastAsia="ar-SA"/>
        </w:rPr>
        <w:t>действий</w:t>
      </w:r>
      <w:r>
        <w:rPr>
          <w:rFonts w:eastAsia="Times New Roman" w:cs="Times New Roman"/>
          <w:sz w:val="28"/>
          <w:szCs w:val="28"/>
          <w:lang w:eastAsia="ar-SA"/>
        </w:rPr>
        <w:t>,</w:t>
      </w:r>
      <w:r w:rsidRPr="002A0E9D">
        <w:rPr>
          <w:rFonts w:eastAsia="Times New Roman" w:cs="Times New Roman"/>
          <w:sz w:val="28"/>
          <w:szCs w:val="28"/>
          <w:lang w:eastAsia="ar-SA"/>
        </w:rPr>
        <w:t xml:space="preserve"> направленных на заключение муниципального контракта. Более того, Обществом не были представлены в материалы дела документы и информация, подтверждающие объективную невозможность подписания контракта в срок, либо невозможность внесения обеспечения.  В связи с чем, сведения в отношении ООО «</w:t>
      </w:r>
      <w:proofErr w:type="spellStart"/>
      <w:r w:rsidRPr="002A0E9D">
        <w:rPr>
          <w:rFonts w:eastAsia="Times New Roman" w:cs="Times New Roman"/>
          <w:sz w:val="28"/>
          <w:szCs w:val="28"/>
          <w:lang w:eastAsia="ar-SA"/>
        </w:rPr>
        <w:t>КроносТрейд</w:t>
      </w:r>
      <w:proofErr w:type="spellEnd"/>
      <w:r w:rsidRPr="002A0E9D">
        <w:rPr>
          <w:rFonts w:eastAsia="Times New Roman" w:cs="Times New Roman"/>
          <w:sz w:val="28"/>
          <w:szCs w:val="28"/>
          <w:lang w:eastAsia="ar-SA"/>
        </w:rPr>
        <w:t xml:space="preserve">» были внесены в реестр недобросовестных поставщиков сроком на 2 года. </w:t>
      </w:r>
    </w:p>
    <w:p w:rsidR="002A0E9D" w:rsidRDefault="002A0E9D" w:rsidP="002A0E9D">
      <w:pPr>
        <w:ind w:firstLine="567"/>
        <w:jc w:val="both"/>
        <w:rPr>
          <w:rFonts w:eastAsia="Times New Roman" w:cs="Times New Roman"/>
          <w:sz w:val="28"/>
          <w:szCs w:val="28"/>
          <w:lang w:eastAsia="ar-SA"/>
        </w:rPr>
      </w:pPr>
      <w:r>
        <w:rPr>
          <w:rFonts w:eastAsia="Times New Roman" w:cs="Times New Roman"/>
          <w:sz w:val="28"/>
          <w:szCs w:val="28"/>
          <w:lang w:eastAsia="ar-SA"/>
        </w:rPr>
        <w:t xml:space="preserve">Инспекцией по контролю в сфере закупок в 2019 г. было проведено 43 внеплановых проверки, 1 – плановая проверка в отношении заказчика федерального уровня. </w:t>
      </w:r>
    </w:p>
    <w:p w:rsidR="002A0E9D" w:rsidRDefault="002A0E9D" w:rsidP="002A0E9D">
      <w:pPr>
        <w:ind w:firstLine="567"/>
        <w:jc w:val="both"/>
        <w:rPr>
          <w:rFonts w:eastAsia="Times New Roman" w:cs="Times New Roman"/>
          <w:sz w:val="28"/>
          <w:szCs w:val="28"/>
          <w:lang w:eastAsia="ar-SA"/>
        </w:rPr>
      </w:pPr>
      <w:r>
        <w:rPr>
          <w:rFonts w:eastAsia="Times New Roman" w:cs="Times New Roman"/>
          <w:sz w:val="28"/>
          <w:szCs w:val="28"/>
          <w:lang w:eastAsia="ar-SA"/>
        </w:rPr>
        <w:t xml:space="preserve">По результатам проведенных внеплановых проверок было выявлено 16 закупок с нарушениями, выдано 6 предписаний. Все предписания исполнены.  </w:t>
      </w:r>
    </w:p>
    <w:p w:rsidR="002A0E9D" w:rsidRDefault="002A0E9D" w:rsidP="002A0E9D">
      <w:pPr>
        <w:ind w:firstLine="567"/>
        <w:jc w:val="both"/>
        <w:rPr>
          <w:rFonts w:eastAsia="Times New Roman" w:cs="Times New Roman"/>
          <w:b/>
          <w:i/>
          <w:sz w:val="28"/>
          <w:szCs w:val="28"/>
          <w:lang w:eastAsia="ar-SA"/>
        </w:rPr>
      </w:pPr>
    </w:p>
    <w:p w:rsidR="002A0E9D" w:rsidRPr="002A0E9D" w:rsidRDefault="002A0E9D" w:rsidP="002A0E9D">
      <w:pPr>
        <w:ind w:firstLine="567"/>
        <w:jc w:val="both"/>
        <w:rPr>
          <w:rFonts w:cs="Times New Roman"/>
          <w:sz w:val="28"/>
          <w:szCs w:val="28"/>
          <w:lang w:eastAsia="ru-RU"/>
        </w:rPr>
      </w:pPr>
      <w:r w:rsidRPr="002A0E9D">
        <w:rPr>
          <w:rFonts w:eastAsia="Times New Roman" w:cs="Times New Roman"/>
          <w:b/>
          <w:sz w:val="28"/>
          <w:szCs w:val="28"/>
          <w:lang w:eastAsia="ar-SA"/>
        </w:rPr>
        <w:t>Пример.</w:t>
      </w:r>
      <w:r w:rsidRPr="002A0E9D">
        <w:rPr>
          <w:rFonts w:eastAsia="Times New Roman" w:cs="Times New Roman"/>
          <w:sz w:val="28"/>
          <w:szCs w:val="28"/>
          <w:lang w:eastAsia="ar-SA"/>
        </w:rPr>
        <w:t xml:space="preserve"> В ходе проведения внеплановой проверки, на основании обращения гражданина, Инспекций Удмуртского УФАС России были проверены действия Заказчика – МКУ г. Ижевска «Служба благоустройства и дорожного хозяйства» </w:t>
      </w:r>
      <w:r w:rsidRPr="002A0E9D">
        <w:rPr>
          <w:rFonts w:cs="Times New Roman"/>
          <w:sz w:val="28"/>
          <w:szCs w:val="28"/>
        </w:rPr>
        <w:t xml:space="preserve">в части заключения дополнительного соглашения к контракту, заключенному по итогам проведения электронного аукциона № </w:t>
      </w:r>
      <w:r w:rsidRPr="002A0E9D">
        <w:rPr>
          <w:rFonts w:cs="Times New Roman"/>
          <w:sz w:val="28"/>
          <w:szCs w:val="28"/>
          <w:shd w:val="clear" w:color="auto" w:fill="FFFFFF"/>
        </w:rPr>
        <w:t xml:space="preserve">0813500000118004180 - </w:t>
      </w:r>
      <w:r w:rsidRPr="002A0E9D">
        <w:rPr>
          <w:rFonts w:cs="Times New Roman"/>
          <w:sz w:val="28"/>
          <w:szCs w:val="28"/>
        </w:rPr>
        <w:t xml:space="preserve">закупки работ по объекту: «Благоустройство Центральной площади. Спуск к монументу «Дружба народов» (на участке от </w:t>
      </w:r>
      <w:r w:rsidRPr="002A0E9D">
        <w:rPr>
          <w:rFonts w:cs="Times New Roman"/>
          <w:sz w:val="28"/>
          <w:szCs w:val="28"/>
        </w:rPr>
        <w:lastRenderedPageBreak/>
        <w:t xml:space="preserve">ул. Пушкинская до ул. </w:t>
      </w:r>
      <w:proofErr w:type="spellStart"/>
      <w:r w:rsidRPr="002A0E9D">
        <w:rPr>
          <w:rFonts w:cs="Times New Roman"/>
          <w:sz w:val="28"/>
          <w:szCs w:val="28"/>
        </w:rPr>
        <w:t>Сивкова</w:t>
      </w:r>
      <w:proofErr w:type="spellEnd"/>
      <w:r w:rsidRPr="002A0E9D">
        <w:rPr>
          <w:rFonts w:cs="Times New Roman"/>
          <w:sz w:val="28"/>
          <w:szCs w:val="28"/>
        </w:rPr>
        <w:t>)» (1 комплекс). Так, было установлено, что 25.12.2018 между Заказчиком и подрядчиком - ООО «</w:t>
      </w:r>
      <w:r w:rsidRPr="002A0E9D">
        <w:rPr>
          <w:rFonts w:cs="Times New Roman"/>
          <w:sz w:val="28"/>
          <w:szCs w:val="28"/>
          <w:lang w:eastAsia="ru-RU"/>
        </w:rPr>
        <w:t xml:space="preserve">Дельта-Строй» заключено дополнительное соглашение № 1 к муниципальному контракту.  В нарушение запрета, установленного частью 1 статьи 95 Закона о контрактной системе, при заключении с подрядчиком - ООО «Дельта-Строй» Соглашения Заказчиком допущено изменение существенных условий Контракта, указанных в пунктах 3.5, 5.1, 8.1.3, 6.1, 6.2 Контракта, касающихся порядка и сроков оплаты работы, требований к обеспечению исполнения контракта, в частности, </w:t>
      </w:r>
    </w:p>
    <w:p w:rsidR="002A0E9D" w:rsidRPr="002A0E9D" w:rsidRDefault="002A0E9D" w:rsidP="002A0E9D">
      <w:pPr>
        <w:ind w:firstLine="567"/>
        <w:jc w:val="both"/>
        <w:rPr>
          <w:rFonts w:cs="Times New Roman"/>
          <w:sz w:val="28"/>
          <w:szCs w:val="28"/>
          <w:lang w:eastAsia="ru-RU"/>
        </w:rPr>
      </w:pPr>
      <w:r w:rsidRPr="002A0E9D">
        <w:rPr>
          <w:rFonts w:cs="Times New Roman"/>
          <w:sz w:val="28"/>
          <w:szCs w:val="28"/>
          <w:lang w:eastAsia="ru-RU"/>
        </w:rPr>
        <w:t xml:space="preserve"> - включено ранее отсутствовавшее в Контракте условие об обязанности Заказчика выплатить подрядчику - ООО «Дельта-Строй» аванс в размере 68 455 045, 60 рублей в течении 10 дней со дня выставления подрядчиком счёта на предоплату,</w:t>
      </w:r>
    </w:p>
    <w:p w:rsidR="002A0E9D" w:rsidRPr="002A0E9D" w:rsidRDefault="002A0E9D" w:rsidP="002A0E9D">
      <w:pPr>
        <w:ind w:firstLine="567"/>
        <w:jc w:val="both"/>
        <w:rPr>
          <w:rFonts w:cs="Times New Roman"/>
          <w:sz w:val="28"/>
          <w:szCs w:val="28"/>
        </w:rPr>
      </w:pPr>
      <w:r w:rsidRPr="002A0E9D">
        <w:rPr>
          <w:rFonts w:cs="Times New Roman"/>
          <w:sz w:val="28"/>
          <w:szCs w:val="28"/>
          <w:lang w:eastAsia="ru-RU"/>
        </w:rPr>
        <w:t xml:space="preserve"> - изменены требования к размеру обеспечения исполнения контракта, а также сроку действия банковской гарантии, предоставляемой в качестве обеспечения исполнения Контракта.</w:t>
      </w:r>
    </w:p>
    <w:p w:rsidR="002A0E9D" w:rsidRPr="002A0E9D" w:rsidRDefault="002A0E9D" w:rsidP="002A0E9D">
      <w:pPr>
        <w:ind w:firstLine="567"/>
        <w:jc w:val="both"/>
        <w:rPr>
          <w:rFonts w:cs="Times New Roman"/>
          <w:sz w:val="28"/>
          <w:szCs w:val="28"/>
        </w:rPr>
      </w:pPr>
      <w:r w:rsidRPr="002A0E9D">
        <w:rPr>
          <w:rFonts w:cs="Times New Roman"/>
          <w:sz w:val="28"/>
          <w:szCs w:val="28"/>
        </w:rPr>
        <w:t xml:space="preserve">В отношении виновных лиц было возбуждено административное производство, на должностное лицо учреждения наложен административный штраф в размере 20 000 рублей, на учреждение в размере 200 000 рублей. </w:t>
      </w:r>
    </w:p>
    <w:p w:rsidR="002A0E9D" w:rsidRDefault="002A0E9D" w:rsidP="002A0E9D">
      <w:pPr>
        <w:ind w:firstLine="567"/>
        <w:jc w:val="both"/>
        <w:rPr>
          <w:rFonts w:eastAsia="Times New Roman" w:cs="Times New Roman"/>
          <w:color w:val="000000" w:themeColor="text1"/>
          <w:sz w:val="28"/>
          <w:szCs w:val="28"/>
          <w:lang w:eastAsia="ar-SA"/>
        </w:rPr>
      </w:pPr>
      <w:r>
        <w:rPr>
          <w:rFonts w:eastAsia="Times New Roman" w:cs="Times New Roman"/>
          <w:color w:val="000000" w:themeColor="text1"/>
          <w:sz w:val="28"/>
          <w:szCs w:val="28"/>
          <w:lang w:eastAsia="ar-SA"/>
        </w:rPr>
        <w:t xml:space="preserve">Вынесено 125 постановлений о наложении административного штрафа за нарушения законодательства о контрактной системе на общую сумму 2 558,9 тыс. руб., взыскано на общую сумму </w:t>
      </w:r>
      <w:r w:rsidRPr="008447FD">
        <w:rPr>
          <w:rFonts w:eastAsia="Times New Roman" w:cs="Times New Roman"/>
          <w:color w:val="000000" w:themeColor="text1"/>
          <w:sz w:val="28"/>
          <w:szCs w:val="28"/>
          <w:lang w:eastAsia="ar-SA"/>
        </w:rPr>
        <w:t>1 780,5</w:t>
      </w:r>
      <w:r>
        <w:rPr>
          <w:rFonts w:eastAsia="Times New Roman" w:cs="Times New Roman"/>
          <w:color w:val="000000" w:themeColor="text1"/>
          <w:sz w:val="28"/>
          <w:szCs w:val="28"/>
          <w:lang w:eastAsia="ar-SA"/>
        </w:rPr>
        <w:t xml:space="preserve"> тыс. руб. </w:t>
      </w:r>
    </w:p>
    <w:p w:rsidR="00D17A9B" w:rsidRDefault="00D17A9B"/>
    <w:p w:rsidR="002A0E9D" w:rsidRDefault="002A0E9D" w:rsidP="002A0E9D">
      <w:pPr>
        <w:ind w:firstLine="709"/>
        <w:jc w:val="center"/>
        <w:rPr>
          <w:b/>
          <w:sz w:val="28"/>
          <w:szCs w:val="28"/>
        </w:rPr>
      </w:pPr>
    </w:p>
    <w:p w:rsidR="002A0E9D" w:rsidRPr="00F36EDD" w:rsidRDefault="002A0E9D" w:rsidP="002A0E9D">
      <w:pPr>
        <w:ind w:firstLine="709"/>
        <w:jc w:val="center"/>
        <w:rPr>
          <w:b/>
          <w:sz w:val="28"/>
          <w:szCs w:val="28"/>
        </w:rPr>
      </w:pPr>
      <w:r w:rsidRPr="00F36EDD">
        <w:rPr>
          <w:b/>
          <w:sz w:val="28"/>
          <w:szCs w:val="28"/>
        </w:rPr>
        <w:t xml:space="preserve"> Контроль рекламной деятельности</w:t>
      </w:r>
    </w:p>
    <w:p w:rsidR="002A0E9D" w:rsidRPr="00F36EDD" w:rsidRDefault="002A0E9D" w:rsidP="002A0E9D">
      <w:pPr>
        <w:ind w:firstLine="709"/>
        <w:jc w:val="center"/>
        <w:rPr>
          <w:b/>
          <w:sz w:val="28"/>
          <w:szCs w:val="28"/>
        </w:rPr>
      </w:pPr>
    </w:p>
    <w:p w:rsidR="002A0E9D" w:rsidRPr="00F36EDD" w:rsidRDefault="002A0E9D" w:rsidP="002A0E9D">
      <w:pPr>
        <w:ind w:firstLine="567"/>
        <w:jc w:val="both"/>
        <w:rPr>
          <w:sz w:val="28"/>
          <w:szCs w:val="28"/>
        </w:rPr>
      </w:pPr>
      <w:r w:rsidRPr="00F36EDD">
        <w:rPr>
          <w:sz w:val="28"/>
          <w:szCs w:val="28"/>
        </w:rPr>
        <w:t>В 201</w:t>
      </w:r>
      <w:r>
        <w:rPr>
          <w:sz w:val="28"/>
          <w:szCs w:val="28"/>
        </w:rPr>
        <w:t>9</w:t>
      </w:r>
      <w:r w:rsidRPr="00F36EDD">
        <w:rPr>
          <w:sz w:val="28"/>
          <w:szCs w:val="28"/>
        </w:rPr>
        <w:t xml:space="preserve"> году Управлением рассмотрено 1</w:t>
      </w:r>
      <w:r>
        <w:rPr>
          <w:sz w:val="28"/>
          <w:szCs w:val="28"/>
        </w:rPr>
        <w:t>18</w:t>
      </w:r>
      <w:r w:rsidRPr="00F36EDD">
        <w:rPr>
          <w:sz w:val="28"/>
          <w:szCs w:val="28"/>
        </w:rPr>
        <w:t xml:space="preserve"> заявлений о нарушении законодательства Российской Федерации о рекламе. Возбуждено 5</w:t>
      </w:r>
      <w:r>
        <w:rPr>
          <w:sz w:val="28"/>
          <w:szCs w:val="28"/>
        </w:rPr>
        <w:t>5</w:t>
      </w:r>
      <w:r w:rsidRPr="00F36EDD">
        <w:rPr>
          <w:sz w:val="28"/>
          <w:szCs w:val="28"/>
        </w:rPr>
        <w:t xml:space="preserve"> дел по признакам нарушения законодательства РФ о рекламе, в том числе </w:t>
      </w:r>
      <w:r>
        <w:rPr>
          <w:sz w:val="28"/>
          <w:szCs w:val="28"/>
        </w:rPr>
        <w:t>8</w:t>
      </w:r>
      <w:r w:rsidRPr="00F36EDD">
        <w:rPr>
          <w:sz w:val="28"/>
          <w:szCs w:val="28"/>
        </w:rPr>
        <w:t xml:space="preserve"> по собственной инициативе Удмуртского УФАС России. </w:t>
      </w:r>
    </w:p>
    <w:p w:rsidR="002A0E9D" w:rsidRPr="00F36EDD" w:rsidRDefault="002A0E9D" w:rsidP="002A0E9D">
      <w:pPr>
        <w:ind w:firstLine="567"/>
        <w:jc w:val="both"/>
        <w:rPr>
          <w:sz w:val="28"/>
          <w:szCs w:val="28"/>
        </w:rPr>
      </w:pPr>
      <w:r w:rsidRPr="00F36EDD">
        <w:rPr>
          <w:sz w:val="28"/>
          <w:szCs w:val="28"/>
        </w:rPr>
        <w:t>Принято 4</w:t>
      </w:r>
      <w:r>
        <w:rPr>
          <w:sz w:val="28"/>
          <w:szCs w:val="28"/>
        </w:rPr>
        <w:t>1</w:t>
      </w:r>
      <w:r w:rsidRPr="00F36EDD">
        <w:rPr>
          <w:sz w:val="28"/>
          <w:szCs w:val="28"/>
        </w:rPr>
        <w:t xml:space="preserve"> решени</w:t>
      </w:r>
      <w:r>
        <w:rPr>
          <w:sz w:val="28"/>
          <w:szCs w:val="28"/>
        </w:rPr>
        <w:t>е</w:t>
      </w:r>
      <w:r w:rsidRPr="00F36EDD">
        <w:rPr>
          <w:sz w:val="28"/>
          <w:szCs w:val="28"/>
        </w:rPr>
        <w:t xml:space="preserve"> о наличии нарушения законодательства Российской Федерации о рекламе; выдано </w:t>
      </w:r>
      <w:r>
        <w:rPr>
          <w:sz w:val="28"/>
          <w:szCs w:val="28"/>
        </w:rPr>
        <w:t>27</w:t>
      </w:r>
      <w:r w:rsidRPr="00F36EDD">
        <w:rPr>
          <w:sz w:val="28"/>
          <w:szCs w:val="28"/>
        </w:rPr>
        <w:t xml:space="preserve"> предписаний о прекращении нарушения законодательства Российской Федерации о рекламе. </w:t>
      </w:r>
    </w:p>
    <w:p w:rsidR="002A0E9D" w:rsidRPr="00F36EDD" w:rsidRDefault="002A0E9D" w:rsidP="002A0E9D">
      <w:pPr>
        <w:ind w:firstLine="567"/>
        <w:jc w:val="both"/>
        <w:rPr>
          <w:sz w:val="28"/>
          <w:szCs w:val="28"/>
        </w:rPr>
      </w:pPr>
      <w:r w:rsidRPr="00F36EDD">
        <w:rPr>
          <w:sz w:val="28"/>
          <w:szCs w:val="28"/>
        </w:rPr>
        <w:t xml:space="preserve">Исполнено </w:t>
      </w:r>
      <w:r>
        <w:rPr>
          <w:sz w:val="28"/>
          <w:szCs w:val="28"/>
        </w:rPr>
        <w:t>19</w:t>
      </w:r>
      <w:r w:rsidRPr="00F36EDD">
        <w:rPr>
          <w:sz w:val="28"/>
          <w:szCs w:val="28"/>
        </w:rPr>
        <w:t xml:space="preserve"> предписаний, выданных в отчетном периоде, 7 - выданных в предыдущем периоде.</w:t>
      </w:r>
    </w:p>
    <w:p w:rsidR="002A0E9D" w:rsidRPr="00F36EDD" w:rsidRDefault="002A0E9D" w:rsidP="002A0E9D">
      <w:pPr>
        <w:ind w:firstLine="567"/>
        <w:jc w:val="both"/>
        <w:rPr>
          <w:sz w:val="28"/>
          <w:szCs w:val="28"/>
        </w:rPr>
      </w:pPr>
    </w:p>
    <w:p w:rsidR="002A0E9D" w:rsidRPr="002A0E9D" w:rsidRDefault="002A0E9D" w:rsidP="002A0E9D">
      <w:pPr>
        <w:pStyle w:val="a8"/>
        <w:spacing w:after="0"/>
        <w:ind w:left="0" w:firstLine="567"/>
        <w:rPr>
          <w:b/>
          <w:sz w:val="28"/>
          <w:szCs w:val="28"/>
        </w:rPr>
      </w:pPr>
      <w:r>
        <w:rPr>
          <w:b/>
          <w:sz w:val="28"/>
          <w:szCs w:val="28"/>
        </w:rPr>
        <w:t xml:space="preserve">Пример: </w:t>
      </w:r>
      <w:r w:rsidRPr="002A0E9D">
        <w:rPr>
          <w:b/>
          <w:sz w:val="28"/>
          <w:szCs w:val="28"/>
        </w:rPr>
        <w:t xml:space="preserve">акт недобросовестной конкуренции в рекламе – п.4) ч.2 ст. 5 Закона о рекламе </w:t>
      </w:r>
    </w:p>
    <w:p w:rsidR="002A0E9D" w:rsidRPr="002A0E9D" w:rsidRDefault="002A0E9D" w:rsidP="002A0E9D">
      <w:pPr>
        <w:pStyle w:val="a8"/>
        <w:spacing w:after="0"/>
        <w:ind w:left="0" w:firstLine="567"/>
        <w:jc w:val="both"/>
        <w:rPr>
          <w:sz w:val="28"/>
          <w:szCs w:val="28"/>
        </w:rPr>
      </w:pPr>
      <w:r w:rsidRPr="002A0E9D">
        <w:rPr>
          <w:sz w:val="28"/>
          <w:szCs w:val="28"/>
        </w:rPr>
        <w:t xml:space="preserve">В поисковой системе </w:t>
      </w:r>
      <w:proofErr w:type="spellStart"/>
      <w:r w:rsidRPr="002A0E9D">
        <w:rPr>
          <w:sz w:val="28"/>
          <w:szCs w:val="28"/>
          <w:lang w:val="en-US"/>
        </w:rPr>
        <w:t>yandex</w:t>
      </w:r>
      <w:proofErr w:type="spellEnd"/>
      <w:r w:rsidRPr="002A0E9D">
        <w:rPr>
          <w:sz w:val="28"/>
          <w:szCs w:val="28"/>
        </w:rPr>
        <w:t>.</w:t>
      </w:r>
      <w:proofErr w:type="spellStart"/>
      <w:r w:rsidRPr="002A0E9D">
        <w:rPr>
          <w:sz w:val="28"/>
          <w:szCs w:val="28"/>
          <w:lang w:val="en-US"/>
        </w:rPr>
        <w:t>ru</w:t>
      </w:r>
      <w:proofErr w:type="spellEnd"/>
      <w:r w:rsidRPr="002A0E9D">
        <w:rPr>
          <w:sz w:val="28"/>
          <w:szCs w:val="28"/>
        </w:rPr>
        <w:t xml:space="preserve"> с помощью сервиса «Яндекс </w:t>
      </w:r>
      <w:proofErr w:type="spellStart"/>
      <w:r w:rsidRPr="002A0E9D">
        <w:rPr>
          <w:sz w:val="28"/>
          <w:szCs w:val="28"/>
        </w:rPr>
        <w:t>Директ</w:t>
      </w:r>
      <w:proofErr w:type="spellEnd"/>
      <w:r w:rsidRPr="002A0E9D">
        <w:rPr>
          <w:sz w:val="28"/>
          <w:szCs w:val="28"/>
        </w:rPr>
        <w:t xml:space="preserve">» распространялась рекламная информация следующего содержания: </w:t>
      </w:r>
    </w:p>
    <w:p w:rsidR="002A0E9D" w:rsidRPr="002A0E9D" w:rsidRDefault="002A0E9D" w:rsidP="002A0E9D">
      <w:pPr>
        <w:numPr>
          <w:ilvl w:val="0"/>
          <w:numId w:val="2"/>
        </w:numPr>
        <w:autoSpaceDN/>
        <w:ind w:left="0" w:firstLine="567"/>
        <w:jc w:val="both"/>
        <w:rPr>
          <w:rFonts w:cs="Times New Roman"/>
          <w:sz w:val="28"/>
          <w:szCs w:val="28"/>
        </w:rPr>
      </w:pPr>
      <w:r w:rsidRPr="002A0E9D">
        <w:rPr>
          <w:rFonts w:cs="Times New Roman"/>
          <w:sz w:val="28"/>
          <w:szCs w:val="28"/>
        </w:rPr>
        <w:t xml:space="preserve">- «Нылга </w:t>
      </w:r>
      <w:proofErr w:type="spellStart"/>
      <w:r w:rsidRPr="002A0E9D">
        <w:rPr>
          <w:rFonts w:cs="Times New Roman"/>
          <w:sz w:val="28"/>
          <w:szCs w:val="28"/>
        </w:rPr>
        <w:t>Пром</w:t>
      </w:r>
      <w:proofErr w:type="spellEnd"/>
      <w:r w:rsidRPr="002A0E9D">
        <w:rPr>
          <w:rFonts w:cs="Times New Roman"/>
          <w:sz w:val="28"/>
          <w:szCs w:val="28"/>
        </w:rPr>
        <w:t xml:space="preserve"> – Жми!</w:t>
      </w:r>
    </w:p>
    <w:p w:rsidR="002A0E9D" w:rsidRPr="002A0E9D" w:rsidRDefault="002A0E9D" w:rsidP="002A0E9D">
      <w:pPr>
        <w:numPr>
          <w:ilvl w:val="0"/>
          <w:numId w:val="2"/>
        </w:numPr>
        <w:autoSpaceDN/>
        <w:ind w:left="0" w:firstLine="567"/>
        <w:jc w:val="both"/>
        <w:rPr>
          <w:rFonts w:cs="Times New Roman"/>
          <w:sz w:val="28"/>
          <w:szCs w:val="28"/>
        </w:rPr>
      </w:pPr>
      <w:r w:rsidRPr="002A0E9D">
        <w:rPr>
          <w:rFonts w:cs="Times New Roman"/>
          <w:sz w:val="28"/>
          <w:szCs w:val="28"/>
        </w:rPr>
        <w:t xml:space="preserve">   Каталог продукции Сертификаты Фото готовой продукции Оставьте заявку</w:t>
      </w:r>
    </w:p>
    <w:p w:rsidR="002A0E9D" w:rsidRPr="002A0E9D" w:rsidRDefault="002A0E9D" w:rsidP="002A0E9D">
      <w:pPr>
        <w:numPr>
          <w:ilvl w:val="0"/>
          <w:numId w:val="2"/>
        </w:numPr>
        <w:autoSpaceDN/>
        <w:ind w:left="0" w:firstLine="567"/>
        <w:jc w:val="both"/>
        <w:rPr>
          <w:rFonts w:cs="Times New Roman"/>
          <w:sz w:val="28"/>
          <w:szCs w:val="28"/>
        </w:rPr>
      </w:pPr>
      <w:r w:rsidRPr="002A0E9D">
        <w:rPr>
          <w:rFonts w:cs="Times New Roman"/>
          <w:sz w:val="28"/>
          <w:szCs w:val="28"/>
        </w:rPr>
        <w:t xml:space="preserve">   </w:t>
      </w:r>
      <w:proofErr w:type="spellStart"/>
      <w:r w:rsidRPr="002A0E9D">
        <w:rPr>
          <w:rFonts w:cs="Times New Roman"/>
          <w:sz w:val="28"/>
          <w:szCs w:val="28"/>
          <w:lang w:val="en-US"/>
        </w:rPr>
        <w:t>i</w:t>
      </w:r>
      <w:r w:rsidRPr="002A0E9D">
        <w:rPr>
          <w:rFonts w:cs="Times New Roman"/>
          <w:sz w:val="28"/>
          <w:szCs w:val="28"/>
        </w:rPr>
        <w:t>ninco</w:t>
      </w:r>
      <w:proofErr w:type="spellEnd"/>
      <w:r w:rsidRPr="002A0E9D">
        <w:rPr>
          <w:rFonts w:cs="Times New Roman"/>
          <w:sz w:val="28"/>
          <w:szCs w:val="28"/>
        </w:rPr>
        <w:t>.</w:t>
      </w:r>
      <w:proofErr w:type="spellStart"/>
      <w:r w:rsidRPr="002A0E9D">
        <w:rPr>
          <w:rFonts w:cs="Times New Roman"/>
          <w:sz w:val="28"/>
          <w:szCs w:val="28"/>
          <w:lang w:val="en-US"/>
        </w:rPr>
        <w:t>ru</w:t>
      </w:r>
      <w:proofErr w:type="spellEnd"/>
      <w:r w:rsidRPr="002A0E9D">
        <w:rPr>
          <w:rFonts w:cs="Times New Roman"/>
          <w:sz w:val="28"/>
          <w:szCs w:val="28"/>
        </w:rPr>
        <w:t xml:space="preserve"> </w:t>
      </w:r>
      <w:proofErr w:type="spellStart"/>
      <w:r w:rsidRPr="002A0E9D">
        <w:rPr>
          <w:rFonts w:cs="Times New Roman"/>
          <w:sz w:val="28"/>
          <w:szCs w:val="28"/>
        </w:rPr>
        <w:t>Манифольды</w:t>
      </w:r>
      <w:proofErr w:type="spellEnd"/>
      <w:r w:rsidRPr="002A0E9D">
        <w:rPr>
          <w:rFonts w:cs="Times New Roman"/>
          <w:sz w:val="28"/>
          <w:szCs w:val="28"/>
        </w:rPr>
        <w:t xml:space="preserve"> реклама</w:t>
      </w:r>
    </w:p>
    <w:p w:rsidR="002A0E9D" w:rsidRPr="002A0E9D" w:rsidRDefault="002A0E9D" w:rsidP="002A0E9D">
      <w:pPr>
        <w:numPr>
          <w:ilvl w:val="0"/>
          <w:numId w:val="2"/>
        </w:numPr>
        <w:autoSpaceDN/>
        <w:ind w:left="0" w:firstLine="567"/>
        <w:jc w:val="both"/>
        <w:rPr>
          <w:rFonts w:cs="Times New Roman"/>
          <w:sz w:val="28"/>
          <w:szCs w:val="28"/>
        </w:rPr>
      </w:pPr>
      <w:r w:rsidRPr="002A0E9D">
        <w:rPr>
          <w:rFonts w:cs="Times New Roman"/>
          <w:sz w:val="28"/>
          <w:szCs w:val="28"/>
        </w:rPr>
        <w:t xml:space="preserve">   </w:t>
      </w:r>
      <w:proofErr w:type="spellStart"/>
      <w:r w:rsidRPr="002A0E9D">
        <w:rPr>
          <w:rFonts w:cs="Times New Roman"/>
          <w:sz w:val="28"/>
          <w:szCs w:val="28"/>
        </w:rPr>
        <w:t>Манифольд</w:t>
      </w:r>
      <w:proofErr w:type="spellEnd"/>
      <w:r w:rsidRPr="002A0E9D">
        <w:rPr>
          <w:rFonts w:cs="Times New Roman"/>
          <w:sz w:val="28"/>
          <w:szCs w:val="28"/>
        </w:rPr>
        <w:t xml:space="preserve"> буровой. От производителя!</w:t>
      </w:r>
    </w:p>
    <w:p w:rsidR="002A0E9D" w:rsidRPr="002A0E9D" w:rsidRDefault="002A0E9D" w:rsidP="002A0E9D">
      <w:pPr>
        <w:numPr>
          <w:ilvl w:val="0"/>
          <w:numId w:val="2"/>
        </w:numPr>
        <w:autoSpaceDN/>
        <w:ind w:left="0" w:firstLine="567"/>
        <w:jc w:val="both"/>
        <w:rPr>
          <w:rFonts w:cs="Times New Roman"/>
          <w:sz w:val="28"/>
          <w:szCs w:val="28"/>
        </w:rPr>
      </w:pPr>
      <w:r w:rsidRPr="002A0E9D">
        <w:rPr>
          <w:rFonts w:cs="Times New Roman"/>
          <w:sz w:val="28"/>
          <w:szCs w:val="28"/>
        </w:rPr>
        <w:lastRenderedPageBreak/>
        <w:t xml:space="preserve">   Опытные инженеры Разработка по ТЗ Производство по ГОСТ Любые объемы </w:t>
      </w:r>
    </w:p>
    <w:p w:rsidR="002A0E9D" w:rsidRPr="002A0E9D" w:rsidRDefault="002A0E9D" w:rsidP="002A0E9D">
      <w:pPr>
        <w:numPr>
          <w:ilvl w:val="0"/>
          <w:numId w:val="2"/>
        </w:numPr>
        <w:autoSpaceDN/>
        <w:ind w:left="0" w:firstLine="567"/>
        <w:jc w:val="both"/>
        <w:rPr>
          <w:rFonts w:cs="Times New Roman"/>
          <w:sz w:val="28"/>
          <w:szCs w:val="28"/>
        </w:rPr>
      </w:pPr>
      <w:r w:rsidRPr="002A0E9D">
        <w:rPr>
          <w:rFonts w:cs="Times New Roman"/>
          <w:sz w:val="28"/>
          <w:szCs w:val="28"/>
        </w:rPr>
        <w:t xml:space="preserve">   Контактная информация +7 (3412) 95-63-46 </w:t>
      </w:r>
      <w:proofErr w:type="spellStart"/>
      <w:r w:rsidRPr="002A0E9D">
        <w:rPr>
          <w:rFonts w:cs="Times New Roman"/>
          <w:sz w:val="28"/>
          <w:szCs w:val="28"/>
        </w:rPr>
        <w:t>пн-пт</w:t>
      </w:r>
      <w:proofErr w:type="spellEnd"/>
      <w:r w:rsidRPr="002A0E9D">
        <w:rPr>
          <w:rFonts w:cs="Times New Roman"/>
          <w:sz w:val="28"/>
          <w:szCs w:val="28"/>
        </w:rPr>
        <w:t xml:space="preserve"> 8:30-17:30».</w:t>
      </w:r>
    </w:p>
    <w:p w:rsidR="002A0E9D" w:rsidRPr="002A0E9D" w:rsidRDefault="002A0E9D" w:rsidP="002A0E9D">
      <w:pPr>
        <w:pStyle w:val="ConsPlusNormal"/>
        <w:ind w:firstLine="540"/>
        <w:jc w:val="both"/>
      </w:pPr>
      <w:r w:rsidRPr="002A0E9D">
        <w:t>В рассматриваемой рекламе содержится указание на наименование «Нылга-</w:t>
      </w:r>
      <w:proofErr w:type="spellStart"/>
      <w:r w:rsidRPr="002A0E9D">
        <w:t>Пром</w:t>
      </w:r>
      <w:proofErr w:type="spellEnd"/>
      <w:r w:rsidRPr="002A0E9D">
        <w:t>», принадлежащее ООО «Нылга-</w:t>
      </w:r>
      <w:proofErr w:type="spellStart"/>
      <w:r w:rsidRPr="002A0E9D">
        <w:t>Пром</w:t>
      </w:r>
      <w:proofErr w:type="spellEnd"/>
      <w:r w:rsidRPr="002A0E9D">
        <w:t>» и использующееся обществом с даты регистрации в Едином государственном реестре юридических лиц (далее – ЕГРЮЛ) – 02.02.2015.</w:t>
      </w:r>
    </w:p>
    <w:p w:rsidR="002A0E9D" w:rsidRPr="002A0E9D" w:rsidRDefault="002A0E9D" w:rsidP="002A0E9D">
      <w:pPr>
        <w:pStyle w:val="ConsPlusNormal"/>
        <w:ind w:firstLine="540"/>
        <w:jc w:val="both"/>
      </w:pPr>
      <w:r w:rsidRPr="002A0E9D">
        <w:t>В силу ч.3 ст. 1474 ГК РФ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2A0E9D" w:rsidRPr="002A0E9D" w:rsidRDefault="002A0E9D" w:rsidP="002A0E9D">
      <w:pPr>
        <w:pStyle w:val="ConsPlusNormal"/>
        <w:ind w:firstLine="540"/>
        <w:jc w:val="both"/>
      </w:pPr>
      <w:r w:rsidRPr="002A0E9D">
        <w:t>В данной рекламе содержится указание на сайт ininco.ru. Актом осмотра интернет-сайта http://ininco.ru от 07.03.2019 установлено, что рассматриваемый сайт принадлежит ООО «ИПК» (конкуренту ООО «Нылга-</w:t>
      </w:r>
      <w:proofErr w:type="spellStart"/>
      <w:r w:rsidRPr="002A0E9D">
        <w:t>Пром</w:t>
      </w:r>
      <w:proofErr w:type="spellEnd"/>
      <w:r w:rsidRPr="002A0E9D">
        <w:t>»). При этом, исходя из пояснений общества данный сайт разработан им в 2017 году.</w:t>
      </w:r>
    </w:p>
    <w:p w:rsidR="002A0E9D" w:rsidRPr="002A0E9D" w:rsidRDefault="002A0E9D" w:rsidP="002A0E9D">
      <w:pPr>
        <w:pStyle w:val="ConsPlusNormal"/>
        <w:ind w:firstLine="540"/>
        <w:jc w:val="both"/>
      </w:pPr>
      <w:r w:rsidRPr="002A0E9D">
        <w:t>Размещение ООО «ИПК» в поисковой сети yandex.ru рекламной информации с незаконным использованием фирменного наименования «Нылга-</w:t>
      </w:r>
      <w:proofErr w:type="spellStart"/>
      <w:r w:rsidRPr="002A0E9D">
        <w:t>Пром</w:t>
      </w:r>
      <w:proofErr w:type="spellEnd"/>
      <w:r w:rsidRPr="002A0E9D">
        <w:t>» было признано актом недобросовестной конкуренции по отношению к ООО «Нылга-</w:t>
      </w:r>
      <w:proofErr w:type="spellStart"/>
      <w:r w:rsidRPr="002A0E9D">
        <w:t>Пром</w:t>
      </w:r>
      <w:proofErr w:type="spellEnd"/>
      <w:r w:rsidRPr="002A0E9D">
        <w:t xml:space="preserve">», запрет на которую установлен ст. 14.6 Закона о защите конкуренции. </w:t>
      </w:r>
    </w:p>
    <w:p w:rsidR="002A0E9D" w:rsidRPr="002A0E9D" w:rsidRDefault="002A0E9D" w:rsidP="002A0E9D">
      <w:pPr>
        <w:pStyle w:val="ConsPlusNormal"/>
        <w:ind w:firstLine="540"/>
        <w:jc w:val="both"/>
      </w:pPr>
      <w:r w:rsidRPr="002A0E9D">
        <w:t>ООО «ИПК» признано рекламодателем, нарушившим требования п. 4) ч. 2 ст. 5 Закона о рекламе.</w:t>
      </w:r>
    </w:p>
    <w:p w:rsidR="002A0E9D" w:rsidRPr="002A0E9D" w:rsidRDefault="002A0E9D" w:rsidP="002A0E9D">
      <w:pPr>
        <w:ind w:firstLine="709"/>
        <w:jc w:val="both"/>
        <w:rPr>
          <w:sz w:val="28"/>
          <w:szCs w:val="28"/>
        </w:rPr>
      </w:pPr>
      <w:r w:rsidRPr="002A0E9D">
        <w:rPr>
          <w:rFonts w:cs="Times New Roman"/>
          <w:sz w:val="28"/>
          <w:szCs w:val="28"/>
        </w:rPr>
        <w:t>ООО «ИПК»</w:t>
      </w:r>
      <w:r w:rsidRPr="002A0E9D">
        <w:rPr>
          <w:sz w:val="28"/>
          <w:szCs w:val="28"/>
        </w:rPr>
        <w:t xml:space="preserve"> и должностное лицо общества привлечены к административной ответственности по ст.14.3 КоАП РФ.</w:t>
      </w:r>
    </w:p>
    <w:p w:rsidR="002A0E9D" w:rsidRPr="002A0E9D" w:rsidRDefault="002A0E9D" w:rsidP="002A0E9D">
      <w:pPr>
        <w:ind w:firstLine="708"/>
        <w:jc w:val="both"/>
        <w:rPr>
          <w:sz w:val="28"/>
          <w:szCs w:val="28"/>
        </w:rPr>
      </w:pPr>
    </w:p>
    <w:p w:rsidR="002A0E9D" w:rsidRPr="002A0E9D" w:rsidRDefault="002A0E9D" w:rsidP="002A0E9D">
      <w:pPr>
        <w:ind w:firstLine="708"/>
        <w:jc w:val="both"/>
        <w:rPr>
          <w:b/>
          <w:sz w:val="28"/>
          <w:szCs w:val="28"/>
        </w:rPr>
      </w:pPr>
      <w:r>
        <w:rPr>
          <w:b/>
          <w:sz w:val="28"/>
          <w:szCs w:val="28"/>
        </w:rPr>
        <w:t xml:space="preserve">Пример: </w:t>
      </w:r>
      <w:r w:rsidRPr="002A0E9D">
        <w:rPr>
          <w:b/>
          <w:sz w:val="28"/>
          <w:szCs w:val="28"/>
        </w:rPr>
        <w:t>отсутствие части существенной информации в рекламе – ч. 7 ст. 5 Закона о рекламе</w:t>
      </w:r>
    </w:p>
    <w:p w:rsidR="002A0E9D" w:rsidRPr="002A0E9D" w:rsidRDefault="002A0E9D" w:rsidP="002A0E9D">
      <w:pPr>
        <w:ind w:firstLine="708"/>
        <w:jc w:val="both"/>
        <w:rPr>
          <w:sz w:val="28"/>
          <w:szCs w:val="28"/>
        </w:rPr>
      </w:pPr>
      <w:r w:rsidRPr="002A0E9D">
        <w:rPr>
          <w:sz w:val="28"/>
          <w:szCs w:val="28"/>
        </w:rPr>
        <w:t>На подъезде МКД посредством листовки распространялась реклама следующего содержания: «ВНИМАНИЕ! ОФИЦИАЛЬНОЕ УВЕДОМЛЕНИЕ! Уважаемые жильцы, в связи с увеличением распространения клопов/тараканов/муравьев, в вашем доме будет проводиться санитарная обработка квартир. Всем, кому необходимо произвести обработку, просьба срочно обратиться по телефону 8(</w:t>
      </w:r>
      <w:proofErr w:type="gramStart"/>
      <w:r w:rsidRPr="002A0E9D">
        <w:rPr>
          <w:sz w:val="28"/>
          <w:szCs w:val="28"/>
        </w:rPr>
        <w:t>982)*</w:t>
      </w:r>
      <w:proofErr w:type="gramEnd"/>
      <w:r w:rsidRPr="002A0E9D">
        <w:rPr>
          <w:sz w:val="28"/>
          <w:szCs w:val="28"/>
        </w:rPr>
        <w:t>***. НЕ СРЫВАТЬ!» с изображением стилизованной печати «Служба дезинсекции г. Ижевск».</w:t>
      </w:r>
    </w:p>
    <w:p w:rsidR="002A0E9D" w:rsidRPr="002A0E9D" w:rsidRDefault="002A0E9D" w:rsidP="002A0E9D">
      <w:pPr>
        <w:ind w:firstLine="708"/>
        <w:jc w:val="both"/>
        <w:rPr>
          <w:sz w:val="28"/>
          <w:szCs w:val="28"/>
        </w:rPr>
      </w:pPr>
      <w:r w:rsidRPr="002A0E9D">
        <w:rPr>
          <w:sz w:val="28"/>
          <w:szCs w:val="28"/>
        </w:rPr>
        <w:t>Согласно ч.7 ст.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2A0E9D" w:rsidRPr="002A0E9D" w:rsidRDefault="002A0E9D" w:rsidP="002A0E9D">
      <w:pPr>
        <w:ind w:firstLine="708"/>
        <w:jc w:val="both"/>
        <w:rPr>
          <w:sz w:val="28"/>
          <w:szCs w:val="28"/>
        </w:rPr>
      </w:pPr>
      <w:r w:rsidRPr="002A0E9D">
        <w:rPr>
          <w:sz w:val="28"/>
          <w:szCs w:val="28"/>
        </w:rPr>
        <w:t>Из текста рассматриваемой рекламы следует, что жильцам данного многоквартирного дома срочно необходимо позвонить по указанным номерам телефонов и заказать услуги по дезинсекции помещений.</w:t>
      </w:r>
    </w:p>
    <w:p w:rsidR="002A0E9D" w:rsidRPr="002A0E9D" w:rsidRDefault="002A0E9D" w:rsidP="002A0E9D">
      <w:pPr>
        <w:ind w:firstLine="708"/>
        <w:jc w:val="both"/>
        <w:rPr>
          <w:sz w:val="28"/>
          <w:szCs w:val="28"/>
        </w:rPr>
      </w:pPr>
      <w:r w:rsidRPr="002A0E9D">
        <w:rPr>
          <w:sz w:val="28"/>
          <w:szCs w:val="28"/>
        </w:rPr>
        <w:lastRenderedPageBreak/>
        <w:t>Кроме того, использование в данной рекламе словосочетаний «ВНИМАНИЕ! ОФИЦИАЛЬНОЕ УВЕДОМЛЕНИЕ!», «в вашем доме будет проводиться санитарная обработка квартир», «срочно обратиться», «НЕ СРЫВАТЬ!» с изображением стилизованной печати «Служба дезинсекции г. Ижевск», может быть воспринята гражданами как официальное уведомление управляющей организации, либо исполнительным органом государственной власти, являющееся обязательным для исполнения.</w:t>
      </w:r>
    </w:p>
    <w:p w:rsidR="002A0E9D" w:rsidRPr="002A0E9D" w:rsidRDefault="002A0E9D" w:rsidP="002A0E9D">
      <w:pPr>
        <w:ind w:firstLine="708"/>
        <w:jc w:val="both"/>
        <w:rPr>
          <w:sz w:val="28"/>
          <w:szCs w:val="28"/>
        </w:rPr>
      </w:pPr>
      <w:r w:rsidRPr="002A0E9D">
        <w:rPr>
          <w:sz w:val="28"/>
          <w:szCs w:val="28"/>
        </w:rPr>
        <w:t>Вместе с тем, номер телефона 8(</w:t>
      </w:r>
      <w:proofErr w:type="gramStart"/>
      <w:r w:rsidRPr="002A0E9D">
        <w:rPr>
          <w:sz w:val="28"/>
          <w:szCs w:val="28"/>
        </w:rPr>
        <w:t>982)*</w:t>
      </w:r>
      <w:proofErr w:type="gramEnd"/>
      <w:r w:rsidRPr="002A0E9D">
        <w:rPr>
          <w:sz w:val="28"/>
          <w:szCs w:val="28"/>
        </w:rPr>
        <w:t>*** принадлежит хозяйствующему субъекту, оказывающему соответствующие услуги по дезинсекции помещений в г. Ижевске.</w:t>
      </w:r>
    </w:p>
    <w:p w:rsidR="002A0E9D" w:rsidRPr="002A0E9D" w:rsidRDefault="002A0E9D" w:rsidP="002A0E9D">
      <w:pPr>
        <w:ind w:firstLine="708"/>
        <w:jc w:val="both"/>
        <w:rPr>
          <w:sz w:val="28"/>
          <w:szCs w:val="28"/>
        </w:rPr>
      </w:pPr>
      <w:r w:rsidRPr="002A0E9D">
        <w:rPr>
          <w:sz w:val="28"/>
          <w:szCs w:val="28"/>
        </w:rPr>
        <w:t xml:space="preserve">Отсутствие информации о лице, оказывающем рекламные услуги может вводить в заблуждение потребителей относительно исполнителя услуг, формировать у потребителей рекламы неверное мнение по поводу лица, производящего дезинсекцию, а также относительно обязательного характера исполнения указанных требований, что является нарушением ч. 7 ст.5 ФЗ </w:t>
      </w:r>
      <w:proofErr w:type="spellStart"/>
      <w:r w:rsidRPr="002A0E9D">
        <w:rPr>
          <w:sz w:val="28"/>
          <w:szCs w:val="28"/>
        </w:rPr>
        <w:t>ФЗ</w:t>
      </w:r>
      <w:proofErr w:type="spellEnd"/>
      <w:r w:rsidRPr="002A0E9D">
        <w:rPr>
          <w:sz w:val="28"/>
          <w:szCs w:val="28"/>
        </w:rPr>
        <w:t xml:space="preserve"> «О рекламе».</w:t>
      </w:r>
    </w:p>
    <w:p w:rsidR="002A0E9D" w:rsidRPr="002A0E9D" w:rsidRDefault="002A0E9D" w:rsidP="002A0E9D">
      <w:pPr>
        <w:ind w:firstLine="708"/>
        <w:jc w:val="both"/>
        <w:rPr>
          <w:sz w:val="28"/>
          <w:szCs w:val="28"/>
        </w:rPr>
      </w:pPr>
      <w:r w:rsidRPr="002A0E9D">
        <w:rPr>
          <w:sz w:val="28"/>
          <w:szCs w:val="28"/>
        </w:rPr>
        <w:t>ООО «</w:t>
      </w:r>
      <w:proofErr w:type="spellStart"/>
      <w:r w:rsidRPr="002A0E9D">
        <w:rPr>
          <w:sz w:val="28"/>
          <w:szCs w:val="28"/>
        </w:rPr>
        <w:t>СинТек</w:t>
      </w:r>
      <w:proofErr w:type="spellEnd"/>
      <w:r w:rsidRPr="002A0E9D">
        <w:rPr>
          <w:sz w:val="28"/>
          <w:szCs w:val="28"/>
        </w:rPr>
        <w:t xml:space="preserve">» признано рекламодателем и </w:t>
      </w:r>
      <w:proofErr w:type="spellStart"/>
      <w:r w:rsidRPr="002A0E9D">
        <w:rPr>
          <w:sz w:val="28"/>
          <w:szCs w:val="28"/>
        </w:rPr>
        <w:t>рекламораспротсранителем</w:t>
      </w:r>
      <w:proofErr w:type="spellEnd"/>
      <w:r w:rsidRPr="002A0E9D">
        <w:rPr>
          <w:sz w:val="28"/>
          <w:szCs w:val="28"/>
        </w:rPr>
        <w:t xml:space="preserve"> рассматриваемой рекламы нарушившим требования ч. 7 ст. 5 Закона о рекламе.</w:t>
      </w:r>
    </w:p>
    <w:p w:rsidR="002A0E9D" w:rsidRPr="002A0E9D" w:rsidRDefault="002A0E9D" w:rsidP="002A0E9D">
      <w:pPr>
        <w:ind w:firstLine="709"/>
        <w:jc w:val="both"/>
        <w:rPr>
          <w:sz w:val="28"/>
          <w:szCs w:val="28"/>
        </w:rPr>
      </w:pPr>
      <w:r w:rsidRPr="002A0E9D">
        <w:rPr>
          <w:sz w:val="28"/>
          <w:szCs w:val="28"/>
        </w:rPr>
        <w:t>ООО «</w:t>
      </w:r>
      <w:proofErr w:type="spellStart"/>
      <w:r w:rsidRPr="002A0E9D">
        <w:rPr>
          <w:sz w:val="28"/>
          <w:szCs w:val="28"/>
        </w:rPr>
        <w:t>СинТек</w:t>
      </w:r>
      <w:proofErr w:type="spellEnd"/>
      <w:r w:rsidRPr="002A0E9D">
        <w:rPr>
          <w:sz w:val="28"/>
          <w:szCs w:val="28"/>
        </w:rPr>
        <w:t>» и должностное лицо общества привлечены к административной ответственности по ст.14.3 КоАП РФ.</w:t>
      </w:r>
    </w:p>
    <w:p w:rsidR="002A0E9D" w:rsidRPr="002A0E9D" w:rsidRDefault="002A0E9D" w:rsidP="002A0E9D">
      <w:pPr>
        <w:ind w:firstLine="708"/>
        <w:jc w:val="both"/>
        <w:rPr>
          <w:b/>
          <w:sz w:val="28"/>
          <w:szCs w:val="28"/>
        </w:rPr>
      </w:pPr>
    </w:p>
    <w:p w:rsidR="002A0E9D" w:rsidRPr="002A0E9D" w:rsidRDefault="002A0E9D" w:rsidP="002A0E9D">
      <w:pPr>
        <w:pStyle w:val="1"/>
        <w:jc w:val="center"/>
        <w:rPr>
          <w:rFonts w:ascii="Times New Roman" w:hAnsi="Times New Roman" w:cs="Times New Roman"/>
          <w:b/>
          <w:color w:val="000000" w:themeColor="text1"/>
          <w:sz w:val="28"/>
          <w:szCs w:val="28"/>
        </w:rPr>
      </w:pPr>
      <w:r w:rsidRPr="002A0E9D">
        <w:rPr>
          <w:rFonts w:ascii="Times New Roman" w:hAnsi="Times New Roman" w:cs="Times New Roman"/>
          <w:b/>
          <w:color w:val="000000" w:themeColor="text1"/>
          <w:sz w:val="28"/>
          <w:szCs w:val="28"/>
        </w:rPr>
        <w:t>Практика применения мер административной ответственности</w:t>
      </w:r>
      <w:r w:rsidRPr="002A0E9D">
        <w:rPr>
          <w:rFonts w:ascii="Times New Roman" w:hAnsi="Times New Roman" w:cs="Times New Roman"/>
          <w:b/>
          <w:color w:val="000000" w:themeColor="text1"/>
          <w:sz w:val="28"/>
          <w:szCs w:val="28"/>
        </w:rPr>
        <w:br/>
        <w:t>в соответствии с требованиями КоАП</w:t>
      </w:r>
    </w:p>
    <w:p w:rsidR="002A0E9D" w:rsidRDefault="002A0E9D" w:rsidP="002A0E9D">
      <w:pPr>
        <w:tabs>
          <w:tab w:val="left" w:pos="993"/>
        </w:tabs>
        <w:autoSpaceDE w:val="0"/>
        <w:ind w:firstLine="709"/>
        <w:jc w:val="both"/>
        <w:rPr>
          <w:rFonts w:cs="Times New Roman"/>
          <w:sz w:val="28"/>
          <w:szCs w:val="28"/>
        </w:rPr>
      </w:pPr>
    </w:p>
    <w:p w:rsidR="002A0E9D" w:rsidRDefault="002A0E9D" w:rsidP="002A0E9D">
      <w:pPr>
        <w:tabs>
          <w:tab w:val="left" w:pos="993"/>
        </w:tabs>
        <w:autoSpaceDE w:val="0"/>
        <w:ind w:firstLine="709"/>
        <w:jc w:val="both"/>
        <w:rPr>
          <w:rFonts w:cs="Times New Roman"/>
          <w:sz w:val="28"/>
          <w:szCs w:val="28"/>
        </w:rPr>
      </w:pPr>
      <w:r>
        <w:rPr>
          <w:rFonts w:cs="Times New Roman"/>
          <w:sz w:val="28"/>
          <w:szCs w:val="28"/>
        </w:rPr>
        <w:t>За 201</w:t>
      </w:r>
      <w:r w:rsidR="00027995">
        <w:rPr>
          <w:rFonts w:cs="Times New Roman"/>
          <w:sz w:val="28"/>
          <w:szCs w:val="28"/>
        </w:rPr>
        <w:t>9 год</w:t>
      </w:r>
      <w:r>
        <w:rPr>
          <w:rFonts w:cs="Times New Roman"/>
          <w:sz w:val="28"/>
          <w:szCs w:val="28"/>
        </w:rPr>
        <w:t xml:space="preserve"> рассмотрено </w:t>
      </w:r>
      <w:r w:rsidR="00027995">
        <w:rPr>
          <w:rFonts w:cs="Times New Roman"/>
          <w:sz w:val="28"/>
          <w:szCs w:val="28"/>
        </w:rPr>
        <w:t xml:space="preserve">383 </w:t>
      </w:r>
      <w:r>
        <w:rPr>
          <w:rFonts w:cs="Times New Roman"/>
          <w:sz w:val="28"/>
          <w:szCs w:val="28"/>
        </w:rPr>
        <w:t>дел</w:t>
      </w:r>
      <w:r w:rsidR="00027995">
        <w:rPr>
          <w:rFonts w:cs="Times New Roman"/>
          <w:sz w:val="28"/>
          <w:szCs w:val="28"/>
        </w:rPr>
        <w:t>а</w:t>
      </w:r>
      <w:r>
        <w:rPr>
          <w:rFonts w:cs="Times New Roman"/>
          <w:sz w:val="28"/>
          <w:szCs w:val="28"/>
        </w:rPr>
        <w:t xml:space="preserve"> об административных правонарушениях, из них:</w:t>
      </w:r>
    </w:p>
    <w:p w:rsidR="002A0E9D" w:rsidRDefault="002A0E9D" w:rsidP="002A0E9D">
      <w:pPr>
        <w:tabs>
          <w:tab w:val="left" w:pos="993"/>
        </w:tabs>
        <w:autoSpaceDE w:val="0"/>
        <w:ind w:firstLine="709"/>
        <w:jc w:val="both"/>
        <w:rPr>
          <w:rFonts w:cs="Times New Roman"/>
          <w:sz w:val="28"/>
          <w:szCs w:val="28"/>
        </w:rPr>
      </w:pPr>
      <w:r>
        <w:rPr>
          <w:rFonts w:cs="Times New Roman"/>
          <w:sz w:val="28"/>
          <w:szCs w:val="28"/>
        </w:rPr>
        <w:t xml:space="preserve">вынесено постановлений о наложении штрафа – </w:t>
      </w:r>
      <w:r w:rsidR="00027995">
        <w:rPr>
          <w:rFonts w:cs="Times New Roman"/>
          <w:sz w:val="28"/>
          <w:szCs w:val="28"/>
        </w:rPr>
        <w:t>245</w:t>
      </w:r>
      <w:r>
        <w:rPr>
          <w:rFonts w:cs="Times New Roman"/>
          <w:sz w:val="28"/>
          <w:szCs w:val="28"/>
        </w:rPr>
        <w:t>;</w:t>
      </w:r>
    </w:p>
    <w:p w:rsidR="002A0E9D" w:rsidRDefault="002A0E9D" w:rsidP="002A0E9D">
      <w:pPr>
        <w:tabs>
          <w:tab w:val="left" w:pos="993"/>
        </w:tabs>
        <w:autoSpaceDE w:val="0"/>
        <w:ind w:firstLine="709"/>
        <w:jc w:val="both"/>
        <w:rPr>
          <w:rFonts w:cs="Times New Roman"/>
          <w:sz w:val="28"/>
          <w:szCs w:val="28"/>
        </w:rPr>
      </w:pPr>
      <w:r>
        <w:rPr>
          <w:rFonts w:cs="Times New Roman"/>
          <w:sz w:val="28"/>
          <w:szCs w:val="28"/>
        </w:rPr>
        <w:t xml:space="preserve">выдано предупреждений (штраф заменен на предупреждение) – </w:t>
      </w:r>
      <w:r w:rsidR="00027995">
        <w:rPr>
          <w:rFonts w:cs="Times New Roman"/>
          <w:sz w:val="28"/>
          <w:szCs w:val="28"/>
        </w:rPr>
        <w:t>39</w:t>
      </w:r>
      <w:r>
        <w:rPr>
          <w:rFonts w:cs="Times New Roman"/>
          <w:sz w:val="28"/>
          <w:szCs w:val="28"/>
        </w:rPr>
        <w:t>;</w:t>
      </w:r>
    </w:p>
    <w:p w:rsidR="002A0E9D" w:rsidRDefault="002A0E9D" w:rsidP="002A0E9D">
      <w:pPr>
        <w:tabs>
          <w:tab w:val="left" w:pos="993"/>
        </w:tabs>
        <w:autoSpaceDE w:val="0"/>
        <w:ind w:firstLine="709"/>
        <w:jc w:val="both"/>
        <w:rPr>
          <w:rFonts w:cs="Times New Roman"/>
          <w:sz w:val="28"/>
          <w:szCs w:val="28"/>
        </w:rPr>
      </w:pPr>
      <w:r>
        <w:rPr>
          <w:rFonts w:cs="Times New Roman"/>
          <w:sz w:val="28"/>
          <w:szCs w:val="28"/>
        </w:rPr>
        <w:t xml:space="preserve">в связи с малозначительностью прекращено - </w:t>
      </w:r>
      <w:r w:rsidR="00027995">
        <w:rPr>
          <w:rFonts w:cs="Times New Roman"/>
          <w:sz w:val="28"/>
          <w:szCs w:val="28"/>
        </w:rPr>
        <w:t>13</w:t>
      </w:r>
      <w:r>
        <w:rPr>
          <w:rFonts w:cs="Times New Roman"/>
          <w:sz w:val="28"/>
          <w:szCs w:val="28"/>
        </w:rPr>
        <w:t>;</w:t>
      </w:r>
    </w:p>
    <w:p w:rsidR="002A0E9D" w:rsidRDefault="002A0E9D" w:rsidP="002A0E9D">
      <w:pPr>
        <w:tabs>
          <w:tab w:val="left" w:pos="993"/>
        </w:tabs>
        <w:autoSpaceDE w:val="0"/>
        <w:ind w:firstLine="709"/>
        <w:jc w:val="both"/>
        <w:rPr>
          <w:rFonts w:cs="Times New Roman"/>
          <w:sz w:val="28"/>
          <w:szCs w:val="28"/>
        </w:rPr>
      </w:pPr>
      <w:r>
        <w:rPr>
          <w:rFonts w:cs="Times New Roman"/>
          <w:sz w:val="28"/>
          <w:szCs w:val="28"/>
        </w:rPr>
        <w:t xml:space="preserve">прекращено дел по ст.24.5 КоАП РФ – </w:t>
      </w:r>
      <w:r w:rsidR="00027995">
        <w:rPr>
          <w:rFonts w:cs="Times New Roman"/>
          <w:sz w:val="28"/>
          <w:szCs w:val="28"/>
        </w:rPr>
        <w:t>86</w:t>
      </w:r>
      <w:r>
        <w:rPr>
          <w:rFonts w:cs="Times New Roman"/>
          <w:sz w:val="28"/>
          <w:szCs w:val="28"/>
        </w:rPr>
        <w:t>.</w:t>
      </w:r>
    </w:p>
    <w:p w:rsidR="002A0E9D" w:rsidRPr="006972AF" w:rsidRDefault="002A0E9D" w:rsidP="002A0E9D">
      <w:pPr>
        <w:tabs>
          <w:tab w:val="left" w:pos="993"/>
        </w:tabs>
        <w:autoSpaceDE w:val="0"/>
        <w:ind w:firstLine="709"/>
        <w:jc w:val="both"/>
        <w:rPr>
          <w:rFonts w:cs="Times New Roman"/>
          <w:sz w:val="28"/>
          <w:szCs w:val="28"/>
        </w:rPr>
      </w:pPr>
    </w:p>
    <w:p w:rsidR="002A0E9D" w:rsidRPr="006972AF" w:rsidRDefault="002A0E9D" w:rsidP="002A0E9D">
      <w:pPr>
        <w:ind w:firstLine="708"/>
        <w:jc w:val="both"/>
        <w:rPr>
          <w:rFonts w:cs="Times New Roman"/>
          <w:sz w:val="28"/>
          <w:szCs w:val="28"/>
        </w:rPr>
      </w:pPr>
      <w:r w:rsidRPr="006972AF">
        <w:rPr>
          <w:rFonts w:cs="Times New Roman"/>
          <w:sz w:val="28"/>
          <w:szCs w:val="28"/>
        </w:rPr>
        <w:t>Управлением нал</w:t>
      </w:r>
      <w:r w:rsidR="00027995">
        <w:rPr>
          <w:rFonts w:cs="Times New Roman"/>
          <w:sz w:val="28"/>
          <w:szCs w:val="28"/>
        </w:rPr>
        <w:t>ожено штрафов на общую сумму 24360,6</w:t>
      </w:r>
      <w:r>
        <w:rPr>
          <w:rFonts w:cs="Times New Roman"/>
          <w:sz w:val="28"/>
          <w:szCs w:val="28"/>
        </w:rPr>
        <w:t xml:space="preserve"> тыс. рублей</w:t>
      </w:r>
      <w:r w:rsidRPr="006972AF">
        <w:rPr>
          <w:rFonts w:cs="Times New Roman"/>
          <w:sz w:val="28"/>
          <w:szCs w:val="28"/>
        </w:rPr>
        <w:t>, оплачено в бюджеты всех уровней административных штрафов на сумму</w:t>
      </w:r>
      <w:r w:rsidR="00027995">
        <w:rPr>
          <w:rFonts w:cs="Times New Roman"/>
          <w:sz w:val="28"/>
          <w:szCs w:val="28"/>
        </w:rPr>
        <w:t xml:space="preserve"> 9 270,20</w:t>
      </w:r>
      <w:r w:rsidRPr="006972AF">
        <w:rPr>
          <w:rFonts w:cs="Times New Roman"/>
          <w:sz w:val="28"/>
          <w:szCs w:val="28"/>
        </w:rPr>
        <w:t xml:space="preserve"> </w:t>
      </w:r>
      <w:r>
        <w:rPr>
          <w:rFonts w:cs="Times New Roman"/>
          <w:sz w:val="28"/>
          <w:szCs w:val="28"/>
        </w:rPr>
        <w:t>тыс. рублей</w:t>
      </w:r>
      <w:r w:rsidRPr="006972AF">
        <w:rPr>
          <w:rFonts w:cs="Times New Roman"/>
          <w:sz w:val="28"/>
          <w:szCs w:val="28"/>
        </w:rPr>
        <w:t>.</w:t>
      </w:r>
    </w:p>
    <w:p w:rsidR="002A0E9D" w:rsidRPr="00F57223" w:rsidRDefault="002A0E9D" w:rsidP="002A0E9D">
      <w:pPr>
        <w:jc w:val="both"/>
        <w:rPr>
          <w:rFonts w:cs="Times New Roman"/>
          <w:sz w:val="28"/>
          <w:szCs w:val="28"/>
        </w:rPr>
      </w:pPr>
    </w:p>
    <w:p w:rsidR="002A0E9D" w:rsidRPr="002A0E9D" w:rsidRDefault="002A0E9D" w:rsidP="002A0E9D"/>
    <w:sectPr w:rsidR="002A0E9D" w:rsidRPr="002A0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F894ECF"/>
    <w:multiLevelType w:val="multilevel"/>
    <w:tmpl w:val="BCB4F7C6"/>
    <w:lvl w:ilvl="0">
      <w:start w:val="1"/>
      <w:numFmt w:val="decimal"/>
      <w:lvlText w:val="%1."/>
      <w:lvlJc w:val="left"/>
      <w:pPr>
        <w:ind w:left="495" w:hanging="495"/>
      </w:pPr>
      <w:rPr>
        <w:rFonts w:cs="Times New Roman"/>
      </w:rPr>
    </w:lvl>
    <w:lvl w:ilvl="1">
      <w:start w:val="1"/>
      <w:numFmt w:val="decimal"/>
      <w:lvlText w:val="%1.%2."/>
      <w:lvlJc w:val="left"/>
      <w:pPr>
        <w:ind w:left="720" w:hanging="720"/>
      </w:pPr>
      <w:rPr>
        <w:rFonts w:cs="Times New Roman"/>
      </w:rPr>
    </w:lvl>
    <w:lvl w:ilvl="2">
      <w:start w:val="1"/>
      <w:numFmt w:val="decimal"/>
      <w:suff w:val="space"/>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DD"/>
    <w:rsid w:val="00027995"/>
    <w:rsid w:val="000B1AEA"/>
    <w:rsid w:val="00111848"/>
    <w:rsid w:val="00151AE5"/>
    <w:rsid w:val="001912BB"/>
    <w:rsid w:val="001E40C0"/>
    <w:rsid w:val="002214DD"/>
    <w:rsid w:val="00221EB4"/>
    <w:rsid w:val="00273EC8"/>
    <w:rsid w:val="002A0E9D"/>
    <w:rsid w:val="003D79F6"/>
    <w:rsid w:val="003E329E"/>
    <w:rsid w:val="00425EB3"/>
    <w:rsid w:val="005311B0"/>
    <w:rsid w:val="00584D12"/>
    <w:rsid w:val="00650A59"/>
    <w:rsid w:val="0068524C"/>
    <w:rsid w:val="00821263"/>
    <w:rsid w:val="00834BAD"/>
    <w:rsid w:val="00871483"/>
    <w:rsid w:val="008E63F9"/>
    <w:rsid w:val="00960082"/>
    <w:rsid w:val="00983456"/>
    <w:rsid w:val="00A71C50"/>
    <w:rsid w:val="00A87E46"/>
    <w:rsid w:val="00B5156B"/>
    <w:rsid w:val="00BA51CE"/>
    <w:rsid w:val="00BF6703"/>
    <w:rsid w:val="00BF683B"/>
    <w:rsid w:val="00D17A9B"/>
    <w:rsid w:val="00E010F1"/>
    <w:rsid w:val="00FC4DEB"/>
    <w:rsid w:val="00FF1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5F3C3-A8B4-4F52-91BA-5601DEA2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3F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8E63F9"/>
    <w:pPr>
      <w:keepNext/>
      <w:keepLines/>
      <w:spacing w:before="240"/>
      <w:outlineLvl w:val="0"/>
    </w:pPr>
    <w:rPr>
      <w:rFonts w:asciiTheme="majorHAnsi" w:eastAsiaTheme="majorEastAsia" w:hAnsiTheme="majorHAnsi"/>
      <w:color w:val="2E74B5" w:themeColor="accent1" w:themeShade="BF"/>
      <w:sz w:val="32"/>
      <w:szCs w:val="29"/>
    </w:rPr>
  </w:style>
  <w:style w:type="paragraph" w:styleId="3">
    <w:name w:val="heading 3"/>
    <w:basedOn w:val="a"/>
    <w:next w:val="a"/>
    <w:link w:val="30"/>
    <w:uiPriority w:val="9"/>
    <w:semiHidden/>
    <w:unhideWhenUsed/>
    <w:qFormat/>
    <w:rsid w:val="008E63F9"/>
    <w:pPr>
      <w:keepNext/>
      <w:keepLines/>
      <w:spacing w:before="200"/>
      <w:outlineLvl w:val="2"/>
    </w:pPr>
    <w:rPr>
      <w:rFonts w:asciiTheme="majorHAnsi" w:eastAsiaTheme="majorEastAsia" w:hAnsiTheme="majorHAnsi"/>
      <w:b/>
      <w:bCs/>
      <w:color w:val="5B9BD5"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E63F9"/>
    <w:rPr>
      <w:rFonts w:asciiTheme="majorHAnsi" w:eastAsiaTheme="majorEastAsia" w:hAnsiTheme="majorHAnsi" w:cs="Mangal"/>
      <w:b/>
      <w:bCs/>
      <w:color w:val="5B9BD5" w:themeColor="accent1"/>
      <w:kern w:val="3"/>
      <w:sz w:val="24"/>
      <w:szCs w:val="21"/>
      <w:lang w:eastAsia="zh-CN" w:bidi="hi-IN"/>
    </w:rPr>
  </w:style>
  <w:style w:type="paragraph" w:styleId="a3">
    <w:name w:val="Normal (Web)"/>
    <w:basedOn w:val="a"/>
    <w:uiPriority w:val="99"/>
    <w:semiHidden/>
    <w:unhideWhenUsed/>
    <w:rsid w:val="008E63F9"/>
    <w:pPr>
      <w:widowControl/>
      <w:suppressAutoHyphens w:val="0"/>
      <w:autoSpaceDN/>
      <w:spacing w:before="100" w:beforeAutospacing="1" w:after="100" w:afterAutospacing="1"/>
    </w:pPr>
    <w:rPr>
      <w:rFonts w:eastAsia="Times New Roman" w:cs="Times New Roman"/>
      <w:kern w:val="0"/>
      <w:lang w:eastAsia="ru-RU" w:bidi="ar-SA"/>
    </w:rPr>
  </w:style>
  <w:style w:type="paragraph" w:styleId="a4">
    <w:name w:val="Body Text"/>
    <w:basedOn w:val="a"/>
    <w:link w:val="a5"/>
    <w:uiPriority w:val="99"/>
    <w:semiHidden/>
    <w:unhideWhenUsed/>
    <w:rsid w:val="008E63F9"/>
    <w:pPr>
      <w:spacing w:after="120"/>
    </w:pPr>
    <w:rPr>
      <w:szCs w:val="21"/>
    </w:rPr>
  </w:style>
  <w:style w:type="character" w:customStyle="1" w:styleId="a5">
    <w:name w:val="Основной текст Знак"/>
    <w:basedOn w:val="a0"/>
    <w:link w:val="a4"/>
    <w:uiPriority w:val="99"/>
    <w:semiHidden/>
    <w:rsid w:val="008E63F9"/>
    <w:rPr>
      <w:rFonts w:ascii="Times New Roman" w:eastAsia="SimSun" w:hAnsi="Times New Roman" w:cs="Mangal"/>
      <w:kern w:val="3"/>
      <w:sz w:val="24"/>
      <w:szCs w:val="21"/>
      <w:lang w:eastAsia="zh-CN" w:bidi="hi-IN"/>
    </w:rPr>
  </w:style>
  <w:style w:type="paragraph" w:styleId="2">
    <w:name w:val="Body Text Indent 2"/>
    <w:basedOn w:val="a"/>
    <w:link w:val="20"/>
    <w:uiPriority w:val="99"/>
    <w:semiHidden/>
    <w:unhideWhenUsed/>
    <w:rsid w:val="008E63F9"/>
    <w:pPr>
      <w:spacing w:after="120" w:line="480" w:lineRule="auto"/>
      <w:ind w:left="283"/>
    </w:pPr>
    <w:rPr>
      <w:szCs w:val="21"/>
    </w:rPr>
  </w:style>
  <w:style w:type="character" w:customStyle="1" w:styleId="20">
    <w:name w:val="Основной текст с отступом 2 Знак"/>
    <w:basedOn w:val="a0"/>
    <w:link w:val="2"/>
    <w:uiPriority w:val="99"/>
    <w:semiHidden/>
    <w:rsid w:val="008E63F9"/>
    <w:rPr>
      <w:rFonts w:ascii="Times New Roman" w:eastAsia="SimSun" w:hAnsi="Times New Roman" w:cs="Mangal"/>
      <w:kern w:val="3"/>
      <w:sz w:val="24"/>
      <w:szCs w:val="21"/>
      <w:lang w:eastAsia="zh-CN" w:bidi="hi-IN"/>
    </w:rPr>
  </w:style>
  <w:style w:type="paragraph" w:styleId="a6">
    <w:name w:val="No Spacing"/>
    <w:uiPriority w:val="99"/>
    <w:qFormat/>
    <w:rsid w:val="008E63F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8E63F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7">
    <w:name w:val="Strong"/>
    <w:basedOn w:val="a0"/>
    <w:uiPriority w:val="22"/>
    <w:qFormat/>
    <w:rsid w:val="008E63F9"/>
    <w:rPr>
      <w:b/>
      <w:bCs/>
    </w:rPr>
  </w:style>
  <w:style w:type="character" w:customStyle="1" w:styleId="10">
    <w:name w:val="Заголовок 1 Знак"/>
    <w:basedOn w:val="a0"/>
    <w:link w:val="1"/>
    <w:uiPriority w:val="9"/>
    <w:rsid w:val="008E63F9"/>
    <w:rPr>
      <w:rFonts w:asciiTheme="majorHAnsi" w:eastAsiaTheme="majorEastAsia" w:hAnsiTheme="majorHAnsi" w:cs="Mangal"/>
      <w:color w:val="2E74B5" w:themeColor="accent1" w:themeShade="BF"/>
      <w:kern w:val="3"/>
      <w:sz w:val="32"/>
      <w:szCs w:val="29"/>
      <w:lang w:eastAsia="zh-CN" w:bidi="hi-IN"/>
    </w:rPr>
  </w:style>
  <w:style w:type="paragraph" w:customStyle="1" w:styleId="Textbody">
    <w:name w:val="Text body"/>
    <w:basedOn w:val="a"/>
    <w:rsid w:val="002A0E9D"/>
    <w:pPr>
      <w:spacing w:after="120"/>
      <w:textAlignment w:val="baseline"/>
    </w:pPr>
  </w:style>
  <w:style w:type="paragraph" w:styleId="a8">
    <w:name w:val="Body Text Indent"/>
    <w:basedOn w:val="a"/>
    <w:link w:val="a9"/>
    <w:uiPriority w:val="99"/>
    <w:semiHidden/>
    <w:unhideWhenUsed/>
    <w:rsid w:val="002A0E9D"/>
    <w:pPr>
      <w:spacing w:after="120"/>
      <w:ind w:left="283"/>
    </w:pPr>
    <w:rPr>
      <w:szCs w:val="21"/>
    </w:rPr>
  </w:style>
  <w:style w:type="character" w:customStyle="1" w:styleId="a9">
    <w:name w:val="Основной текст с отступом Знак"/>
    <w:basedOn w:val="a0"/>
    <w:link w:val="a8"/>
    <w:uiPriority w:val="99"/>
    <w:semiHidden/>
    <w:rsid w:val="002A0E9D"/>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9382</Words>
  <Characters>53479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Стерхова Елена Ивановна</dc:creator>
  <cp:keywords/>
  <dc:description/>
  <cp:lastModifiedBy>Семенова Татьяна Александровна</cp:lastModifiedBy>
  <cp:revision>2</cp:revision>
  <dcterms:created xsi:type="dcterms:W3CDTF">2020-02-06T10:31:00Z</dcterms:created>
  <dcterms:modified xsi:type="dcterms:W3CDTF">2020-02-06T10:31:00Z</dcterms:modified>
</cp:coreProperties>
</file>